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5528"/>
        <w:gridCol w:w="3261"/>
      </w:tblGrid>
      <w:tr w:rsidR="00217BC9" w:rsidRPr="00CF112A" w14:paraId="1D8ADD57" w14:textId="77777777" w:rsidTr="00BC0125">
        <w:trPr>
          <w:trHeight w:val="2018"/>
          <w:jc w:val="center"/>
        </w:trPr>
        <w:tc>
          <w:tcPr>
            <w:tcW w:w="2689" w:type="dxa"/>
            <w:vMerge w:val="restart"/>
            <w:vAlign w:val="center"/>
          </w:tcPr>
          <w:p w14:paraId="1CA7862D" w14:textId="77777777" w:rsidR="00217BC9" w:rsidRPr="00CF112A" w:rsidRDefault="006C5845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bookmarkStart w:id="0" w:name="_GoBack"/>
            <w:bookmarkEnd w:id="0"/>
            <w:r w:rsidRPr="00CF112A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С</w:t>
            </w:r>
            <w:r w:rsidRPr="00CF112A">
              <w:rPr>
                <w:rStyle w:val="IntenseReference"/>
                <w:rFonts w:ascii="Times New Roman" w:hAnsi="Times New Roman" w:cs="Times New Roman"/>
                <w:color w:val="auto"/>
              </w:rPr>
              <w:t>оциални услуги</w:t>
            </w:r>
            <w:r w:rsidR="00217BC9" w:rsidRPr="00CF112A">
              <w:rPr>
                <w:rStyle w:val="IntenseReference"/>
                <w:rFonts w:ascii="Times New Roman" w:hAnsi="Times New Roman" w:cs="Times New Roman"/>
                <w:color w:val="auto"/>
              </w:rPr>
              <w:t>, съгл. чл</w:t>
            </w:r>
            <w:r w:rsidR="00000CBD" w:rsidRPr="00CF112A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.</w:t>
            </w:r>
            <w:r w:rsidR="00217BC9" w:rsidRPr="00CF112A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15 от ЗС</w:t>
            </w:r>
            <w:r w:rsidR="00217BC9" w:rsidRPr="00CF112A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У и Стандар</w:t>
            </w:r>
            <w:r w:rsidR="00D44B9E" w:rsidRPr="00CF112A">
              <w:rPr>
                <w:rStyle w:val="IntenseReference"/>
                <w:rFonts w:ascii="Times New Roman" w:hAnsi="Times New Roman" w:cs="Times New Roman"/>
                <w:color w:val="auto"/>
              </w:rPr>
              <w:t>t</w:t>
            </w:r>
            <w:r w:rsidR="00217BC9" w:rsidRPr="00CF112A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 и критерии за качество на СУ</w:t>
            </w:r>
          </w:p>
        </w:tc>
        <w:tc>
          <w:tcPr>
            <w:tcW w:w="7512" w:type="dxa"/>
            <w:gridSpan w:val="2"/>
            <w:vAlign w:val="center"/>
          </w:tcPr>
          <w:p w14:paraId="61D320A5" w14:textId="77777777" w:rsidR="00217BC9" w:rsidRPr="00CF112A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CF112A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Предоставяне на СУ</w:t>
            </w:r>
          </w:p>
        </w:tc>
        <w:tc>
          <w:tcPr>
            <w:tcW w:w="3261" w:type="dxa"/>
            <w:vMerge w:val="restart"/>
            <w:vAlign w:val="center"/>
          </w:tcPr>
          <w:p w14:paraId="7B9851E6" w14:textId="77777777" w:rsidR="00217BC9" w:rsidRPr="00CF112A" w:rsidRDefault="006C5845" w:rsidP="001354A2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  <w:r w:rsidRPr="00CF112A">
              <w:rPr>
                <w:rStyle w:val="IntenseReference"/>
                <w:rFonts w:ascii="Times New Roman" w:hAnsi="Times New Roman" w:cs="Times New Roman"/>
                <w:color w:val="auto"/>
              </w:rPr>
              <w:t>Социални услуги</w:t>
            </w:r>
            <w:r w:rsidR="00217BC9" w:rsidRPr="00CF112A">
              <w:rPr>
                <w:rStyle w:val="IntenseReference"/>
                <w:rFonts w:ascii="Times New Roman" w:hAnsi="Times New Roman" w:cs="Times New Roman"/>
                <w:color w:val="auto"/>
              </w:rPr>
              <w:t>, съгласно Наредба за качество на социалните услуги</w:t>
            </w:r>
          </w:p>
        </w:tc>
      </w:tr>
      <w:tr w:rsidR="00217BC9" w:rsidRPr="00CF112A" w14:paraId="51CD28A6" w14:textId="77777777" w:rsidTr="00BC0125">
        <w:trPr>
          <w:trHeight w:val="933"/>
          <w:jc w:val="center"/>
        </w:trPr>
        <w:tc>
          <w:tcPr>
            <w:tcW w:w="2689" w:type="dxa"/>
            <w:vMerge/>
            <w:vAlign w:val="center"/>
          </w:tcPr>
          <w:p w14:paraId="735A24F3" w14:textId="77777777" w:rsidR="00217BC9" w:rsidRPr="00CF112A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64487004" w14:textId="77777777" w:rsidR="00217BC9" w:rsidRPr="00CF112A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CF112A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Самостоятелно:</w:t>
            </w:r>
          </w:p>
        </w:tc>
        <w:tc>
          <w:tcPr>
            <w:tcW w:w="5528" w:type="dxa"/>
            <w:vAlign w:val="center"/>
          </w:tcPr>
          <w:p w14:paraId="49FE3F77" w14:textId="77777777" w:rsidR="00217BC9" w:rsidRPr="00CF112A" w:rsidRDefault="00217BC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CF112A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в Комплекс от:</w:t>
            </w:r>
          </w:p>
        </w:tc>
        <w:tc>
          <w:tcPr>
            <w:tcW w:w="3261" w:type="dxa"/>
            <w:vMerge/>
            <w:vAlign w:val="center"/>
          </w:tcPr>
          <w:p w14:paraId="39D5954B" w14:textId="77777777" w:rsidR="00217BC9" w:rsidRPr="00CF112A" w:rsidRDefault="00217BC9" w:rsidP="001354A2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</w:p>
        </w:tc>
      </w:tr>
      <w:tr w:rsidR="00217BC9" w:rsidRPr="00CF112A" w14:paraId="3F341BC8" w14:textId="77777777" w:rsidTr="00BC0125">
        <w:trPr>
          <w:trHeight w:val="1747"/>
          <w:jc w:val="center"/>
        </w:trPr>
        <w:tc>
          <w:tcPr>
            <w:tcW w:w="2689" w:type="dxa"/>
            <w:vAlign w:val="center"/>
          </w:tcPr>
          <w:p w14:paraId="469D504E" w14:textId="77777777" w:rsidR="00217BC9" w:rsidRPr="00CF112A" w:rsidRDefault="00217BC9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нформиране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и обучение за реализиране на социални права и за развиване на умения, които се предоставят за срок не по-дълъг от 2 месеца /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1/ общодостъпна социална услуга</w:t>
            </w:r>
          </w:p>
          <w:p w14:paraId="1C1E9EAC" w14:textId="77777777" w:rsidR="00217BC9" w:rsidRPr="00CF112A" w:rsidRDefault="00217BC9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5DB9FA42" w14:textId="77777777" w:rsidR="00217BC9" w:rsidRPr="00CF112A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42C2A4A5" w14:textId="77777777" w:rsidR="00217BC9" w:rsidRPr="00CF112A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(като специализирана услуга);</w:t>
            </w:r>
          </w:p>
          <w:p w14:paraId="403332A5" w14:textId="77777777" w:rsidR="00217BC9" w:rsidRPr="00CF112A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072AC294" w14:textId="77777777" w:rsidR="00217BC9" w:rsidRPr="00CF112A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0E776B0E" w14:textId="77777777" w:rsidR="00217BC9" w:rsidRPr="00CF112A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(като специализирана услуга);</w:t>
            </w:r>
          </w:p>
          <w:p w14:paraId="1652AFE9" w14:textId="77777777" w:rsidR="00217BC9" w:rsidRPr="00CF112A" w:rsidRDefault="00217BC9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</w:tc>
        <w:tc>
          <w:tcPr>
            <w:tcW w:w="3261" w:type="dxa"/>
            <w:vAlign w:val="center"/>
          </w:tcPr>
          <w:p w14:paraId="7D333D7B" w14:textId="77777777" w:rsidR="00496C29" w:rsidRPr="00CF112A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Дневни центрове за подкрепа на деца с увреждания и техните сем.;</w:t>
            </w:r>
          </w:p>
          <w:p w14:paraId="31CA8E99" w14:textId="77777777" w:rsidR="00496C29" w:rsidRPr="00CF112A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ЦСРИ за деца и младежи и в ЦСРИ за деца и младежи с програма РИУ;</w:t>
            </w:r>
          </w:p>
          <w:p w14:paraId="42CD4140" w14:textId="77777777" w:rsidR="00496C29" w:rsidRPr="00CF112A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ЦСРИ за пълнолетни лица;</w:t>
            </w:r>
          </w:p>
          <w:p w14:paraId="574CFA88" w14:textId="77777777" w:rsidR="00217BC9" w:rsidRPr="00CF112A" w:rsidRDefault="00496C29" w:rsidP="00496C29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ЦОП и Общностни центрове за деца и семейства;</w:t>
            </w:r>
          </w:p>
        </w:tc>
      </w:tr>
      <w:tr w:rsidR="00217BC9" w:rsidRPr="00CF112A" w14:paraId="09C41E49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4D1AA278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нформиране и 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11D7B521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2/</w:t>
            </w:r>
          </w:p>
          <w:p w14:paraId="1B4C7D2B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606AADB7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7797302D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(при ИК за подкрепа на деца и техните семейства);</w:t>
            </w:r>
          </w:p>
          <w:p w14:paraId="7E20215C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31ACBFBB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4B4445C5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1535726E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умения-общодостъпна (при ИК за подкрепа на деца и техните семейства) и специализирана социална услуга;</w:t>
            </w:r>
          </w:p>
          <w:p w14:paraId="3E73B3F6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7CBC193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5ECE231B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 дневна грижа;</w:t>
            </w:r>
          </w:p>
          <w:p w14:paraId="2525A2A5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2FDD53A2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58DE3076" w14:textId="77777777" w:rsidR="00217BC9" w:rsidRPr="00CF112A" w:rsidRDefault="00217BC9" w:rsidP="00DC6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5EF60B10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1. ДЦ за деца и/или младежи с увреждания и в ДЦ за деца и/или младежи с увреждания с програма РИУ;</w:t>
            </w:r>
          </w:p>
          <w:p w14:paraId="201349BE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1F00CB34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7C8040CF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5F434ADF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5. ДЦ за пълнолетни лица с увреждания;</w:t>
            </w:r>
          </w:p>
          <w:p w14:paraId="339C28A6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08D047C4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395DED6A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ДЦ за стари хора;</w:t>
            </w:r>
          </w:p>
          <w:p w14:paraId="6369D2B9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 ЦСРИ за деца и младежи и в ЦСРИ за деца и младежи с Програма РИУ;</w:t>
            </w:r>
          </w:p>
          <w:p w14:paraId="6DC5ED87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ЦСРИ за пълнолетни лица;</w:t>
            </w:r>
          </w:p>
          <w:p w14:paraId="5D364A94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ЦОП и Общностни центрове за деца и семейства;</w:t>
            </w:r>
          </w:p>
          <w:p w14:paraId="06D7F765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 ЦНСТ за деца без увреждания;</w:t>
            </w:r>
          </w:p>
          <w:p w14:paraId="263A9930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увреждания;</w:t>
            </w:r>
          </w:p>
          <w:p w14:paraId="31138275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548088F0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изостаналост;</w:t>
            </w:r>
          </w:p>
          <w:p w14:paraId="62122F22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 ЦНСТ за стари хора;</w:t>
            </w:r>
          </w:p>
          <w:p w14:paraId="6EA72449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 Центрове за временно настаняване;</w:t>
            </w:r>
          </w:p>
          <w:p w14:paraId="1D27E4CE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 КЦ за деца/за пълнолетни лица;</w:t>
            </w:r>
          </w:p>
          <w:p w14:paraId="1E81760D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19. Приюти</w:t>
            </w:r>
          </w:p>
          <w:p w14:paraId="679A8193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 Звена „Майка и бебе“</w:t>
            </w:r>
          </w:p>
          <w:p w14:paraId="2D69CEBA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 ЦРД на улицата;</w:t>
            </w:r>
          </w:p>
          <w:p w14:paraId="4F2C85BE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 ПЖ</w:t>
            </w:r>
          </w:p>
          <w:p w14:paraId="7A13B17F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 НЖ</w:t>
            </w:r>
          </w:p>
          <w:p w14:paraId="608D4F6B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 ЗЖ за лица с психични разстройства, с умствена изостаналост, с физически увреждания;</w:t>
            </w:r>
          </w:p>
          <w:p w14:paraId="282CA67F" w14:textId="77777777" w:rsidR="00496C2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 ДПЛ с умствена изостаналост, с психични разстройства, с физически увреждания, със сетивни нарушения и с деменция !!!!!</w:t>
            </w:r>
          </w:p>
          <w:p w14:paraId="53FC1BD2" w14:textId="77777777" w:rsidR="00217BC9" w:rsidRPr="00CF112A" w:rsidRDefault="00496C29" w:rsidP="00496C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 ДСХ;</w:t>
            </w:r>
          </w:p>
        </w:tc>
      </w:tr>
      <w:tr w:rsidR="00217BC9" w:rsidRPr="00CF112A" w14:paraId="6B3E267A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43CA8593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Застъпничество и 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осредничество</w:t>
            </w:r>
          </w:p>
          <w:p w14:paraId="4B7334F0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3/</w:t>
            </w:r>
          </w:p>
          <w:p w14:paraId="1DC2C18B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5387A99E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1682EE1D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(при ЗП за подкрепа на деца и техните семейства);</w:t>
            </w:r>
          </w:p>
          <w:p w14:paraId="37F58E9A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мобилна превантивна общностна работа;</w:t>
            </w:r>
          </w:p>
          <w:p w14:paraId="626C6908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740655DC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(при ЗП за подкрепа на деца и техните семейства) и специализирана социална услуга;</w:t>
            </w:r>
          </w:p>
          <w:p w14:paraId="3218BFBA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7A7FFE23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1B456E11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519C44A3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7301FF79" w14:textId="77777777" w:rsidR="00217BC9" w:rsidRPr="00CF112A" w:rsidRDefault="00217BC9" w:rsidP="00BA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2EB2B221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1868687E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787D6EB4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7F0CF3C9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2EF164BA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7DB1ED09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2DDF7EB0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7. ДЦ за пълнолетни лица с увреждания – седмична грижа;</w:t>
            </w:r>
          </w:p>
          <w:p w14:paraId="720BE8B2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ДЦ за стари хора;</w:t>
            </w:r>
          </w:p>
          <w:p w14:paraId="4DEAEECC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 ЦСРИ за деца и младежи и в ЦСРИ за деца и младежи с Програма РИУ;</w:t>
            </w:r>
          </w:p>
          <w:p w14:paraId="48D7E4F2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ЦСРИ за пълнолетни лица;</w:t>
            </w:r>
          </w:p>
          <w:p w14:paraId="1D76F3C7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ЦОП и Общностни центрове за деца и семейства;</w:t>
            </w:r>
          </w:p>
          <w:p w14:paraId="7772E74A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 ЦНСТ за деца без увреждания;</w:t>
            </w:r>
          </w:p>
          <w:p w14:paraId="0E200576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увреждания;</w:t>
            </w:r>
          </w:p>
          <w:p w14:paraId="7D7E31D7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6D4B0B3A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изостаналост;</w:t>
            </w:r>
          </w:p>
          <w:p w14:paraId="72FA8F4D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 Центрове за временно настаняване;</w:t>
            </w:r>
          </w:p>
          <w:p w14:paraId="11587815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 КЦ за деца/за пълнолетни лица;</w:t>
            </w:r>
          </w:p>
          <w:p w14:paraId="0A0381E4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 Звена „Майка и бебе“</w:t>
            </w:r>
          </w:p>
          <w:p w14:paraId="439ACD83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 ЦРД на улицата;</w:t>
            </w:r>
          </w:p>
          <w:p w14:paraId="24CAF195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 ПЖ</w:t>
            </w:r>
          </w:p>
          <w:p w14:paraId="18A2B68D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 НЖ</w:t>
            </w:r>
          </w:p>
          <w:p w14:paraId="3541F566" w14:textId="77777777" w:rsidR="00930E90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22. ЗЖ за лица с психични разстройства, с умствена </w:t>
            </w: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изостаналост, с физически увреждания;</w:t>
            </w:r>
          </w:p>
          <w:p w14:paraId="3E700A0B" w14:textId="77777777" w:rsidR="00217BC9" w:rsidRPr="00CF112A" w:rsidRDefault="00930E90" w:rsidP="00930E9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 ДПЛ с умствена изостаналост, с психични разстройства, с физически увреждания, със сетивни нарушения и с деменция;!!!!!</w:t>
            </w:r>
          </w:p>
        </w:tc>
      </w:tr>
      <w:tr w:rsidR="00217BC9" w:rsidRPr="00CF112A" w14:paraId="1414E050" w14:textId="77777777" w:rsidTr="00BC0125">
        <w:trPr>
          <w:trHeight w:val="2040"/>
          <w:jc w:val="center"/>
        </w:trPr>
        <w:tc>
          <w:tcPr>
            <w:tcW w:w="2689" w:type="dxa"/>
            <w:vAlign w:val="center"/>
          </w:tcPr>
          <w:p w14:paraId="4A571865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Общностна работа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(Мобилна превантивна общностна работа)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/Приложение № 4/ общодостъпна социална услуга </w:t>
            </w:r>
          </w:p>
        </w:tc>
        <w:tc>
          <w:tcPr>
            <w:tcW w:w="1984" w:type="dxa"/>
            <w:vAlign w:val="center"/>
          </w:tcPr>
          <w:p w14:paraId="0A4FC11F" w14:textId="77777777" w:rsidR="00217BC9" w:rsidRPr="00CF112A" w:rsidRDefault="00217BC9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30B0815A" w14:textId="77777777" w:rsidR="00217BC9" w:rsidRPr="00CF112A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и специализирана социална услуга;</w:t>
            </w:r>
          </w:p>
          <w:p w14:paraId="7E5F3148" w14:textId="77777777" w:rsidR="00217BC9" w:rsidRPr="00CF112A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4F2A453" w14:textId="77777777" w:rsidR="00217BC9" w:rsidRPr="00CF112A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0B96BFB9" w14:textId="77777777" w:rsidR="00217BC9" w:rsidRPr="00CF112A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3145DF32" w14:textId="77777777" w:rsidR="00217BC9" w:rsidRPr="00CF112A" w:rsidRDefault="00217BC9" w:rsidP="00F14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</w:tc>
        <w:tc>
          <w:tcPr>
            <w:tcW w:w="3261" w:type="dxa"/>
            <w:vAlign w:val="center"/>
          </w:tcPr>
          <w:p w14:paraId="60904379" w14:textId="77777777" w:rsidR="00193F4B" w:rsidRPr="00CF112A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подкрепа на деца с увреждания и техните сем.;</w:t>
            </w:r>
          </w:p>
          <w:p w14:paraId="19796FA5" w14:textId="77777777" w:rsidR="00193F4B" w:rsidRPr="00CF112A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ЦСРИ за деца и младежи и в ЦСРИ за деца и младежи с Програма РИУ;</w:t>
            </w:r>
          </w:p>
          <w:p w14:paraId="62BCDBFD" w14:textId="77777777" w:rsidR="00193F4B" w:rsidRPr="00CF112A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ЦСРИ за пълнолетни лица:</w:t>
            </w:r>
          </w:p>
          <w:p w14:paraId="02506AF5" w14:textId="77777777" w:rsidR="00193F4B" w:rsidRPr="00CF112A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ЦОП и Общностни центрове за деца и семейства;</w:t>
            </w:r>
          </w:p>
          <w:p w14:paraId="6223D7A6" w14:textId="77777777" w:rsidR="00217BC9" w:rsidRPr="00CF112A" w:rsidRDefault="00193F4B" w:rsidP="00193F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ЦРД на улицата;</w:t>
            </w:r>
          </w:p>
        </w:tc>
      </w:tr>
      <w:tr w:rsidR="00217BC9" w:rsidRPr="00CF112A" w14:paraId="6C81543E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7FEE21D8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Терапия и 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ехабилитация</w:t>
            </w:r>
          </w:p>
          <w:p w14:paraId="6D9551EE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5 / 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1474F80C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665C9D14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(при ТР за подкрепа на деца и техните семейства) и специализирана социална услуга;</w:t>
            </w:r>
          </w:p>
          <w:p w14:paraId="0A02F55D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E8BB63F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40DB50F9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умения-общодостъпна (при ТР за подкрепа на деца и техните семейства) и специализирана социална услуга;</w:t>
            </w:r>
          </w:p>
          <w:p w14:paraId="38BE423D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75FFF992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781646F4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09ACF4A8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4B3287CE" w14:textId="77777777" w:rsidR="00217BC9" w:rsidRPr="00CF112A" w:rsidRDefault="00217BC9" w:rsidP="00BF3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 (ако ТР не се предоставя целодневно);</w:t>
            </w:r>
          </w:p>
        </w:tc>
        <w:tc>
          <w:tcPr>
            <w:tcW w:w="3261" w:type="dxa"/>
            <w:vAlign w:val="center"/>
          </w:tcPr>
          <w:p w14:paraId="6C90BB35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076AC423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25F32B23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7CCAAEEF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06A60322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29D2F004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1C4E99EE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7. ДЦ за пълнолетни лица с увреждания – седмична грижа;</w:t>
            </w:r>
          </w:p>
          <w:p w14:paraId="0E73F616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ЦСРИ за деца и младежи и в ЦСРИ за деца и младежи с Програма РИУ;</w:t>
            </w:r>
          </w:p>
          <w:p w14:paraId="11B46D6E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9. ЦСРИ за пълнолетни лица; </w:t>
            </w:r>
          </w:p>
          <w:p w14:paraId="51D6DAB8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ЦОП и Общностни центрове за деца и семейства (само за стандартите за терапия);</w:t>
            </w:r>
          </w:p>
          <w:p w14:paraId="3A91A2CE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ЦНСТ за деца/младежи с увреждания (само с ментални увреждания и само стандартите терапия);</w:t>
            </w:r>
          </w:p>
          <w:p w14:paraId="001F8A23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 ЦНСТ за пълнолетни лица с психични разстройства, деменция и с умствена изостаналост (само стандартите за терапия);</w:t>
            </w:r>
          </w:p>
          <w:p w14:paraId="55031743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 КЦ за деца/за пълнолетни лица (само стандартите за терапия);</w:t>
            </w:r>
          </w:p>
          <w:p w14:paraId="72A0482B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 Звено „Майка и бебе“ (само стандартите за терапия);</w:t>
            </w:r>
          </w:p>
          <w:p w14:paraId="09FD9841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 ЦРД на улицата на улицата (само стандартите за терапия);</w:t>
            </w:r>
          </w:p>
          <w:p w14:paraId="60C6A830" w14:textId="77777777" w:rsidR="00794422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 ПЖ (само за пълнолетни лица с увреждания и само стандартите за терапия);</w:t>
            </w:r>
          </w:p>
          <w:p w14:paraId="402F2A94" w14:textId="77777777" w:rsidR="00217BC9" w:rsidRPr="00CF112A" w:rsidRDefault="00794422" w:rsidP="0079442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19. ДПЛУИ  с умствена изостаналост, с психични разстройства, с физически </w:t>
            </w: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увреждания, със сетивни нарушения и с деменция;!!!!</w:t>
            </w:r>
          </w:p>
        </w:tc>
      </w:tr>
      <w:tr w:rsidR="00217BC9" w:rsidRPr="00CF112A" w14:paraId="7EDA6706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3889BE9E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Обучение за придобиване на умения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деца/пълнолетни лица</w:t>
            </w:r>
          </w:p>
          <w:p w14:paraId="1762830D" w14:textId="77777777" w:rsidR="00217BC9" w:rsidRPr="00CF112A" w:rsidRDefault="00217BC9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6/</w:t>
            </w:r>
          </w:p>
        </w:tc>
        <w:tc>
          <w:tcPr>
            <w:tcW w:w="1984" w:type="dxa"/>
            <w:vAlign w:val="center"/>
          </w:tcPr>
          <w:p w14:paraId="394A406C" w14:textId="77777777" w:rsidR="00217BC9" w:rsidRPr="00CF112A" w:rsidRDefault="00217BC9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709639A3" w14:textId="77777777" w:rsidR="00217BC9" w:rsidRPr="00CF112A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4E2E0A37" w14:textId="77777777" w:rsidR="00217BC9" w:rsidRPr="00CF112A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574ABE50" w14:textId="77777777" w:rsidR="00217BC9" w:rsidRPr="00CF112A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6973F733" w14:textId="77777777" w:rsidR="00217BC9" w:rsidRPr="00CF112A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20DF4E33" w14:textId="77777777" w:rsidR="00217BC9" w:rsidRPr="00CF112A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31C7B8DE" w14:textId="77777777" w:rsidR="00217BC9" w:rsidRPr="00CF112A" w:rsidRDefault="00217BC9" w:rsidP="0061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560BFB48" w14:textId="77777777" w:rsidR="00217BC9" w:rsidRPr="00CF112A" w:rsidRDefault="00217BC9" w:rsidP="003A7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24B3E2CF" w14:textId="77777777" w:rsidR="00217BC9" w:rsidRPr="00CF112A" w:rsidRDefault="00217BC9" w:rsidP="003A7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2410D706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ДЦ за деца и/или младежи с увреждания с програма РИУ (като специализирана услуга);</w:t>
            </w:r>
          </w:p>
          <w:p w14:paraId="3515C105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 (като специализирана услуга);</w:t>
            </w:r>
          </w:p>
          <w:p w14:paraId="1E9AAD5E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 (като общодостъпна и специализирана услуга);</w:t>
            </w:r>
          </w:p>
          <w:p w14:paraId="2EF9ACBE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- седмична грижа (като специализирана услуга);</w:t>
            </w:r>
          </w:p>
          <w:p w14:paraId="3B64B457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 (като специализирана услуга);</w:t>
            </w:r>
          </w:p>
          <w:p w14:paraId="216733BE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 (като специализирана услуга);</w:t>
            </w:r>
          </w:p>
          <w:p w14:paraId="0F38B41A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(като специализирана услуга);</w:t>
            </w:r>
          </w:p>
          <w:p w14:paraId="0D620624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8. ДЦ за стари хора (като специализирана услуга);</w:t>
            </w:r>
          </w:p>
          <w:p w14:paraId="04924B81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9. ЦСРИ за деца и младежи и в ЦСРИ за деца и младежи с Програма РИУ (като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общодостъпна и специализирана услуга);</w:t>
            </w:r>
          </w:p>
          <w:p w14:paraId="7B673EB8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10. ЦСРИ за пълнолетни лица (като общодостъпна и специализирана услуга);</w:t>
            </w:r>
          </w:p>
          <w:p w14:paraId="42DE1526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11. ЦОП и Общностни центрове за деца и семейства (като общодостъпна и специализирана услуга);</w:t>
            </w:r>
          </w:p>
          <w:p w14:paraId="5CDE39D4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12. ЦНСТ за деца без увреждания;</w:t>
            </w:r>
          </w:p>
          <w:p w14:paraId="545D70DA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 (като специализирана услуга);</w:t>
            </w:r>
          </w:p>
          <w:p w14:paraId="1FBF382F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05DB2683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 (като специализирана услуга);</w:t>
            </w:r>
          </w:p>
          <w:p w14:paraId="43613559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16. КЦ за деца/за пълнолетни лица (като социална услуга);</w:t>
            </w:r>
          </w:p>
          <w:p w14:paraId="0348754C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17. Звено „Майка и бебе“(като специализирана услуга);</w:t>
            </w:r>
          </w:p>
          <w:p w14:paraId="0DC88F8C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18. ЦРД на улицата (като специализирана услуга);</w:t>
            </w:r>
          </w:p>
          <w:p w14:paraId="6237A468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19. ПЖ (като специализирана услуга);</w:t>
            </w:r>
          </w:p>
          <w:p w14:paraId="0BAB239E" w14:textId="77777777" w:rsidR="007F1CB1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20. ЗЖ за лица с психични разстройства, с умствена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изостаналост, с физически увреждания;</w:t>
            </w:r>
          </w:p>
          <w:p w14:paraId="3F822536" w14:textId="77777777" w:rsidR="00217BC9" w:rsidRPr="00CF112A" w:rsidRDefault="007F1CB1" w:rsidP="007F1CB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21. ДПЛ с умствена изостаналост, с психични разстройства, с физически увреждания, със сетивни нарушения и с деменция;!!!!</w:t>
            </w:r>
          </w:p>
        </w:tc>
      </w:tr>
      <w:tr w:rsidR="00110810" w:rsidRPr="00CF112A" w14:paraId="70D563EF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1BAF4C4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Подкрепа за придобиване на трудови умения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лица с трайни увреждания </w:t>
            </w:r>
          </w:p>
          <w:p w14:paraId="2F0E772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7/</w:t>
            </w:r>
          </w:p>
          <w:p w14:paraId="58FD8C2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1984" w:type="dxa"/>
            <w:vAlign w:val="center"/>
          </w:tcPr>
          <w:p w14:paraId="11F57E9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120748D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3C81567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8DED338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рехабилитация;</w:t>
            </w:r>
          </w:p>
          <w:p w14:paraId="2759E9D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  <w:p w14:paraId="3F6C45B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грижа;</w:t>
            </w:r>
          </w:p>
          <w:p w14:paraId="37BBD70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грижа;</w:t>
            </w:r>
          </w:p>
          <w:p w14:paraId="3C33DA1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подслон;</w:t>
            </w:r>
          </w:p>
          <w:p w14:paraId="2C427BF3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подкрепа;</w:t>
            </w:r>
          </w:p>
        </w:tc>
        <w:tc>
          <w:tcPr>
            <w:tcW w:w="3261" w:type="dxa"/>
            <w:vAlign w:val="center"/>
          </w:tcPr>
          <w:p w14:paraId="0D99D9B8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 с увреждания с програма РИУ (за младежи над 16 год.);</w:t>
            </w:r>
          </w:p>
          <w:p w14:paraId="62422369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подкрепа на деца с увреждания и техните семейства (за младежи над 16 год.)</w:t>
            </w:r>
          </w:p>
          <w:p w14:paraId="1E555C7F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ДЦ за деца и младежи с увреждания – седмична грижа (</w:t>
            </w: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младежи над 16 год.);</w:t>
            </w:r>
          </w:p>
          <w:p w14:paraId="4BCA3673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пълнолетни лица с увреждания;</w:t>
            </w:r>
          </w:p>
          <w:p w14:paraId="2797AA1A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 – седмична грижа;</w:t>
            </w:r>
          </w:p>
          <w:p w14:paraId="00657680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ЦСРИ за деца и младежи и  ЦСРИ за деца и младежи с програма РИУ (за младежи над 16 год.)</w:t>
            </w:r>
          </w:p>
          <w:p w14:paraId="4F7FB1D0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ЦСРИ за пълнолетни лица;</w:t>
            </w:r>
          </w:p>
        </w:tc>
      </w:tr>
      <w:tr w:rsidR="00110810" w:rsidRPr="00CF112A" w14:paraId="5FC9A28A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4567BB3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Дневна грижа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 с трайни увреждания и Дневна грижа за пълнолетни лица </w:t>
            </w:r>
          </w:p>
          <w:p w14:paraId="3785FC5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с трайни увреждания, в т.ч 5 места за заместваща грижа</w:t>
            </w:r>
          </w:p>
          <w:p w14:paraId="2A2E0A1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8/</w:t>
            </w:r>
          </w:p>
          <w:p w14:paraId="4345091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  <w:p w14:paraId="4A79915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34C8967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да</w:t>
            </w:r>
          </w:p>
        </w:tc>
        <w:tc>
          <w:tcPr>
            <w:tcW w:w="5528" w:type="dxa"/>
            <w:vAlign w:val="center"/>
          </w:tcPr>
          <w:p w14:paraId="0E41E68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консултиране-общодостъпна (при ДГ за подкрепа на деца и техните семейства) и специализирана социална услуга;</w:t>
            </w:r>
          </w:p>
          <w:p w14:paraId="11353D2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276F96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694A92C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 терапия и рехабилитация;</w:t>
            </w:r>
          </w:p>
          <w:p w14:paraId="6CEE86A8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умения-общодостъпна (при ДГ за подкрепа на деца и техните семейства) и специализирана социална услуга;</w:t>
            </w:r>
          </w:p>
          <w:p w14:paraId="15B0C01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подкрепа за придобиване на трудови умения (за младежи над 16-годишна възраст и пълнолетни лица);</w:t>
            </w:r>
          </w:p>
          <w:p w14:paraId="38C6CD5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 (ако ДГ не се предоставя целодневно);</w:t>
            </w:r>
          </w:p>
        </w:tc>
        <w:tc>
          <w:tcPr>
            <w:tcW w:w="3261" w:type="dxa"/>
            <w:vAlign w:val="center"/>
          </w:tcPr>
          <w:p w14:paraId="3DC11E6F" w14:textId="77777777" w:rsidR="00DE50F3" w:rsidRPr="00CF112A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1. ДЦ за деца и/или младежи с увреждания и в ДЦ за деца и/или младежи с увреждания с програма РИУ;</w:t>
            </w:r>
          </w:p>
          <w:p w14:paraId="34B96443" w14:textId="77777777" w:rsidR="00DE50F3" w:rsidRPr="00CF112A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2. ДЦ за деца и/или младежи с тежки множествени увреждания;</w:t>
            </w:r>
          </w:p>
          <w:p w14:paraId="4748334F" w14:textId="77777777" w:rsidR="00DE50F3" w:rsidRPr="00CF112A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37E536CA" w14:textId="77777777" w:rsidR="00DE50F3" w:rsidRPr="00CF112A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6F73BC18" w14:textId="77777777" w:rsidR="00DE50F3" w:rsidRPr="00CF112A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4603E752" w14:textId="77777777" w:rsidR="00DE50F3" w:rsidRPr="00CF112A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1ECDFF58" w14:textId="77777777" w:rsidR="00110810" w:rsidRPr="00CF112A" w:rsidRDefault="00DE50F3" w:rsidP="00DE50F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</w:tc>
      </w:tr>
      <w:tr w:rsidR="00110810" w:rsidRPr="00CF112A" w14:paraId="22E567DE" w14:textId="77777777" w:rsidTr="00BC0125">
        <w:trPr>
          <w:trHeight w:val="317"/>
          <w:jc w:val="center"/>
        </w:trPr>
        <w:tc>
          <w:tcPr>
            <w:tcW w:w="2689" w:type="dxa"/>
            <w:vAlign w:val="center"/>
          </w:tcPr>
          <w:p w14:paraId="556D849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Допълнителен стандарт за деца и лица с агресивно и проблемно поведение, включително деца с психиатрична диагноза в криза </w:t>
            </w:r>
          </w:p>
        </w:tc>
        <w:tc>
          <w:tcPr>
            <w:tcW w:w="10773" w:type="dxa"/>
            <w:gridSpan w:val="3"/>
            <w:vAlign w:val="center"/>
          </w:tcPr>
          <w:p w14:paraId="6584636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</w:tr>
      <w:tr w:rsidR="00110810" w:rsidRPr="00CF112A" w14:paraId="6AF12675" w14:textId="77777777" w:rsidTr="00CA662F">
        <w:trPr>
          <w:trHeight w:val="569"/>
          <w:jc w:val="center"/>
        </w:trPr>
        <w:tc>
          <w:tcPr>
            <w:tcW w:w="13462" w:type="dxa"/>
            <w:gridSpan w:val="4"/>
            <w:vAlign w:val="center"/>
          </w:tcPr>
          <w:p w14:paraId="55CE6B24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РЕЗИДЕНТНА ГРИЖА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специализирана социална услуга:</w:t>
            </w:r>
          </w:p>
        </w:tc>
      </w:tr>
      <w:tr w:rsidR="00110810" w:rsidRPr="00CF112A" w14:paraId="79CC4D14" w14:textId="77777777" w:rsidTr="00BC0125">
        <w:trPr>
          <w:trHeight w:val="1388"/>
          <w:jc w:val="center"/>
        </w:trPr>
        <w:tc>
          <w:tcPr>
            <w:tcW w:w="2689" w:type="dxa"/>
            <w:vAlign w:val="center"/>
          </w:tcPr>
          <w:p w14:paraId="405D434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деца/младежи от 3 до 18 г./20 г. без увреждания /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10/</w:t>
            </w:r>
          </w:p>
        </w:tc>
        <w:tc>
          <w:tcPr>
            <w:tcW w:w="1984" w:type="dxa"/>
            <w:vAlign w:val="center"/>
          </w:tcPr>
          <w:p w14:paraId="54EBB0E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70EF204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0B7309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2ED106F9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240555A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специализираната среда на услугата);</w:t>
            </w:r>
          </w:p>
          <w:p w14:paraId="7BB491CE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  <w:p w14:paraId="594A825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1A785E24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6C04693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 младежи с увреждания – седмична грижа (от понеделник до петък);</w:t>
            </w:r>
          </w:p>
          <w:p w14:paraId="6960316B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пълнолетни лица с увреждания – седмична грижа (от понеделник до петък);</w:t>
            </w:r>
          </w:p>
          <w:p w14:paraId="2A54C2AB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3. ЦНСТ за деца без увреждания;</w:t>
            </w:r>
          </w:p>
          <w:p w14:paraId="10BCEA13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ЦНСТ за деца и/или младежи с увреждания;</w:t>
            </w:r>
          </w:p>
          <w:p w14:paraId="3A6C871C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ЦНСТ  за пълнолетни лица с психични разстройства, с деменция, с физически увреждания, с умствена изостаналост;</w:t>
            </w:r>
          </w:p>
          <w:p w14:paraId="70881D74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ЦНСТ за стари хора;</w:t>
            </w:r>
          </w:p>
          <w:p w14:paraId="30DED4A4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ПЖ</w:t>
            </w:r>
          </w:p>
          <w:p w14:paraId="6F9067D3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НЖ</w:t>
            </w:r>
          </w:p>
          <w:p w14:paraId="11EBF81A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 ЗЖ за лица с психични разстройства, с умствена изостаналост, с физически увреждания;</w:t>
            </w:r>
          </w:p>
          <w:p w14:paraId="2499A708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10. ДПЛ с умствена изостаналост, психични разстройства, с деменция, с физически увреждания, със сетивни нарушения </w:t>
            </w:r>
          </w:p>
          <w:p w14:paraId="35A9B07A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(за лица с  деменция с потребност от постоянни медицински грижи, за предоставяните на тези лица услуги се прилагат и стандартите за качество за интегрираните здравно-социални услуги за резидентна грижа); </w:t>
            </w:r>
          </w:p>
          <w:p w14:paraId="49E4189A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 ДСХ (за лица в надтрудоспособна възраст);</w:t>
            </w:r>
          </w:p>
          <w:p w14:paraId="4E90B572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08DA6AA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53F8FD6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27DFAE8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12. ЦНСТ за деца/младежи с увреждания с потребност от постоянни медицински грижи;</w:t>
            </w:r>
          </w:p>
          <w:p w14:paraId="560F5AFD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6228B68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64AD30D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F8F4B06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73E12F3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369D217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DAD7FB6" w14:textId="77777777" w:rsidR="00BC5D1A" w:rsidRPr="00CF112A" w:rsidRDefault="00BC5D1A" w:rsidP="00BC5D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40974A3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10810" w:rsidRPr="00CF112A" w14:paraId="50D13947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2DB5FD7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* за деца/младежи с трайни увреждания от 3 до 18/25 г. /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11/</w:t>
            </w:r>
          </w:p>
        </w:tc>
        <w:tc>
          <w:tcPr>
            <w:tcW w:w="1984" w:type="dxa"/>
            <w:vAlign w:val="center"/>
          </w:tcPr>
          <w:p w14:paraId="39CA7CC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2820B183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0946A75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768D6ECB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специализираната среда на услугата);</w:t>
            </w:r>
          </w:p>
          <w:p w14:paraId="2AE04D9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</w:tc>
        <w:tc>
          <w:tcPr>
            <w:tcW w:w="3261" w:type="dxa"/>
            <w:vMerge/>
            <w:vAlign w:val="center"/>
          </w:tcPr>
          <w:p w14:paraId="7A0C9C33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6059B527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058F303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психични разстройства/ с деменция, в т. ч. 2 места заместваща грижа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1984" w:type="dxa"/>
            <w:vMerge w:val="restart"/>
            <w:vAlign w:val="center"/>
          </w:tcPr>
          <w:p w14:paraId="613A46A9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Merge w:val="restart"/>
            <w:vAlign w:val="center"/>
          </w:tcPr>
          <w:p w14:paraId="13B5AB9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3B83C24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8C0E72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рехабилитация-специализирана социална услуга, извън резидентната грижа);</w:t>
            </w:r>
          </w:p>
          <w:p w14:paraId="2B706FF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</w:tc>
        <w:tc>
          <w:tcPr>
            <w:tcW w:w="3261" w:type="dxa"/>
            <w:vMerge/>
            <w:vAlign w:val="center"/>
          </w:tcPr>
          <w:p w14:paraId="13849520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22608991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6C8792C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интелектуални затруднения/с физически увреждания/със сетивни увреждания, в т. ч. 2 места заместваща грижа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1984" w:type="dxa"/>
            <w:vMerge/>
            <w:vAlign w:val="center"/>
          </w:tcPr>
          <w:p w14:paraId="2816AE9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vMerge/>
            <w:vAlign w:val="center"/>
          </w:tcPr>
          <w:p w14:paraId="0933B53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FBCA05B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4A9DE310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6C8A569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възрастни хора в надтрудоспособна възраст без увреждания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13/</w:t>
            </w:r>
          </w:p>
        </w:tc>
        <w:tc>
          <w:tcPr>
            <w:tcW w:w="1984" w:type="dxa"/>
            <w:vAlign w:val="center"/>
          </w:tcPr>
          <w:p w14:paraId="1228D3A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434D27DB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01FEC32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259119F7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5008E56B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261CAE7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младежи до 25 години 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14/</w:t>
            </w:r>
          </w:p>
        </w:tc>
        <w:tc>
          <w:tcPr>
            <w:tcW w:w="1984" w:type="dxa"/>
            <w:vAlign w:val="center"/>
          </w:tcPr>
          <w:p w14:paraId="355EA47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0AD72AEB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7B961EC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926EAD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– специализирана социална услуга;</w:t>
            </w:r>
          </w:p>
          <w:p w14:paraId="750B34F4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умения-специализирана социална услуга;</w:t>
            </w:r>
          </w:p>
        </w:tc>
        <w:tc>
          <w:tcPr>
            <w:tcW w:w="3261" w:type="dxa"/>
            <w:vMerge/>
            <w:vAlign w:val="center"/>
          </w:tcPr>
          <w:p w14:paraId="49FB7D76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2CFD6E8F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005613A4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Резидентна грижа за деца с трайни увреждания с потребност от постоянни медицински грижи, в т. ч. 2 места заместваща грижа </w:t>
            </w:r>
          </w:p>
          <w:p w14:paraId="013C1EE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7A7AFAE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15/</w:t>
            </w:r>
          </w:p>
        </w:tc>
        <w:tc>
          <w:tcPr>
            <w:tcW w:w="1984" w:type="dxa"/>
            <w:vAlign w:val="center"/>
          </w:tcPr>
          <w:p w14:paraId="5AF78C53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65CF31AE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58B1BEC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35F06E3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 социална услуга);</w:t>
            </w:r>
          </w:p>
          <w:p w14:paraId="63C2493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</w:t>
            </w:r>
          </w:p>
        </w:tc>
        <w:tc>
          <w:tcPr>
            <w:tcW w:w="3261" w:type="dxa"/>
            <w:vMerge w:val="restart"/>
            <w:vAlign w:val="center"/>
          </w:tcPr>
          <w:p w14:paraId="2F7EC2A1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4012CF30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1187362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Резидентна грижа за пълнолетни лица с трайни увреждания с потребност от постоянни медицински грижи и Резидентна грижа за възрастни хора в невъзможност за самообслужване с потребност от постоянни 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медицински грижи, в т. ч. 2 места заместваща грижа, </w:t>
            </w:r>
          </w:p>
          <w:p w14:paraId="0B350D4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0D4A01A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16/</w:t>
            </w:r>
          </w:p>
        </w:tc>
        <w:tc>
          <w:tcPr>
            <w:tcW w:w="1984" w:type="dxa"/>
            <w:vAlign w:val="center"/>
          </w:tcPr>
          <w:p w14:paraId="6B2D4BD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да</w:t>
            </w:r>
          </w:p>
        </w:tc>
        <w:tc>
          <w:tcPr>
            <w:tcW w:w="5528" w:type="dxa"/>
            <w:vAlign w:val="center"/>
          </w:tcPr>
          <w:p w14:paraId="43C436F9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597DD8A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BEC811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(специализирана социална услуга, извън резидентна грижа);</w:t>
            </w:r>
          </w:p>
          <w:p w14:paraId="4B2118B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4FBDD149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3CC56386" w14:textId="77777777" w:rsidTr="00BC0125">
        <w:trPr>
          <w:trHeight w:val="1385"/>
          <w:jc w:val="center"/>
        </w:trPr>
        <w:tc>
          <w:tcPr>
            <w:tcW w:w="2689" w:type="dxa"/>
            <w:vAlign w:val="center"/>
          </w:tcPr>
          <w:p w14:paraId="2CA32CF8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Резидентна грижа за деца с агресивно и проблемно (високорисково) поведение, включително младежи до 20 г. (до завършване н средно образование),</w:t>
            </w:r>
          </w:p>
          <w:p w14:paraId="0B00F958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3F6A50E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17/</w:t>
            </w:r>
          </w:p>
        </w:tc>
        <w:tc>
          <w:tcPr>
            <w:tcW w:w="1984" w:type="dxa"/>
            <w:vAlign w:val="center"/>
          </w:tcPr>
          <w:p w14:paraId="6CAD8C2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58E6616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1934615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0987698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 и рехабилитация (извън специализирана социална услуга);</w:t>
            </w:r>
          </w:p>
          <w:p w14:paraId="2AE728F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011C7BC8" w14:textId="77777777" w:rsidR="00110810" w:rsidRPr="00CF112A" w:rsidRDefault="00110810" w:rsidP="0011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283D93CA" w14:textId="77777777" w:rsidTr="00ED6F22">
        <w:trPr>
          <w:trHeight w:val="460"/>
          <w:jc w:val="center"/>
        </w:trPr>
        <w:tc>
          <w:tcPr>
            <w:tcW w:w="13462" w:type="dxa"/>
            <w:gridSpan w:val="4"/>
            <w:vAlign w:val="center"/>
          </w:tcPr>
          <w:p w14:paraId="7B87EA89" w14:textId="77777777" w:rsidR="00110810" w:rsidRPr="00CF112A" w:rsidRDefault="00110810" w:rsidP="00110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ОСИГУРЯВАНЕ НА ПОДСЛОН, специализирана социална услуга:</w:t>
            </w:r>
          </w:p>
        </w:tc>
      </w:tr>
      <w:tr w:rsidR="00110810" w:rsidRPr="00CF112A" w14:paraId="1FAE1D31" w14:textId="77777777" w:rsidTr="00BC0125">
        <w:trPr>
          <w:trHeight w:val="3527"/>
          <w:jc w:val="center"/>
        </w:trPr>
        <w:tc>
          <w:tcPr>
            <w:tcW w:w="2689" w:type="dxa"/>
            <w:vAlign w:val="center"/>
          </w:tcPr>
          <w:p w14:paraId="5D5B765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бездомни лица и семейства</w:t>
            </w:r>
          </w:p>
          <w:p w14:paraId="18D7A5C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18/</w:t>
            </w:r>
          </w:p>
        </w:tc>
        <w:tc>
          <w:tcPr>
            <w:tcW w:w="1984" w:type="dxa"/>
            <w:vAlign w:val="center"/>
          </w:tcPr>
          <w:p w14:paraId="240053C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3B9BF7B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консултиране-специализирана социална услуга;</w:t>
            </w:r>
          </w:p>
          <w:p w14:paraId="697B780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0B7AB9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613F531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 (специализирана социална услуга);</w:t>
            </w:r>
          </w:p>
        </w:tc>
        <w:tc>
          <w:tcPr>
            <w:tcW w:w="3261" w:type="dxa"/>
            <w:vMerge w:val="restart"/>
            <w:vAlign w:val="center"/>
          </w:tcPr>
          <w:p w14:paraId="55629362" w14:textId="77777777" w:rsidR="00BC5D1A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1BCF922" w14:textId="77777777" w:rsidR="00BC5D1A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ЦОП и Общностни центрове – осигуряване на подслон за деца, жертва на домашно насилие и за деца жертва на трафик (само за ЦОП със звено за спешен прием);</w:t>
            </w:r>
          </w:p>
          <w:p w14:paraId="09AE61B9" w14:textId="77777777" w:rsidR="00BC5D1A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Центрове за временно настаняване (за бездомни лица);</w:t>
            </w:r>
          </w:p>
          <w:p w14:paraId="01E7BDEB" w14:textId="77777777" w:rsidR="00BC5D1A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3. КЦ за деца (за деца, пострадали от домашно насилие и деца, жертва на трафик);</w:t>
            </w:r>
          </w:p>
          <w:p w14:paraId="326D8D54" w14:textId="77777777" w:rsidR="00BC5D1A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КЦ за пълнолетни лица (за лица, пострадали от домашно насилие и лица, жертва на трафик);</w:t>
            </w:r>
          </w:p>
          <w:p w14:paraId="2FD3A8C2" w14:textId="77777777" w:rsidR="00BC5D1A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Приюти (за бездомни лица);</w:t>
            </w:r>
          </w:p>
          <w:p w14:paraId="65FDF1C4" w14:textId="77777777" w:rsidR="00BC5D1A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Звено „Майка и бебе“ (за бременни жени, майки с деца до 3-годишна възраст, както и за други деца, които придружават майката и са навършили 3-годишна възраст);</w:t>
            </w:r>
          </w:p>
          <w:p w14:paraId="5A30DD7E" w14:textId="77777777" w:rsidR="00110810" w:rsidRPr="00CF112A" w:rsidRDefault="00BC5D1A" w:rsidP="00BC5D1A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ЦРД на улицата (за деца в кризисна ситуация, в светлата част на денонощието);</w:t>
            </w:r>
          </w:p>
        </w:tc>
      </w:tr>
      <w:tr w:rsidR="00110810" w:rsidRPr="00CF112A" w14:paraId="4B6BCC55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75A2A249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* за лица в кризисна ситуация </w:t>
            </w:r>
          </w:p>
          <w:p w14:paraId="7B38C14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19/</w:t>
            </w:r>
          </w:p>
        </w:tc>
        <w:tc>
          <w:tcPr>
            <w:tcW w:w="1984" w:type="dxa"/>
            <w:vAlign w:val="center"/>
          </w:tcPr>
          <w:p w14:paraId="4B5BBD4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19780ED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2DDE896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D4AF85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5025B7A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</w:tc>
        <w:tc>
          <w:tcPr>
            <w:tcW w:w="3261" w:type="dxa"/>
            <w:vMerge/>
            <w:vAlign w:val="center"/>
          </w:tcPr>
          <w:p w14:paraId="5202AB20" w14:textId="77777777" w:rsidR="00110810" w:rsidRPr="00CF112A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72722DEB" w14:textId="77777777" w:rsidTr="00BC0125">
        <w:trPr>
          <w:trHeight w:val="4273"/>
          <w:jc w:val="center"/>
        </w:trPr>
        <w:tc>
          <w:tcPr>
            <w:tcW w:w="2689" w:type="dxa"/>
            <w:vAlign w:val="center"/>
          </w:tcPr>
          <w:p w14:paraId="018AAD54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деца, пострадали от домашно насилие, и деца – жертва на трафик</w:t>
            </w:r>
          </w:p>
          <w:p w14:paraId="402817D4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20/</w:t>
            </w:r>
          </w:p>
        </w:tc>
        <w:tc>
          <w:tcPr>
            <w:tcW w:w="1984" w:type="dxa"/>
            <w:vAlign w:val="center"/>
          </w:tcPr>
          <w:p w14:paraId="5D26EF3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39B3F60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47F3789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6265015B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57F1E01E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752FB37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4205C563" w14:textId="77777777" w:rsidR="00110810" w:rsidRPr="00CF112A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17819761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2158911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лица, пострадали от домашно насилие, и лица – жертви на трафик</w:t>
            </w:r>
          </w:p>
          <w:p w14:paraId="5DC3485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21/</w:t>
            </w:r>
          </w:p>
        </w:tc>
        <w:tc>
          <w:tcPr>
            <w:tcW w:w="1984" w:type="dxa"/>
            <w:vAlign w:val="center"/>
          </w:tcPr>
          <w:p w14:paraId="27BA3C4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2EA6EBA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54ABFFB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657D442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11AD5D8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42E8A13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717E5B4D" w14:textId="77777777" w:rsidR="00110810" w:rsidRPr="00CF112A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083ACA85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6199283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 в кризисна ситуация – бременни жени и майки в риск</w:t>
            </w:r>
          </w:p>
          <w:p w14:paraId="4BA7FCB3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22/</w:t>
            </w:r>
          </w:p>
        </w:tc>
        <w:tc>
          <w:tcPr>
            <w:tcW w:w="1984" w:type="dxa"/>
            <w:vAlign w:val="center"/>
          </w:tcPr>
          <w:p w14:paraId="0696468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4E1B96C8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13746148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72C4CCD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02F32B1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45C93393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52CC71E9" w14:textId="77777777" w:rsidR="00110810" w:rsidRPr="00CF112A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379C3C10" w14:textId="77777777" w:rsidTr="00BC0125">
        <w:trPr>
          <w:trHeight w:val="1193"/>
          <w:jc w:val="center"/>
        </w:trPr>
        <w:tc>
          <w:tcPr>
            <w:tcW w:w="2689" w:type="dxa"/>
            <w:vAlign w:val="center"/>
          </w:tcPr>
          <w:p w14:paraId="5277FFB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* за деца в кризисна ситуация ( по смисъла на ЗЗДет.)</w:t>
            </w:r>
          </w:p>
          <w:p w14:paraId="609B1B6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23/</w:t>
            </w:r>
          </w:p>
        </w:tc>
        <w:tc>
          <w:tcPr>
            <w:tcW w:w="1984" w:type="dxa"/>
            <w:vAlign w:val="center"/>
          </w:tcPr>
          <w:p w14:paraId="3977102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5528" w:type="dxa"/>
            <w:vAlign w:val="center"/>
          </w:tcPr>
          <w:p w14:paraId="27B3FB9E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3EC8A681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32A86EFE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общностна работа;</w:t>
            </w:r>
          </w:p>
          <w:p w14:paraId="02B6CEB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терапия;</w:t>
            </w:r>
          </w:p>
          <w:p w14:paraId="3A25A836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51B2F603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</w:tc>
        <w:tc>
          <w:tcPr>
            <w:tcW w:w="3261" w:type="dxa"/>
            <w:vMerge/>
            <w:vAlign w:val="center"/>
          </w:tcPr>
          <w:p w14:paraId="5994AC20" w14:textId="77777777" w:rsidR="00110810" w:rsidRPr="00CF112A" w:rsidRDefault="00110810" w:rsidP="00110810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810" w:rsidRPr="00CF112A" w14:paraId="0CC788DE" w14:textId="77777777" w:rsidTr="00BC0125">
        <w:trPr>
          <w:trHeight w:val="2732"/>
          <w:jc w:val="center"/>
        </w:trPr>
        <w:tc>
          <w:tcPr>
            <w:tcW w:w="2689" w:type="dxa"/>
            <w:vAlign w:val="center"/>
          </w:tcPr>
          <w:p w14:paraId="7FB915F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Асистентска подкрепа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специализирана социална услуга</w:t>
            </w:r>
          </w:p>
          <w:p w14:paraId="7A8D857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24/</w:t>
            </w:r>
          </w:p>
        </w:tc>
        <w:tc>
          <w:tcPr>
            <w:tcW w:w="1984" w:type="dxa"/>
            <w:vAlign w:val="center"/>
          </w:tcPr>
          <w:p w14:paraId="224712E9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5528" w:type="dxa"/>
            <w:vAlign w:val="center"/>
          </w:tcPr>
          <w:p w14:paraId="1BAD29E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информиране и консултиране (специализирана социална услуга);</w:t>
            </w:r>
          </w:p>
          <w:p w14:paraId="5D2DFBD4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застъпничество и посредничество;</w:t>
            </w:r>
          </w:p>
          <w:p w14:paraId="4822DD9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- терапия и рехабилитация (специализирана социална услуга); </w:t>
            </w:r>
          </w:p>
          <w:p w14:paraId="7C9BC11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-обучение за придобиване на умения;</w:t>
            </w:r>
          </w:p>
          <w:p w14:paraId="7E4AB9D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(специализирана социална услуга);</w:t>
            </w:r>
          </w:p>
          <w:p w14:paraId="13C92389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 (не се ползва за времето, за което се ползва целодневна грижа);</w:t>
            </w:r>
          </w:p>
        </w:tc>
        <w:tc>
          <w:tcPr>
            <w:tcW w:w="3261" w:type="dxa"/>
          </w:tcPr>
          <w:p w14:paraId="266506ED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10810" w:rsidRPr="00CF112A" w14:paraId="5403DD2E" w14:textId="77777777" w:rsidTr="00BC0125">
        <w:trPr>
          <w:trHeight w:val="2484"/>
          <w:jc w:val="center"/>
        </w:trPr>
        <w:tc>
          <w:tcPr>
            <w:tcW w:w="2689" w:type="dxa"/>
            <w:vAlign w:val="center"/>
          </w:tcPr>
          <w:p w14:paraId="5DDA6D29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Дом за пълнолетни лица с увреждания</w:t>
            </w:r>
          </w:p>
          <w:p w14:paraId="1F9AA6CC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25/</w:t>
            </w:r>
          </w:p>
        </w:tc>
        <w:tc>
          <w:tcPr>
            <w:tcW w:w="1984" w:type="dxa"/>
          </w:tcPr>
          <w:p w14:paraId="0AFD9EF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</w:tcPr>
          <w:p w14:paraId="3EC89F82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319C0B0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ДПЛУ 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>не може</w:t>
            </w:r>
            <w:r w:rsidRPr="00CF11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да се предоставя със СУ:</w:t>
            </w:r>
          </w:p>
          <w:p w14:paraId="4A5FEC5A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5CFB063F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дневна грижа</w:t>
            </w:r>
          </w:p>
          <w:p w14:paraId="252B78A7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резидентна грижа</w:t>
            </w:r>
          </w:p>
          <w:p w14:paraId="0FC06960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осигуряване на подслон</w:t>
            </w:r>
          </w:p>
          <w:p w14:paraId="63973F05" w14:textId="77777777" w:rsidR="00110810" w:rsidRPr="00CF112A" w:rsidRDefault="00110810" w:rsidP="001108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асистентска подкрепа</w:t>
            </w:r>
          </w:p>
        </w:tc>
        <w:tc>
          <w:tcPr>
            <w:tcW w:w="3261" w:type="dxa"/>
          </w:tcPr>
          <w:p w14:paraId="3C599708" w14:textId="77777777" w:rsidR="00110810" w:rsidRPr="00CF112A" w:rsidRDefault="00C85804" w:rsidP="00C85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2A">
              <w:rPr>
                <w:rFonts w:ascii="Times New Roman" w:eastAsia="Calibri" w:hAnsi="Times New Roman" w:cs="Times New Roman"/>
                <w:sz w:val="24"/>
                <w:szCs w:val="24"/>
              </w:rPr>
              <w:t>1. ДПЛ с умствена изостаналост, с психични разстройства, с физически увреждания, със сетивни нарушения и с деменция;</w:t>
            </w:r>
          </w:p>
        </w:tc>
      </w:tr>
    </w:tbl>
    <w:p w14:paraId="33490E4B" w14:textId="77777777" w:rsidR="003B3F45" w:rsidRPr="00CF112A" w:rsidRDefault="003B3F45">
      <w:pPr>
        <w:rPr>
          <w:rFonts w:ascii="Times New Roman" w:hAnsi="Times New Roman" w:cs="Times New Roman"/>
        </w:rPr>
      </w:pPr>
    </w:p>
    <w:p w14:paraId="14B63242" w14:textId="77777777" w:rsidR="002809A4" w:rsidRPr="00CF112A" w:rsidRDefault="002809A4" w:rsidP="00DD1EA8">
      <w:pPr>
        <w:jc w:val="both"/>
        <w:rPr>
          <w:rFonts w:ascii="Times New Roman" w:hAnsi="Times New Roman" w:cs="Times New Roman"/>
          <w:sz w:val="24"/>
          <w:szCs w:val="24"/>
        </w:rPr>
      </w:pPr>
      <w:r w:rsidRPr="00CF112A">
        <w:rPr>
          <w:rFonts w:ascii="Times New Roman" w:hAnsi="Times New Roman" w:cs="Times New Roman"/>
          <w:sz w:val="24"/>
          <w:szCs w:val="24"/>
        </w:rPr>
        <w:t xml:space="preserve">* Социалните  услуги </w:t>
      </w:r>
      <w:r w:rsidRPr="00CF112A">
        <w:rPr>
          <w:rFonts w:ascii="Times New Roman" w:hAnsi="Times New Roman" w:cs="Times New Roman"/>
          <w:b/>
          <w:sz w:val="24"/>
          <w:szCs w:val="24"/>
        </w:rPr>
        <w:t>„Дневна грижа“, „Резидентна грижа“ и „Осигуряване на подслон“</w:t>
      </w:r>
      <w:r w:rsidRPr="00CF112A">
        <w:rPr>
          <w:rFonts w:ascii="Times New Roman" w:hAnsi="Times New Roman" w:cs="Times New Roman"/>
          <w:sz w:val="24"/>
          <w:szCs w:val="24"/>
        </w:rPr>
        <w:t xml:space="preserve"> или комбинация от две от тях не могат да се предоставят като комплекс</w:t>
      </w:r>
      <w:r w:rsidR="00DD1EA8" w:rsidRPr="00CF112A">
        <w:rPr>
          <w:rFonts w:ascii="Times New Roman" w:hAnsi="Times New Roman" w:cs="Times New Roman"/>
          <w:sz w:val="24"/>
          <w:szCs w:val="24"/>
        </w:rPr>
        <w:t>, тъй като и трите услуги имат за цел задоволяване на ежедневни потребности и осигуряване на безопасна среда за потребителите и ще се дублират дейности за подкрепа, осъществявани в тези социални услуги.</w:t>
      </w:r>
    </w:p>
    <w:sectPr w:rsidR="002809A4" w:rsidRPr="00CF112A" w:rsidSect="00AB01A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2C9B6" w14:textId="77777777" w:rsidR="00C81E4F" w:rsidRDefault="00C81E4F" w:rsidP="00506ED1">
      <w:pPr>
        <w:spacing w:after="0" w:line="240" w:lineRule="auto"/>
      </w:pPr>
      <w:r>
        <w:separator/>
      </w:r>
    </w:p>
  </w:endnote>
  <w:endnote w:type="continuationSeparator" w:id="0">
    <w:p w14:paraId="01507217" w14:textId="77777777" w:rsidR="00C81E4F" w:rsidRDefault="00C81E4F" w:rsidP="005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88700"/>
      <w:docPartObj>
        <w:docPartGallery w:val="Page Numbers (Bottom of Page)"/>
        <w:docPartUnique/>
      </w:docPartObj>
    </w:sdtPr>
    <w:sdtEndPr/>
    <w:sdtContent>
      <w:p w14:paraId="46878539" w14:textId="77777777" w:rsidR="00460485" w:rsidRDefault="004604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D27">
          <w:rPr>
            <w:noProof/>
          </w:rPr>
          <w:t>2</w:t>
        </w:r>
        <w:r>
          <w:fldChar w:fldCharType="end"/>
        </w:r>
      </w:p>
    </w:sdtContent>
  </w:sdt>
  <w:p w14:paraId="580EA848" w14:textId="77777777" w:rsidR="00460485" w:rsidRDefault="00460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D137B" w14:textId="77777777" w:rsidR="00C81E4F" w:rsidRDefault="00C81E4F" w:rsidP="00506ED1">
      <w:pPr>
        <w:spacing w:after="0" w:line="240" w:lineRule="auto"/>
      </w:pPr>
      <w:r>
        <w:separator/>
      </w:r>
    </w:p>
  </w:footnote>
  <w:footnote w:type="continuationSeparator" w:id="0">
    <w:p w14:paraId="445777FD" w14:textId="77777777" w:rsidR="00C81E4F" w:rsidRDefault="00C81E4F" w:rsidP="0050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2AC"/>
    <w:multiLevelType w:val="hybridMultilevel"/>
    <w:tmpl w:val="36ACC3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F8B"/>
    <w:multiLevelType w:val="hybridMultilevel"/>
    <w:tmpl w:val="7BCA6EFA"/>
    <w:lvl w:ilvl="0" w:tplc="B240E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310AD"/>
    <w:multiLevelType w:val="hybridMultilevel"/>
    <w:tmpl w:val="51463B0E"/>
    <w:lvl w:ilvl="0" w:tplc="6D027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3659"/>
    <w:multiLevelType w:val="hybridMultilevel"/>
    <w:tmpl w:val="2CFE642E"/>
    <w:lvl w:ilvl="0" w:tplc="1DB4E3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E06440"/>
    <w:multiLevelType w:val="hybridMultilevel"/>
    <w:tmpl w:val="0AD63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8F0"/>
    <w:multiLevelType w:val="hybridMultilevel"/>
    <w:tmpl w:val="6E68F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63968"/>
    <w:multiLevelType w:val="hybridMultilevel"/>
    <w:tmpl w:val="A04C10EC"/>
    <w:lvl w:ilvl="0" w:tplc="1DB4E3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CA5193"/>
    <w:multiLevelType w:val="hybridMultilevel"/>
    <w:tmpl w:val="F38CD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6A0"/>
    <w:multiLevelType w:val="hybridMultilevel"/>
    <w:tmpl w:val="BEAE9F60"/>
    <w:lvl w:ilvl="0" w:tplc="AA7621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4313"/>
    <w:multiLevelType w:val="hybridMultilevel"/>
    <w:tmpl w:val="D0F036DC"/>
    <w:lvl w:ilvl="0" w:tplc="E25CA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21EF"/>
    <w:multiLevelType w:val="hybridMultilevel"/>
    <w:tmpl w:val="21C0061E"/>
    <w:lvl w:ilvl="0" w:tplc="7D96768A">
      <w:start w:val="1"/>
      <w:numFmt w:val="decimal"/>
      <w:lvlText w:val="%1."/>
      <w:lvlJc w:val="left"/>
      <w:pPr>
        <w:ind w:left="1494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1093402"/>
    <w:multiLevelType w:val="hybridMultilevel"/>
    <w:tmpl w:val="1F86C618"/>
    <w:lvl w:ilvl="0" w:tplc="7F80BE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9"/>
    <w:rsid w:val="00000CBD"/>
    <w:rsid w:val="00007964"/>
    <w:rsid w:val="00015182"/>
    <w:rsid w:val="000166CF"/>
    <w:rsid w:val="000343B8"/>
    <w:rsid w:val="00055F38"/>
    <w:rsid w:val="00060325"/>
    <w:rsid w:val="000607FF"/>
    <w:rsid w:val="00064FFF"/>
    <w:rsid w:val="00066274"/>
    <w:rsid w:val="0009129E"/>
    <w:rsid w:val="00094636"/>
    <w:rsid w:val="000948C5"/>
    <w:rsid w:val="000A0AFA"/>
    <w:rsid w:val="000A1906"/>
    <w:rsid w:val="000A2EDE"/>
    <w:rsid w:val="000A381D"/>
    <w:rsid w:val="000A6D51"/>
    <w:rsid w:val="000B65DD"/>
    <w:rsid w:val="000B7A38"/>
    <w:rsid w:val="000B7AA7"/>
    <w:rsid w:val="000C63D6"/>
    <w:rsid w:val="000E091A"/>
    <w:rsid w:val="000F0A2E"/>
    <w:rsid w:val="000F198F"/>
    <w:rsid w:val="000F2FEE"/>
    <w:rsid w:val="00110810"/>
    <w:rsid w:val="0011456D"/>
    <w:rsid w:val="001354A2"/>
    <w:rsid w:val="00137027"/>
    <w:rsid w:val="001371EB"/>
    <w:rsid w:val="00141756"/>
    <w:rsid w:val="001475F4"/>
    <w:rsid w:val="00154AB5"/>
    <w:rsid w:val="00176D5C"/>
    <w:rsid w:val="0017763A"/>
    <w:rsid w:val="00193F4B"/>
    <w:rsid w:val="001A6785"/>
    <w:rsid w:val="001A750F"/>
    <w:rsid w:val="001B36B4"/>
    <w:rsid w:val="001F62EF"/>
    <w:rsid w:val="002019A3"/>
    <w:rsid w:val="00215CC5"/>
    <w:rsid w:val="00217BC9"/>
    <w:rsid w:val="002202B1"/>
    <w:rsid w:val="00226456"/>
    <w:rsid w:val="0023080E"/>
    <w:rsid w:val="0023284A"/>
    <w:rsid w:val="00247DDB"/>
    <w:rsid w:val="00263C73"/>
    <w:rsid w:val="00267FF2"/>
    <w:rsid w:val="00270E4E"/>
    <w:rsid w:val="0027714B"/>
    <w:rsid w:val="002809A4"/>
    <w:rsid w:val="00280CB9"/>
    <w:rsid w:val="002856BF"/>
    <w:rsid w:val="00287A16"/>
    <w:rsid w:val="002900C3"/>
    <w:rsid w:val="0029630B"/>
    <w:rsid w:val="002A0F2C"/>
    <w:rsid w:val="002A53D5"/>
    <w:rsid w:val="002A6B8B"/>
    <w:rsid w:val="002A6E45"/>
    <w:rsid w:val="002C0279"/>
    <w:rsid w:val="002C4202"/>
    <w:rsid w:val="002C54DD"/>
    <w:rsid w:val="002E536F"/>
    <w:rsid w:val="002E61E2"/>
    <w:rsid w:val="002F21D3"/>
    <w:rsid w:val="002F7FD3"/>
    <w:rsid w:val="00304828"/>
    <w:rsid w:val="003168DE"/>
    <w:rsid w:val="00321BC7"/>
    <w:rsid w:val="00325094"/>
    <w:rsid w:val="00342FA0"/>
    <w:rsid w:val="00351C1A"/>
    <w:rsid w:val="00352572"/>
    <w:rsid w:val="00356593"/>
    <w:rsid w:val="00360033"/>
    <w:rsid w:val="00371E16"/>
    <w:rsid w:val="00374F17"/>
    <w:rsid w:val="00380C3F"/>
    <w:rsid w:val="003846D9"/>
    <w:rsid w:val="003868BD"/>
    <w:rsid w:val="00386F67"/>
    <w:rsid w:val="00390CB6"/>
    <w:rsid w:val="003A7805"/>
    <w:rsid w:val="003A7A31"/>
    <w:rsid w:val="003B3F45"/>
    <w:rsid w:val="003B642D"/>
    <w:rsid w:val="003C4A18"/>
    <w:rsid w:val="003D3335"/>
    <w:rsid w:val="003D4E2F"/>
    <w:rsid w:val="003E3995"/>
    <w:rsid w:val="00404C92"/>
    <w:rsid w:val="00416F5C"/>
    <w:rsid w:val="00422827"/>
    <w:rsid w:val="00423A3E"/>
    <w:rsid w:val="00423A7A"/>
    <w:rsid w:val="004272F3"/>
    <w:rsid w:val="0042742F"/>
    <w:rsid w:val="0044153A"/>
    <w:rsid w:val="0044199B"/>
    <w:rsid w:val="004512E1"/>
    <w:rsid w:val="00460485"/>
    <w:rsid w:val="00461249"/>
    <w:rsid w:val="004653D9"/>
    <w:rsid w:val="00472655"/>
    <w:rsid w:val="00483ED5"/>
    <w:rsid w:val="00492313"/>
    <w:rsid w:val="00496C29"/>
    <w:rsid w:val="004A0EEE"/>
    <w:rsid w:val="004A22C8"/>
    <w:rsid w:val="004B2FA3"/>
    <w:rsid w:val="004E23A1"/>
    <w:rsid w:val="004F44C6"/>
    <w:rsid w:val="005003B0"/>
    <w:rsid w:val="0050158C"/>
    <w:rsid w:val="00502FEC"/>
    <w:rsid w:val="00506ED1"/>
    <w:rsid w:val="0051238F"/>
    <w:rsid w:val="005124FD"/>
    <w:rsid w:val="00513116"/>
    <w:rsid w:val="005248C6"/>
    <w:rsid w:val="005266F1"/>
    <w:rsid w:val="005328AA"/>
    <w:rsid w:val="005500D4"/>
    <w:rsid w:val="00556BE8"/>
    <w:rsid w:val="005659A8"/>
    <w:rsid w:val="00575F65"/>
    <w:rsid w:val="005877C0"/>
    <w:rsid w:val="00595D71"/>
    <w:rsid w:val="005A1C1F"/>
    <w:rsid w:val="005B3C71"/>
    <w:rsid w:val="005B64A8"/>
    <w:rsid w:val="005C146C"/>
    <w:rsid w:val="005D69F0"/>
    <w:rsid w:val="005E70CD"/>
    <w:rsid w:val="00600DEF"/>
    <w:rsid w:val="006103F1"/>
    <w:rsid w:val="00615F52"/>
    <w:rsid w:val="006162B6"/>
    <w:rsid w:val="00625AB2"/>
    <w:rsid w:val="006315AB"/>
    <w:rsid w:val="006524D6"/>
    <w:rsid w:val="006655CC"/>
    <w:rsid w:val="0067453A"/>
    <w:rsid w:val="0069452D"/>
    <w:rsid w:val="006A6FA0"/>
    <w:rsid w:val="006B5866"/>
    <w:rsid w:val="006C1E00"/>
    <w:rsid w:val="006C5845"/>
    <w:rsid w:val="006C6380"/>
    <w:rsid w:val="006E77A4"/>
    <w:rsid w:val="006F7AAD"/>
    <w:rsid w:val="00705A24"/>
    <w:rsid w:val="00707148"/>
    <w:rsid w:val="00707DF2"/>
    <w:rsid w:val="00710A94"/>
    <w:rsid w:val="0071225F"/>
    <w:rsid w:val="00724102"/>
    <w:rsid w:val="00724BF2"/>
    <w:rsid w:val="007265BC"/>
    <w:rsid w:val="0073532B"/>
    <w:rsid w:val="00735873"/>
    <w:rsid w:val="00735BEF"/>
    <w:rsid w:val="0074372B"/>
    <w:rsid w:val="00752CD9"/>
    <w:rsid w:val="00754988"/>
    <w:rsid w:val="007612AC"/>
    <w:rsid w:val="0076174E"/>
    <w:rsid w:val="007769E0"/>
    <w:rsid w:val="00781229"/>
    <w:rsid w:val="00794422"/>
    <w:rsid w:val="00794E22"/>
    <w:rsid w:val="007B0645"/>
    <w:rsid w:val="007B18AC"/>
    <w:rsid w:val="007C4EC4"/>
    <w:rsid w:val="007D0D9C"/>
    <w:rsid w:val="007D53A1"/>
    <w:rsid w:val="007D5B82"/>
    <w:rsid w:val="007E1B61"/>
    <w:rsid w:val="007F1CB1"/>
    <w:rsid w:val="00806518"/>
    <w:rsid w:val="0082093F"/>
    <w:rsid w:val="008255D3"/>
    <w:rsid w:val="00832FC0"/>
    <w:rsid w:val="00860FF4"/>
    <w:rsid w:val="008672C0"/>
    <w:rsid w:val="008673FF"/>
    <w:rsid w:val="008713A0"/>
    <w:rsid w:val="0087480D"/>
    <w:rsid w:val="00875760"/>
    <w:rsid w:val="008844F9"/>
    <w:rsid w:val="008858C5"/>
    <w:rsid w:val="008920C4"/>
    <w:rsid w:val="00895407"/>
    <w:rsid w:val="008A4166"/>
    <w:rsid w:val="008B230C"/>
    <w:rsid w:val="008C1BC9"/>
    <w:rsid w:val="008C5704"/>
    <w:rsid w:val="008D402C"/>
    <w:rsid w:val="00921BBB"/>
    <w:rsid w:val="00930E90"/>
    <w:rsid w:val="009412BD"/>
    <w:rsid w:val="00946579"/>
    <w:rsid w:val="00952117"/>
    <w:rsid w:val="00972455"/>
    <w:rsid w:val="00974706"/>
    <w:rsid w:val="00982822"/>
    <w:rsid w:val="00987AB5"/>
    <w:rsid w:val="0099317F"/>
    <w:rsid w:val="009C5E69"/>
    <w:rsid w:val="009E4394"/>
    <w:rsid w:val="009F579B"/>
    <w:rsid w:val="00A13F27"/>
    <w:rsid w:val="00A15B1F"/>
    <w:rsid w:val="00A174D4"/>
    <w:rsid w:val="00A17C1B"/>
    <w:rsid w:val="00A2380F"/>
    <w:rsid w:val="00A734F7"/>
    <w:rsid w:val="00A770ED"/>
    <w:rsid w:val="00A96D86"/>
    <w:rsid w:val="00AB01A9"/>
    <w:rsid w:val="00AB05F5"/>
    <w:rsid w:val="00AB551B"/>
    <w:rsid w:val="00AC4AC9"/>
    <w:rsid w:val="00AC61FA"/>
    <w:rsid w:val="00AD2959"/>
    <w:rsid w:val="00AE32E9"/>
    <w:rsid w:val="00B02EAD"/>
    <w:rsid w:val="00B1053C"/>
    <w:rsid w:val="00B232CD"/>
    <w:rsid w:val="00B339C7"/>
    <w:rsid w:val="00B34A30"/>
    <w:rsid w:val="00B35617"/>
    <w:rsid w:val="00B43AB6"/>
    <w:rsid w:val="00B776D3"/>
    <w:rsid w:val="00B91A01"/>
    <w:rsid w:val="00BA08D0"/>
    <w:rsid w:val="00BA661B"/>
    <w:rsid w:val="00BB469C"/>
    <w:rsid w:val="00BC0125"/>
    <w:rsid w:val="00BC5D1A"/>
    <w:rsid w:val="00BD202A"/>
    <w:rsid w:val="00BD49BB"/>
    <w:rsid w:val="00BD51EB"/>
    <w:rsid w:val="00BE70AC"/>
    <w:rsid w:val="00BE7F1F"/>
    <w:rsid w:val="00BF3B1F"/>
    <w:rsid w:val="00C11851"/>
    <w:rsid w:val="00C12ED9"/>
    <w:rsid w:val="00C27E37"/>
    <w:rsid w:val="00C5088A"/>
    <w:rsid w:val="00C50F28"/>
    <w:rsid w:val="00C5241E"/>
    <w:rsid w:val="00C55C66"/>
    <w:rsid w:val="00C7689D"/>
    <w:rsid w:val="00C81E4F"/>
    <w:rsid w:val="00C83BD2"/>
    <w:rsid w:val="00C8473C"/>
    <w:rsid w:val="00C85804"/>
    <w:rsid w:val="00C91113"/>
    <w:rsid w:val="00CA662F"/>
    <w:rsid w:val="00CA6B7A"/>
    <w:rsid w:val="00CA70FD"/>
    <w:rsid w:val="00CB24D3"/>
    <w:rsid w:val="00CE4502"/>
    <w:rsid w:val="00CF112A"/>
    <w:rsid w:val="00CF363A"/>
    <w:rsid w:val="00D048AD"/>
    <w:rsid w:val="00D12FDE"/>
    <w:rsid w:val="00D14E17"/>
    <w:rsid w:val="00D31BA0"/>
    <w:rsid w:val="00D33266"/>
    <w:rsid w:val="00D33E33"/>
    <w:rsid w:val="00D433E2"/>
    <w:rsid w:val="00D44B9E"/>
    <w:rsid w:val="00D4590B"/>
    <w:rsid w:val="00D51057"/>
    <w:rsid w:val="00D63DA2"/>
    <w:rsid w:val="00D66548"/>
    <w:rsid w:val="00D67E27"/>
    <w:rsid w:val="00D74CBF"/>
    <w:rsid w:val="00D82BE4"/>
    <w:rsid w:val="00D96AC1"/>
    <w:rsid w:val="00D975A2"/>
    <w:rsid w:val="00DC149D"/>
    <w:rsid w:val="00DC43EF"/>
    <w:rsid w:val="00DC6417"/>
    <w:rsid w:val="00DD1EA8"/>
    <w:rsid w:val="00DD5832"/>
    <w:rsid w:val="00DE50F3"/>
    <w:rsid w:val="00DF2C54"/>
    <w:rsid w:val="00DF5407"/>
    <w:rsid w:val="00DF6042"/>
    <w:rsid w:val="00DF6063"/>
    <w:rsid w:val="00DF7DEE"/>
    <w:rsid w:val="00E01188"/>
    <w:rsid w:val="00E1055C"/>
    <w:rsid w:val="00E20222"/>
    <w:rsid w:val="00E21F6D"/>
    <w:rsid w:val="00E3554F"/>
    <w:rsid w:val="00E65D27"/>
    <w:rsid w:val="00E70462"/>
    <w:rsid w:val="00E822B6"/>
    <w:rsid w:val="00E92C0A"/>
    <w:rsid w:val="00EA5EA3"/>
    <w:rsid w:val="00EA6267"/>
    <w:rsid w:val="00EB167C"/>
    <w:rsid w:val="00EB206F"/>
    <w:rsid w:val="00EB2DC4"/>
    <w:rsid w:val="00EB739C"/>
    <w:rsid w:val="00EC2DE1"/>
    <w:rsid w:val="00ED6F22"/>
    <w:rsid w:val="00EF180D"/>
    <w:rsid w:val="00F00455"/>
    <w:rsid w:val="00F0079A"/>
    <w:rsid w:val="00F11E3C"/>
    <w:rsid w:val="00F13B69"/>
    <w:rsid w:val="00F14758"/>
    <w:rsid w:val="00F1575A"/>
    <w:rsid w:val="00F16FCA"/>
    <w:rsid w:val="00F229DB"/>
    <w:rsid w:val="00F233E8"/>
    <w:rsid w:val="00F36BC1"/>
    <w:rsid w:val="00F373E1"/>
    <w:rsid w:val="00F405B6"/>
    <w:rsid w:val="00F41877"/>
    <w:rsid w:val="00F51345"/>
    <w:rsid w:val="00F51D74"/>
    <w:rsid w:val="00F54D5E"/>
    <w:rsid w:val="00F80F07"/>
    <w:rsid w:val="00F94ABE"/>
    <w:rsid w:val="00FA51C7"/>
    <w:rsid w:val="00FB1FBC"/>
    <w:rsid w:val="00FD5CDF"/>
    <w:rsid w:val="00FE61FB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F1AE"/>
  <w15:chartTrackingRefBased/>
  <w15:docId w15:val="{A4FF7969-29D7-4C02-A5A0-CDD561AE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Мрежа в таблица1"/>
    <w:basedOn w:val="TableNormal"/>
    <w:next w:val="TableGrid"/>
    <w:uiPriority w:val="59"/>
    <w:unhideWhenUsed/>
    <w:rsid w:val="00D433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D1"/>
  </w:style>
  <w:style w:type="paragraph" w:styleId="Footer">
    <w:name w:val="footer"/>
    <w:basedOn w:val="Normal"/>
    <w:link w:val="Foot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D1"/>
  </w:style>
  <w:style w:type="character" w:styleId="IntenseEmphasis">
    <w:name w:val="Intense Emphasis"/>
    <w:basedOn w:val="DefaultParagraphFont"/>
    <w:uiPriority w:val="21"/>
    <w:qFormat/>
    <w:rsid w:val="000A381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0A381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E415-A856-4734-9E82-34BD47A4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2721</Words>
  <Characters>15510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Todorova</dc:creator>
  <cp:keywords/>
  <dc:description/>
  <cp:lastModifiedBy>Blank</cp:lastModifiedBy>
  <cp:revision>2</cp:revision>
  <cp:lastPrinted>2022-04-20T09:28:00Z</cp:lastPrinted>
  <dcterms:created xsi:type="dcterms:W3CDTF">2022-09-28T12:29:00Z</dcterms:created>
  <dcterms:modified xsi:type="dcterms:W3CDTF">2022-09-28T12:29:00Z</dcterms:modified>
</cp:coreProperties>
</file>