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5EA3" w:rsidRPr="001C59F9" w:rsidRDefault="00985EA3" w:rsidP="00985EA3">
      <w:pPr>
        <w:spacing w:before="120" w:after="0" w:line="240" w:lineRule="auto"/>
        <w:jc w:val="center"/>
        <w:rPr>
          <w:rFonts w:ascii="Times New Roman" w:hAnsi="Times New Roman"/>
          <w:b/>
          <w:caps/>
          <w:color w:val="1F4E79" w:themeColor="accent1" w:themeShade="80"/>
          <w:sz w:val="44"/>
          <w:szCs w:val="44"/>
        </w:rPr>
      </w:pPr>
      <w:r w:rsidRPr="001C59F9">
        <w:rPr>
          <w:rFonts w:ascii="Times New Roman" w:hAnsi="Times New Roman"/>
          <w:b/>
          <w:color w:val="1F4E79" w:themeColor="accent1" w:themeShade="80"/>
          <w:sz w:val="44"/>
          <w:szCs w:val="44"/>
        </w:rPr>
        <w:t xml:space="preserve">ТЕМА 1. </w:t>
      </w:r>
      <w:r w:rsidR="00612EA1" w:rsidRPr="00ED4591">
        <w:rPr>
          <w:rFonts w:ascii="Times New Roman" w:hAnsi="Times New Roman"/>
          <w:b/>
          <w:color w:val="1F4E79" w:themeColor="accent1" w:themeShade="80"/>
          <w:sz w:val="44"/>
          <w:szCs w:val="44"/>
        </w:rPr>
        <w:t>НОРМАТИВНИ ИЗИСКВАНИЯ В СЧЕТОВОДНАТА ПРАКТИКА. ОБЩИ И КОНКРЕТНИ ПОЗНАНИЯ</w:t>
      </w:r>
    </w:p>
    <w:p w:rsidR="00985EA3" w:rsidRPr="001C59F9" w:rsidRDefault="00985EA3" w:rsidP="00985EA3">
      <w:pPr>
        <w:spacing w:before="120" w:after="0" w:line="240" w:lineRule="auto"/>
        <w:jc w:val="center"/>
        <w:rPr>
          <w:rFonts w:ascii="Times New Roman" w:hAnsi="Times New Roman"/>
          <w:b/>
          <w:caps/>
          <w:color w:val="1F4E79" w:themeColor="accent1" w:themeShade="80"/>
          <w:sz w:val="32"/>
          <w:szCs w:val="44"/>
        </w:rPr>
      </w:pPr>
      <w:r w:rsidRPr="001C59F9">
        <w:rPr>
          <w:rFonts w:ascii="Times New Roman" w:hAnsi="Times New Roman"/>
          <w:b/>
          <w:caps/>
          <w:color w:val="1F4E79" w:themeColor="accent1" w:themeShade="80"/>
          <w:sz w:val="32"/>
          <w:szCs w:val="44"/>
        </w:rPr>
        <w:t>(МАТЕРИАЛИ ЗА САМОПОДГОТОВКА)</w:t>
      </w:r>
    </w:p>
    <w:p w:rsidR="00EA71C5" w:rsidRDefault="00EA71C5"/>
    <w:p w:rsidR="00162F35" w:rsidRDefault="00162F35" w:rsidP="00D56C40">
      <w:pPr>
        <w:spacing w:after="120" w:line="240" w:lineRule="auto"/>
        <w:ind w:right="-142"/>
        <w:jc w:val="both"/>
      </w:pPr>
    </w:p>
    <w:p w:rsidR="00162F35" w:rsidRDefault="00162F35" w:rsidP="00D56C40">
      <w:pPr>
        <w:spacing w:after="120" w:line="240" w:lineRule="auto"/>
        <w:ind w:right="-142"/>
        <w:jc w:val="both"/>
      </w:pPr>
    </w:p>
    <w:p w:rsidR="00162F35" w:rsidRDefault="00162F35" w:rsidP="00D56C40">
      <w:pPr>
        <w:spacing w:after="120" w:line="240" w:lineRule="auto"/>
        <w:ind w:right="-142"/>
        <w:jc w:val="both"/>
      </w:pPr>
    </w:p>
    <w:p w:rsidR="00D56C40" w:rsidRPr="00D56C40" w:rsidRDefault="00162F35" w:rsidP="00D56C40">
      <w:pPr>
        <w:spacing w:after="120" w:line="240" w:lineRule="auto"/>
        <w:ind w:right="-142"/>
        <w:jc w:val="both"/>
        <w:rPr>
          <w:rFonts w:ascii="Times New Roman" w:eastAsia="Times New Roman" w:hAnsi="Times New Roman"/>
          <w:sz w:val="24"/>
          <w:szCs w:val="24"/>
        </w:rPr>
      </w:pPr>
      <w:r w:rsidRPr="00162F35">
        <w:rPr>
          <w:rFonts w:ascii="Times New Roman" w:hAnsi="Times New Roman"/>
          <w:b/>
          <w:sz w:val="24"/>
          <w:szCs w:val="24"/>
        </w:rPr>
        <w:t>Целта на темата</w:t>
      </w:r>
      <w:r>
        <w:rPr>
          <w:rFonts w:ascii="Times New Roman" w:hAnsi="Times New Roman"/>
          <w:sz w:val="24"/>
          <w:szCs w:val="24"/>
        </w:rPr>
        <w:t xml:space="preserve"> е </w:t>
      </w:r>
      <w:r w:rsidR="00D56C40" w:rsidRPr="00D56C4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 xml:space="preserve">обучаемите </w:t>
      </w:r>
      <w:r w:rsidR="00D56C40" w:rsidRPr="00D56C40">
        <w:rPr>
          <w:rFonts w:ascii="Times New Roman" w:eastAsia="Times New Roman" w:hAnsi="Times New Roman"/>
          <w:sz w:val="24"/>
          <w:szCs w:val="24"/>
        </w:rPr>
        <w:t>да се запознаят с актуалната нормативна рамка на национално ниво, която е свързана със счетоводното отчитане на  бюджетните предприятия. Акцентира се върху последните промени на нормативните документи в сферата на счетоводното отчитане.</w:t>
      </w:r>
    </w:p>
    <w:p w:rsidR="00162F35" w:rsidRDefault="00162F35" w:rsidP="00D56C40">
      <w:pPr>
        <w:spacing w:after="120" w:line="240" w:lineRule="auto"/>
        <w:ind w:right="-142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D56C40" w:rsidRPr="00D56C40" w:rsidRDefault="00162F35" w:rsidP="00D56C40">
      <w:pPr>
        <w:spacing w:after="120" w:line="240" w:lineRule="auto"/>
        <w:ind w:right="-142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С</w:t>
      </w:r>
      <w:r w:rsidR="00D56C40" w:rsidRPr="00D56C40">
        <w:rPr>
          <w:rFonts w:ascii="Times New Roman" w:eastAsia="Times New Roman" w:hAnsi="Times New Roman"/>
          <w:b/>
          <w:sz w:val="24"/>
          <w:szCs w:val="24"/>
        </w:rPr>
        <w:t>ъдържание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на темата</w:t>
      </w:r>
      <w:r w:rsidR="00D56C40" w:rsidRPr="00D56C40">
        <w:rPr>
          <w:rFonts w:ascii="Times New Roman" w:eastAsia="Times New Roman" w:hAnsi="Times New Roman"/>
          <w:b/>
          <w:sz w:val="24"/>
          <w:szCs w:val="24"/>
        </w:rPr>
        <w:t>:</w:t>
      </w:r>
      <w:r w:rsidR="00D56C40" w:rsidRPr="00D56C40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D56C40" w:rsidRPr="00D56C40" w:rsidRDefault="00D56C40" w:rsidP="00D56C40">
      <w:pPr>
        <w:numPr>
          <w:ilvl w:val="0"/>
          <w:numId w:val="1"/>
        </w:numPr>
        <w:spacing w:after="120" w:line="240" w:lineRule="auto"/>
        <w:ind w:right="-142"/>
        <w:contextualSpacing/>
        <w:jc w:val="both"/>
        <w:rPr>
          <w:rFonts w:ascii="Times New Roman" w:hAnsi="Times New Roman"/>
          <w:sz w:val="24"/>
          <w:szCs w:val="24"/>
        </w:rPr>
      </w:pPr>
      <w:r w:rsidRPr="00D56C40">
        <w:rPr>
          <w:rFonts w:ascii="Times New Roman" w:hAnsi="Times New Roman"/>
          <w:sz w:val="24"/>
          <w:szCs w:val="24"/>
        </w:rPr>
        <w:t>Подтема 1.1. Национална нормативна рамка;</w:t>
      </w:r>
    </w:p>
    <w:p w:rsidR="00D56C40" w:rsidRPr="00D56C40" w:rsidRDefault="00D56C40" w:rsidP="00D56C40">
      <w:pPr>
        <w:numPr>
          <w:ilvl w:val="0"/>
          <w:numId w:val="1"/>
        </w:numPr>
        <w:spacing w:after="120" w:line="240" w:lineRule="auto"/>
        <w:ind w:right="-142"/>
        <w:contextualSpacing/>
        <w:jc w:val="both"/>
        <w:rPr>
          <w:rFonts w:ascii="Times New Roman" w:hAnsi="Times New Roman"/>
          <w:sz w:val="24"/>
          <w:szCs w:val="24"/>
        </w:rPr>
      </w:pPr>
      <w:r w:rsidRPr="00D56C40">
        <w:rPr>
          <w:rFonts w:ascii="Times New Roman" w:hAnsi="Times New Roman"/>
          <w:sz w:val="24"/>
          <w:szCs w:val="24"/>
        </w:rPr>
        <w:t>Подтема 1.2. Местна нормативна рамка;</w:t>
      </w:r>
    </w:p>
    <w:p w:rsidR="00D56C40" w:rsidRPr="00D56C40" w:rsidRDefault="00D56C40" w:rsidP="00D56C40">
      <w:pPr>
        <w:numPr>
          <w:ilvl w:val="0"/>
          <w:numId w:val="1"/>
        </w:numPr>
        <w:spacing w:after="120" w:line="240" w:lineRule="auto"/>
        <w:ind w:right="-142"/>
        <w:contextualSpacing/>
        <w:jc w:val="both"/>
        <w:rPr>
          <w:rFonts w:ascii="Times New Roman" w:hAnsi="Times New Roman"/>
          <w:sz w:val="24"/>
          <w:szCs w:val="24"/>
        </w:rPr>
      </w:pPr>
      <w:r w:rsidRPr="00D56C40">
        <w:rPr>
          <w:rFonts w:ascii="Times New Roman" w:hAnsi="Times New Roman"/>
          <w:sz w:val="24"/>
          <w:szCs w:val="24"/>
        </w:rPr>
        <w:t>Подтема 1.3. Особености при счетоводното отчитане на бюджетните предприятия – на начислена и касова основа.</w:t>
      </w:r>
    </w:p>
    <w:p w:rsidR="00162F35" w:rsidRDefault="00162F35" w:rsidP="00D56C40">
      <w:pPr>
        <w:spacing w:after="120" w:line="240" w:lineRule="auto"/>
        <w:ind w:right="-142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D56C40" w:rsidRPr="00D56C40" w:rsidRDefault="00D56C40" w:rsidP="00D56C40">
      <w:pPr>
        <w:spacing w:after="120" w:line="240" w:lineRule="auto"/>
        <w:ind w:right="-142"/>
        <w:jc w:val="both"/>
        <w:rPr>
          <w:rFonts w:ascii="Times New Roman" w:eastAsia="Times New Roman" w:hAnsi="Times New Roman"/>
          <w:sz w:val="24"/>
          <w:szCs w:val="24"/>
        </w:rPr>
      </w:pPr>
      <w:r w:rsidRPr="00D56C40">
        <w:rPr>
          <w:rFonts w:ascii="Times New Roman" w:eastAsia="Times New Roman" w:hAnsi="Times New Roman"/>
          <w:b/>
          <w:sz w:val="24"/>
          <w:szCs w:val="24"/>
        </w:rPr>
        <w:t>Компетенции, които обучаемите ще придобият:</w:t>
      </w:r>
      <w:r w:rsidRPr="00D56C40">
        <w:rPr>
          <w:rFonts w:ascii="Times New Roman" w:eastAsia="Times New Roman" w:hAnsi="Times New Roman"/>
          <w:sz w:val="24"/>
          <w:szCs w:val="24"/>
        </w:rPr>
        <w:t xml:space="preserve"> Познаване на актуалната нормативна база в сферата на счетоводното отчитане на  бюджетните предприятия.</w:t>
      </w:r>
      <w:r w:rsidR="00D73146">
        <w:rPr>
          <w:rFonts w:ascii="Times New Roman" w:eastAsia="Times New Roman" w:hAnsi="Times New Roman"/>
          <w:sz w:val="24"/>
          <w:szCs w:val="24"/>
        </w:rPr>
        <w:t xml:space="preserve"> По – подробно да се представят основните нормативни актове, </w:t>
      </w:r>
      <w:proofErr w:type="spellStart"/>
      <w:r w:rsidR="00D73146">
        <w:rPr>
          <w:rFonts w:ascii="Times New Roman" w:eastAsia="Times New Roman" w:hAnsi="Times New Roman"/>
          <w:sz w:val="24"/>
          <w:szCs w:val="24"/>
        </w:rPr>
        <w:t>съотносими</w:t>
      </w:r>
      <w:proofErr w:type="spellEnd"/>
      <w:r w:rsidR="00D73146">
        <w:rPr>
          <w:rFonts w:ascii="Times New Roman" w:eastAsia="Times New Roman" w:hAnsi="Times New Roman"/>
          <w:sz w:val="24"/>
          <w:szCs w:val="24"/>
        </w:rPr>
        <w:t xml:space="preserve">  към отговорностите на счетоводителите общините.</w:t>
      </w:r>
    </w:p>
    <w:p w:rsidR="00D56C40" w:rsidRPr="00D56C40" w:rsidRDefault="00D56C40" w:rsidP="00D56C40">
      <w:pPr>
        <w:spacing w:after="120" w:line="240" w:lineRule="auto"/>
        <w:ind w:right="-142"/>
        <w:jc w:val="both"/>
        <w:rPr>
          <w:rFonts w:ascii="Times New Roman" w:eastAsia="Times New Roman" w:hAnsi="Times New Roman"/>
          <w:sz w:val="24"/>
          <w:szCs w:val="24"/>
        </w:rPr>
      </w:pPr>
      <w:r w:rsidRPr="00D56C40">
        <w:rPr>
          <w:rFonts w:ascii="Times New Roman" w:eastAsia="Times New Roman" w:hAnsi="Times New Roman"/>
          <w:b/>
          <w:sz w:val="24"/>
          <w:szCs w:val="24"/>
        </w:rPr>
        <w:t>Очаквани резултати от обучението:</w:t>
      </w:r>
      <w:r w:rsidRPr="00D56C40">
        <w:rPr>
          <w:rFonts w:ascii="Times New Roman" w:eastAsia="Times New Roman" w:hAnsi="Times New Roman"/>
          <w:sz w:val="24"/>
          <w:szCs w:val="24"/>
        </w:rPr>
        <w:t xml:space="preserve"> Възможност за прилагане на нормативната база в пряката дейност на </w:t>
      </w:r>
      <w:r w:rsidR="00D73146">
        <w:rPr>
          <w:rFonts w:ascii="Times New Roman" w:eastAsia="Times New Roman" w:hAnsi="Times New Roman"/>
          <w:sz w:val="24"/>
          <w:szCs w:val="24"/>
        </w:rPr>
        <w:t>счетоводителите</w:t>
      </w:r>
      <w:r w:rsidRPr="00D56C40">
        <w:rPr>
          <w:rFonts w:ascii="Times New Roman" w:eastAsia="Times New Roman" w:hAnsi="Times New Roman"/>
          <w:sz w:val="24"/>
          <w:szCs w:val="24"/>
        </w:rPr>
        <w:t>.</w:t>
      </w:r>
    </w:p>
    <w:p w:rsidR="00D56C40" w:rsidRPr="00D56C40" w:rsidRDefault="00D56C40" w:rsidP="00D56C40">
      <w:pPr>
        <w:spacing w:after="120" w:line="240" w:lineRule="auto"/>
        <w:ind w:right="-142"/>
        <w:jc w:val="both"/>
        <w:rPr>
          <w:rFonts w:ascii="Times New Roman" w:eastAsia="Times New Roman" w:hAnsi="Times New Roman"/>
          <w:sz w:val="24"/>
          <w:szCs w:val="24"/>
        </w:rPr>
      </w:pPr>
      <w:bookmarkStart w:id="0" w:name="_GoBack"/>
      <w:bookmarkEnd w:id="0"/>
    </w:p>
    <w:p w:rsidR="00D56C40" w:rsidRPr="00D56C40" w:rsidRDefault="00D56C40" w:rsidP="00D56C40">
      <w:pPr>
        <w:spacing w:after="120" w:line="240" w:lineRule="auto"/>
        <w:ind w:right="-142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D56C40">
        <w:rPr>
          <w:rFonts w:ascii="Times New Roman" w:eastAsia="Times New Roman" w:hAnsi="Times New Roman"/>
          <w:b/>
          <w:i/>
          <w:sz w:val="24"/>
          <w:szCs w:val="24"/>
        </w:rPr>
        <w:t>Подтема 1.1. Национална нормативна рамка</w:t>
      </w:r>
    </w:p>
    <w:p w:rsidR="00D56C40" w:rsidRPr="00D56C40" w:rsidRDefault="00D56C40" w:rsidP="00D56C40">
      <w:pPr>
        <w:spacing w:before="91" w:after="0" w:line="240" w:lineRule="auto"/>
        <w:ind w:right="-142"/>
        <w:jc w:val="both"/>
        <w:rPr>
          <w:rFonts w:ascii="Times New Roman" w:eastAsiaTheme="minorEastAsia" w:hAnsi="Times New Roman"/>
          <w:b/>
          <w:bCs/>
          <w:color w:val="000000" w:themeColor="text1"/>
          <w:kern w:val="24"/>
          <w:sz w:val="24"/>
          <w:szCs w:val="24"/>
          <w:lang w:eastAsia="bg-BG"/>
        </w:rPr>
      </w:pPr>
      <w:r w:rsidRPr="00D56C40">
        <w:rPr>
          <w:rFonts w:ascii="Times New Roman" w:eastAsiaTheme="minorEastAsia" w:hAnsi="Times New Roman"/>
          <w:b/>
          <w:bCs/>
          <w:color w:val="000000" w:themeColor="text1"/>
          <w:kern w:val="24"/>
          <w:sz w:val="24"/>
          <w:szCs w:val="24"/>
          <w:lang w:eastAsia="bg-BG"/>
        </w:rPr>
        <w:t>Нормативна йерархия:</w:t>
      </w:r>
    </w:p>
    <w:p w:rsidR="00D56C40" w:rsidRPr="00D56C40" w:rsidRDefault="00D56C40" w:rsidP="00D56C40">
      <w:pPr>
        <w:spacing w:before="91" w:after="0" w:line="240" w:lineRule="auto"/>
        <w:ind w:right="-142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D56C40">
        <w:rPr>
          <w:rFonts w:ascii="Times New Roman" w:eastAsiaTheme="minorEastAsia" w:hAnsi="Times New Roman"/>
          <w:bCs/>
          <w:color w:val="000000" w:themeColor="text1"/>
          <w:kern w:val="24"/>
          <w:sz w:val="24"/>
          <w:szCs w:val="24"/>
          <w:lang w:eastAsia="bg-BG"/>
        </w:rPr>
        <w:t>Съгласно Закона за нормативните актове, „</w:t>
      </w:r>
      <w:r w:rsidRPr="00D56C40">
        <w:rPr>
          <w:rFonts w:ascii="Times New Roman" w:eastAsia="Times New Roman" w:hAnsi="Times New Roman"/>
          <w:color w:val="000000"/>
          <w:sz w:val="24"/>
          <w:szCs w:val="24"/>
        </w:rPr>
        <w:t xml:space="preserve">Законът е нормативен акт, който урежда първично или въз основа на Конституцията обществени отношения, които се поддават на трайна уредба, според предмета или субектите в един или няколко института на правото или техни подразделения“.  Законите биват общи и специални. </w:t>
      </w:r>
    </w:p>
    <w:p w:rsidR="00D56C40" w:rsidRPr="00D56C40" w:rsidRDefault="00D56C40" w:rsidP="00D56C40">
      <w:pPr>
        <w:spacing w:after="0" w:line="240" w:lineRule="auto"/>
        <w:ind w:right="-142"/>
        <w:contextualSpacing/>
        <w:jc w:val="both"/>
        <w:rPr>
          <w:rFonts w:ascii="Times New Roman" w:eastAsia="Times New Roman" w:hAnsi="Times New Roman"/>
          <w:color w:val="F0A22E"/>
          <w:sz w:val="24"/>
          <w:szCs w:val="24"/>
          <w:lang w:eastAsia="bg-BG"/>
        </w:rPr>
      </w:pPr>
      <w:r w:rsidRPr="00D56C40">
        <w:rPr>
          <w:rFonts w:ascii="Times New Roman" w:eastAsiaTheme="minorEastAsia" w:hAnsi="Times New Roman"/>
          <w:bCs/>
          <w:color w:val="000000" w:themeColor="text1"/>
          <w:kern w:val="24"/>
          <w:sz w:val="24"/>
          <w:szCs w:val="24"/>
          <w:lang w:eastAsia="bg-BG"/>
        </w:rPr>
        <w:t xml:space="preserve">Например  (според темата на настоящото обучение) Законът за счетоводството </w:t>
      </w:r>
      <w:r w:rsidRPr="00D56C40">
        <w:rPr>
          <w:rFonts w:ascii="Times New Roman" w:eastAsiaTheme="minorEastAsia" w:hAnsi="Times New Roman"/>
          <w:color w:val="000000" w:themeColor="text1"/>
          <w:kern w:val="24"/>
          <w:sz w:val="24"/>
          <w:szCs w:val="24"/>
          <w:lang w:eastAsia="bg-BG"/>
        </w:rPr>
        <w:t xml:space="preserve"> е </w:t>
      </w:r>
      <w:r w:rsidRPr="00D56C40">
        <w:rPr>
          <w:rFonts w:ascii="Times New Roman" w:eastAsiaTheme="minorEastAsia" w:hAnsi="Times New Roman"/>
          <w:bCs/>
          <w:color w:val="000000" w:themeColor="text1"/>
          <w:kern w:val="24"/>
          <w:sz w:val="24"/>
          <w:szCs w:val="24"/>
          <w:lang w:eastAsia="bg-BG"/>
        </w:rPr>
        <w:t xml:space="preserve">общ закон. Като специален закон може да се отбележи </w:t>
      </w:r>
      <w:r w:rsidRPr="00D56C40">
        <w:rPr>
          <w:rFonts w:ascii="Times New Roman" w:eastAsiaTheme="minorEastAsia" w:hAnsi="Times New Roman"/>
          <w:color w:val="000000" w:themeColor="text1"/>
          <w:kern w:val="24"/>
          <w:sz w:val="24"/>
          <w:szCs w:val="24"/>
          <w:lang w:eastAsia="bg-BG"/>
        </w:rPr>
        <w:t xml:space="preserve">Законът за общинската собственост. </w:t>
      </w:r>
    </w:p>
    <w:p w:rsidR="00D56C40" w:rsidRPr="00D56C40" w:rsidRDefault="00D56C40" w:rsidP="00D56C40">
      <w:pPr>
        <w:spacing w:before="91" w:after="0" w:line="240" w:lineRule="auto"/>
        <w:ind w:right="-142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D56C40">
        <w:rPr>
          <w:rFonts w:ascii="Times New Roman" w:eastAsia="Times New Roman" w:hAnsi="Times New Roman"/>
          <w:color w:val="000000"/>
          <w:sz w:val="24"/>
          <w:szCs w:val="24"/>
        </w:rPr>
        <w:t xml:space="preserve">„Кодексът е нормативен акт, който урежда обществените отношения, предмет на цял клон на правната система или на обособен негов дял.“ Например </w:t>
      </w:r>
      <w:r w:rsidRPr="00D56C40">
        <w:rPr>
          <w:rFonts w:ascii="Times New Roman" w:eastAsiaTheme="minorEastAsia" w:hAnsi="Times New Roman"/>
          <w:bCs/>
          <w:color w:val="000000" w:themeColor="text1"/>
          <w:kern w:val="24"/>
          <w:sz w:val="24"/>
          <w:szCs w:val="24"/>
          <w:lang w:eastAsia="bg-BG"/>
        </w:rPr>
        <w:t>КСО, КТ и др.</w:t>
      </w:r>
    </w:p>
    <w:p w:rsidR="00D56C40" w:rsidRPr="00D56C40" w:rsidRDefault="00D56C40" w:rsidP="00D56C40">
      <w:pPr>
        <w:spacing w:after="0" w:line="240" w:lineRule="auto"/>
        <w:ind w:right="-142"/>
        <w:contextualSpacing/>
        <w:jc w:val="both"/>
        <w:rPr>
          <w:rFonts w:ascii="Times New Roman" w:eastAsia="Times New Roman" w:hAnsi="Times New Roman"/>
          <w:color w:val="F0A22E"/>
          <w:sz w:val="24"/>
          <w:szCs w:val="24"/>
          <w:lang w:eastAsia="bg-BG"/>
        </w:rPr>
      </w:pPr>
      <w:r w:rsidRPr="00D56C40">
        <w:rPr>
          <w:rFonts w:ascii="Times New Roman" w:eastAsia="Times New Roman" w:hAnsi="Times New Roman"/>
          <w:color w:val="000000"/>
          <w:sz w:val="24"/>
          <w:szCs w:val="24"/>
        </w:rPr>
        <w:t>За уреждане на отношения по дадена материя, законът може да предвиди да се издаде подзаконов акт</w:t>
      </w:r>
      <w:r w:rsidRPr="00D56C40">
        <w:rPr>
          <w:rFonts w:eastAsia="Times New Roman"/>
          <w:color w:val="000000"/>
          <w:sz w:val="27"/>
          <w:szCs w:val="27"/>
        </w:rPr>
        <w:t>.</w:t>
      </w:r>
    </w:p>
    <w:p w:rsidR="00D56C40" w:rsidRPr="00D56C40" w:rsidRDefault="00D56C40" w:rsidP="00D56C40">
      <w:pPr>
        <w:spacing w:before="91" w:after="0" w:line="240" w:lineRule="auto"/>
        <w:ind w:right="-142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D56C40">
        <w:rPr>
          <w:rFonts w:ascii="Times New Roman" w:eastAsiaTheme="minorEastAsia" w:hAnsi="Times New Roman"/>
          <w:bCs/>
          <w:color w:val="000000" w:themeColor="text1"/>
          <w:kern w:val="24"/>
          <w:sz w:val="24"/>
          <w:szCs w:val="24"/>
          <w:lang w:eastAsia="bg-BG"/>
        </w:rPr>
        <w:t>Подзаконови  актове са ПМС, Наредби, Правилници, Инструкции, Решения на МС, Указания, писма</w:t>
      </w:r>
      <w:r w:rsidRPr="00D56C40">
        <w:rPr>
          <w:rFonts w:ascii="Times New Roman" w:eastAsiaTheme="minorEastAsia" w:hAnsi="Times New Roman"/>
          <w:b/>
          <w:bCs/>
          <w:color w:val="000000" w:themeColor="text1"/>
          <w:kern w:val="24"/>
          <w:sz w:val="24"/>
          <w:szCs w:val="24"/>
          <w:lang w:eastAsia="bg-BG"/>
        </w:rPr>
        <w:t>….</w:t>
      </w:r>
      <w:r w:rsidRPr="00D56C40">
        <w:rPr>
          <w:rFonts w:ascii="Times New Roman" w:eastAsiaTheme="minorEastAsia" w:hAnsi="Times New Roman"/>
          <w:color w:val="000000" w:themeColor="text1"/>
          <w:kern w:val="24"/>
          <w:sz w:val="24"/>
          <w:szCs w:val="24"/>
          <w:lang w:val="en-US" w:eastAsia="bg-BG"/>
        </w:rPr>
        <w:t>(</w:t>
      </w:r>
      <w:r w:rsidRPr="00D56C40">
        <w:rPr>
          <w:rFonts w:ascii="Times New Roman" w:eastAsiaTheme="minorEastAsia" w:hAnsi="Times New Roman"/>
          <w:i/>
          <w:iCs/>
          <w:color w:val="000000" w:themeColor="text1"/>
          <w:kern w:val="24"/>
          <w:sz w:val="24"/>
          <w:szCs w:val="24"/>
          <w:lang w:eastAsia="bg-BG"/>
        </w:rPr>
        <w:t>например</w:t>
      </w:r>
      <w:r w:rsidRPr="00D56C40">
        <w:rPr>
          <w:rFonts w:ascii="Times New Roman" w:eastAsiaTheme="minorEastAsia" w:hAnsi="Times New Roman"/>
          <w:color w:val="000000" w:themeColor="text1"/>
          <w:kern w:val="24"/>
          <w:sz w:val="24"/>
          <w:szCs w:val="24"/>
          <w:lang w:eastAsia="bg-BG"/>
        </w:rPr>
        <w:t xml:space="preserve">, писмата  </w:t>
      </w:r>
      <w:r w:rsidRPr="00D56C40">
        <w:rPr>
          <w:rFonts w:ascii="Times New Roman" w:eastAsiaTheme="minorEastAsia" w:hAnsi="Times New Roman"/>
          <w:color w:val="000000" w:themeColor="text1"/>
          <w:kern w:val="24"/>
          <w:sz w:val="24"/>
          <w:szCs w:val="24"/>
          <w:lang w:val="en-US" w:eastAsia="bg-BG"/>
        </w:rPr>
        <w:t>(</w:t>
      </w:r>
      <w:r w:rsidRPr="00D56C40">
        <w:rPr>
          <w:rFonts w:ascii="Times New Roman" w:eastAsiaTheme="minorEastAsia" w:hAnsi="Times New Roman"/>
          <w:color w:val="000000" w:themeColor="text1"/>
          <w:kern w:val="24"/>
          <w:sz w:val="24"/>
          <w:szCs w:val="24"/>
          <w:lang w:eastAsia="bg-BG"/>
        </w:rPr>
        <w:t xml:space="preserve">ДДС </w:t>
      </w:r>
      <w:r w:rsidRPr="00D56C40">
        <w:rPr>
          <w:rFonts w:ascii="Times New Roman" w:eastAsiaTheme="minorEastAsia" w:hAnsi="Times New Roman"/>
          <w:color w:val="000000" w:themeColor="text1"/>
          <w:kern w:val="24"/>
          <w:sz w:val="24"/>
          <w:szCs w:val="24"/>
          <w:lang w:val="en-US" w:eastAsia="bg-BG"/>
        </w:rPr>
        <w:t xml:space="preserve">) </w:t>
      </w:r>
      <w:r w:rsidRPr="00D56C40">
        <w:rPr>
          <w:rFonts w:ascii="Times New Roman" w:eastAsiaTheme="minorEastAsia" w:hAnsi="Times New Roman"/>
          <w:color w:val="000000" w:themeColor="text1"/>
          <w:kern w:val="24"/>
          <w:sz w:val="24"/>
          <w:szCs w:val="24"/>
          <w:lang w:eastAsia="bg-BG"/>
        </w:rPr>
        <w:t>на МФ</w:t>
      </w:r>
      <w:r w:rsidRPr="00D56C40">
        <w:rPr>
          <w:rFonts w:ascii="Times New Roman" w:eastAsiaTheme="minorEastAsia" w:hAnsi="Times New Roman"/>
          <w:color w:val="000000" w:themeColor="text1"/>
          <w:kern w:val="24"/>
          <w:sz w:val="24"/>
          <w:szCs w:val="24"/>
          <w:lang w:val="en-US" w:eastAsia="bg-BG"/>
        </w:rPr>
        <w:t>)</w:t>
      </w:r>
      <w:r w:rsidRPr="00D56C40">
        <w:rPr>
          <w:rFonts w:ascii="Times New Roman" w:eastAsiaTheme="minorEastAsia" w:hAnsi="Times New Roman"/>
          <w:color w:val="000000" w:themeColor="text1"/>
          <w:kern w:val="24"/>
          <w:sz w:val="24"/>
          <w:szCs w:val="24"/>
          <w:lang w:eastAsia="bg-BG"/>
        </w:rPr>
        <w:t>.</w:t>
      </w:r>
    </w:p>
    <w:p w:rsidR="00D56C40" w:rsidRPr="00D56C40" w:rsidRDefault="00D56C40" w:rsidP="00D56C40">
      <w:pPr>
        <w:spacing w:before="91" w:after="0" w:line="240" w:lineRule="auto"/>
        <w:ind w:right="-142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D56C40">
        <w:rPr>
          <w:rFonts w:ascii="Times New Roman" w:eastAsiaTheme="minorEastAsia" w:hAnsi="Times New Roman"/>
          <w:b/>
          <w:bCs/>
          <w:color w:val="000000" w:themeColor="text1"/>
          <w:kern w:val="24"/>
          <w:sz w:val="24"/>
          <w:szCs w:val="24"/>
          <w:lang w:eastAsia="bg-BG"/>
        </w:rPr>
        <w:lastRenderedPageBreak/>
        <w:t>Вътрешни актове/документи в бюджетните организации</w:t>
      </w:r>
      <w:r w:rsidR="006113A7">
        <w:rPr>
          <w:rFonts w:ascii="Times New Roman" w:eastAsiaTheme="minorEastAsia" w:hAnsi="Times New Roman"/>
          <w:b/>
          <w:bCs/>
          <w:color w:val="000000" w:themeColor="text1"/>
          <w:kern w:val="24"/>
          <w:sz w:val="24"/>
          <w:szCs w:val="24"/>
          <w:lang w:eastAsia="bg-BG"/>
        </w:rPr>
        <w:t xml:space="preserve"> (общини)</w:t>
      </w:r>
    </w:p>
    <w:p w:rsidR="00D56C40" w:rsidRPr="00D56C40" w:rsidRDefault="00D56C40" w:rsidP="00D56C40">
      <w:pPr>
        <w:spacing w:before="91" w:after="0" w:line="240" w:lineRule="auto"/>
        <w:ind w:right="-142" w:hanging="547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D56C40">
        <w:rPr>
          <w:rFonts w:ascii="Times New Roman" w:eastAsiaTheme="minorEastAsia" w:hAnsi="Times New Roman"/>
          <w:color w:val="000000" w:themeColor="text1"/>
          <w:kern w:val="24"/>
          <w:sz w:val="24"/>
          <w:szCs w:val="24"/>
          <w:lang w:val="en-US" w:eastAsia="bg-BG"/>
        </w:rPr>
        <w:tab/>
      </w:r>
      <w:r w:rsidRPr="00D56C40">
        <w:rPr>
          <w:rFonts w:ascii="Times New Roman" w:eastAsiaTheme="minorEastAsia" w:hAnsi="Times New Roman"/>
          <w:b/>
          <w:bCs/>
          <w:color w:val="000000" w:themeColor="text1"/>
          <w:kern w:val="24"/>
          <w:sz w:val="24"/>
          <w:szCs w:val="24"/>
          <w:lang w:eastAsia="bg-BG"/>
        </w:rPr>
        <w:t xml:space="preserve">1. </w:t>
      </w:r>
      <w:r w:rsidRPr="00D56C40">
        <w:rPr>
          <w:rFonts w:ascii="Times New Roman" w:eastAsiaTheme="minorEastAsia" w:hAnsi="Times New Roman"/>
          <w:color w:val="000000" w:themeColor="text1"/>
          <w:kern w:val="24"/>
          <w:sz w:val="24"/>
          <w:szCs w:val="24"/>
          <w:lang w:eastAsia="bg-BG"/>
        </w:rPr>
        <w:t xml:space="preserve">в съответствие с изискванията на нормативен акт – </w:t>
      </w:r>
      <w:r w:rsidRPr="00D56C40">
        <w:rPr>
          <w:rFonts w:ascii="Times New Roman" w:eastAsiaTheme="minorEastAsia" w:hAnsi="Times New Roman"/>
          <w:i/>
          <w:iCs/>
          <w:color w:val="000000" w:themeColor="text1"/>
          <w:kern w:val="24"/>
          <w:sz w:val="24"/>
          <w:szCs w:val="24"/>
          <w:lang w:eastAsia="bg-BG"/>
        </w:rPr>
        <w:t xml:space="preserve">например,  </w:t>
      </w:r>
      <w:r w:rsidRPr="00D56C40">
        <w:rPr>
          <w:rFonts w:ascii="Times New Roman" w:eastAsiaTheme="minorEastAsia" w:hAnsi="Times New Roman"/>
          <w:color w:val="000000" w:themeColor="text1"/>
          <w:kern w:val="24"/>
          <w:sz w:val="24"/>
          <w:szCs w:val="24"/>
          <w:lang w:eastAsia="bg-BG"/>
        </w:rPr>
        <w:t xml:space="preserve">в изпълнение </w:t>
      </w:r>
      <w:r w:rsidRPr="00D56C40">
        <w:rPr>
          <w:rFonts w:ascii="Times New Roman" w:eastAsiaTheme="minorEastAsia" w:hAnsi="Times New Roman"/>
          <w:kern w:val="24"/>
          <w:sz w:val="24"/>
          <w:szCs w:val="24"/>
          <w:lang w:eastAsia="bg-BG"/>
        </w:rPr>
        <w:t xml:space="preserve">на </w:t>
      </w:r>
      <w:r w:rsidRPr="00D56C40">
        <w:rPr>
          <w:rFonts w:ascii="Times New Roman" w:eastAsiaTheme="minorEastAsia" w:hAnsi="Times New Roman"/>
          <w:b/>
          <w:bCs/>
          <w:kern w:val="24"/>
          <w:sz w:val="24"/>
          <w:szCs w:val="24"/>
          <w:lang w:eastAsia="bg-BG"/>
        </w:rPr>
        <w:t xml:space="preserve">чл. 13, ал. 1 </w:t>
      </w:r>
      <w:r w:rsidRPr="00D56C40">
        <w:rPr>
          <w:rFonts w:ascii="Times New Roman" w:eastAsiaTheme="minorEastAsia" w:hAnsi="Times New Roman"/>
          <w:kern w:val="24"/>
          <w:sz w:val="24"/>
          <w:szCs w:val="24"/>
          <w:lang w:eastAsia="bg-BG"/>
        </w:rPr>
        <w:t>от ЗФУКПС,  р</w:t>
      </w:r>
      <w:proofErr w:type="spellStart"/>
      <w:r w:rsidRPr="00D56C40">
        <w:rPr>
          <w:rFonts w:ascii="Times New Roman" w:eastAsiaTheme="minorEastAsia" w:hAnsi="Times New Roman"/>
          <w:kern w:val="24"/>
          <w:sz w:val="24"/>
          <w:szCs w:val="24"/>
          <w:lang w:val="ru-RU" w:eastAsia="bg-BG"/>
        </w:rPr>
        <w:t>ъководителите</w:t>
      </w:r>
      <w:proofErr w:type="spellEnd"/>
      <w:r w:rsidRPr="00D56C40">
        <w:rPr>
          <w:rFonts w:ascii="Times New Roman" w:eastAsiaTheme="minorEastAsia" w:hAnsi="Times New Roman"/>
          <w:kern w:val="24"/>
          <w:sz w:val="24"/>
          <w:szCs w:val="24"/>
          <w:lang w:val="ru-RU" w:eastAsia="bg-BG"/>
        </w:rPr>
        <w:t xml:space="preserve"> на </w:t>
      </w:r>
      <w:proofErr w:type="spellStart"/>
      <w:r w:rsidRPr="00D56C40">
        <w:rPr>
          <w:rFonts w:ascii="Times New Roman" w:eastAsiaTheme="minorEastAsia" w:hAnsi="Times New Roman"/>
          <w:kern w:val="24"/>
          <w:sz w:val="24"/>
          <w:szCs w:val="24"/>
          <w:lang w:val="ru-RU" w:eastAsia="bg-BG"/>
        </w:rPr>
        <w:t>организациите</w:t>
      </w:r>
      <w:proofErr w:type="spellEnd"/>
      <w:r w:rsidRPr="00D56C40">
        <w:rPr>
          <w:rFonts w:ascii="Times New Roman" w:eastAsiaTheme="minorEastAsia" w:hAnsi="Times New Roman"/>
          <w:kern w:val="24"/>
          <w:sz w:val="24"/>
          <w:szCs w:val="24"/>
          <w:lang w:val="ru-RU" w:eastAsia="bg-BG"/>
        </w:rPr>
        <w:t xml:space="preserve"> </w:t>
      </w:r>
      <w:proofErr w:type="spellStart"/>
      <w:r w:rsidRPr="00D56C40">
        <w:rPr>
          <w:rFonts w:ascii="Times New Roman" w:eastAsiaTheme="minorEastAsia" w:hAnsi="Times New Roman"/>
          <w:b/>
          <w:bCs/>
          <w:i/>
          <w:iCs/>
          <w:kern w:val="24"/>
          <w:sz w:val="24"/>
          <w:szCs w:val="24"/>
          <w:lang w:val="ru-RU" w:eastAsia="bg-BG"/>
        </w:rPr>
        <w:t>въвеждат</w:t>
      </w:r>
      <w:proofErr w:type="spellEnd"/>
      <w:r w:rsidRPr="00D56C40">
        <w:rPr>
          <w:rFonts w:ascii="Times New Roman" w:eastAsiaTheme="minorEastAsia" w:hAnsi="Times New Roman"/>
          <w:b/>
          <w:bCs/>
          <w:i/>
          <w:iCs/>
          <w:kern w:val="24"/>
          <w:sz w:val="24"/>
          <w:szCs w:val="24"/>
          <w:lang w:val="ru-RU" w:eastAsia="bg-BG"/>
        </w:rPr>
        <w:t xml:space="preserve"> </w:t>
      </w:r>
      <w:proofErr w:type="spellStart"/>
      <w:r w:rsidRPr="00D56C40">
        <w:rPr>
          <w:rFonts w:ascii="Times New Roman" w:eastAsiaTheme="minorEastAsia" w:hAnsi="Times New Roman"/>
          <w:b/>
          <w:bCs/>
          <w:i/>
          <w:iCs/>
          <w:kern w:val="24"/>
          <w:sz w:val="24"/>
          <w:szCs w:val="24"/>
          <w:lang w:val="ru-RU" w:eastAsia="bg-BG"/>
        </w:rPr>
        <w:t>контролни</w:t>
      </w:r>
      <w:proofErr w:type="spellEnd"/>
      <w:r w:rsidRPr="00D56C40">
        <w:rPr>
          <w:rFonts w:ascii="Times New Roman" w:eastAsiaTheme="minorEastAsia" w:hAnsi="Times New Roman"/>
          <w:b/>
          <w:bCs/>
          <w:i/>
          <w:iCs/>
          <w:kern w:val="24"/>
          <w:sz w:val="24"/>
          <w:szCs w:val="24"/>
          <w:lang w:val="ru-RU" w:eastAsia="bg-BG"/>
        </w:rPr>
        <w:t xml:space="preserve"> </w:t>
      </w:r>
      <w:proofErr w:type="spellStart"/>
      <w:r w:rsidRPr="00D56C40">
        <w:rPr>
          <w:rFonts w:ascii="Times New Roman" w:eastAsiaTheme="minorEastAsia" w:hAnsi="Times New Roman"/>
          <w:b/>
          <w:bCs/>
          <w:i/>
          <w:iCs/>
          <w:kern w:val="24"/>
          <w:sz w:val="24"/>
          <w:szCs w:val="24"/>
          <w:lang w:val="ru-RU" w:eastAsia="bg-BG"/>
        </w:rPr>
        <w:t>дейности</w:t>
      </w:r>
      <w:proofErr w:type="spellEnd"/>
      <w:r w:rsidRPr="00D56C40">
        <w:rPr>
          <w:rFonts w:ascii="Times New Roman" w:eastAsiaTheme="minorEastAsia" w:hAnsi="Times New Roman"/>
          <w:b/>
          <w:bCs/>
          <w:i/>
          <w:iCs/>
          <w:kern w:val="24"/>
          <w:sz w:val="24"/>
          <w:szCs w:val="24"/>
          <w:lang w:val="ru-RU" w:eastAsia="bg-BG"/>
        </w:rPr>
        <w:t xml:space="preserve">, </w:t>
      </w:r>
      <w:proofErr w:type="spellStart"/>
      <w:r w:rsidRPr="00D56C40">
        <w:rPr>
          <w:rFonts w:ascii="Times New Roman" w:eastAsiaTheme="minorEastAsia" w:hAnsi="Times New Roman"/>
          <w:b/>
          <w:bCs/>
          <w:i/>
          <w:iCs/>
          <w:color w:val="000000" w:themeColor="text1"/>
          <w:kern w:val="24"/>
          <w:sz w:val="24"/>
          <w:szCs w:val="24"/>
          <w:lang w:val="ru-RU" w:eastAsia="bg-BG"/>
        </w:rPr>
        <w:t>включващи</w:t>
      </w:r>
      <w:proofErr w:type="spellEnd"/>
      <w:r w:rsidRPr="00D56C40">
        <w:rPr>
          <w:rFonts w:ascii="Times New Roman" w:eastAsiaTheme="minorEastAsia" w:hAnsi="Times New Roman"/>
          <w:b/>
          <w:bCs/>
          <w:i/>
          <w:iCs/>
          <w:color w:val="000000" w:themeColor="text1"/>
          <w:kern w:val="24"/>
          <w:sz w:val="24"/>
          <w:szCs w:val="24"/>
          <w:lang w:val="ru-RU" w:eastAsia="bg-BG"/>
        </w:rPr>
        <w:t xml:space="preserve"> </w:t>
      </w:r>
      <w:proofErr w:type="spellStart"/>
      <w:r w:rsidRPr="00D56C40">
        <w:rPr>
          <w:rFonts w:ascii="Times New Roman" w:eastAsiaTheme="minorEastAsia" w:hAnsi="Times New Roman"/>
          <w:b/>
          <w:bCs/>
          <w:i/>
          <w:iCs/>
          <w:color w:val="000000" w:themeColor="text1"/>
          <w:kern w:val="24"/>
          <w:sz w:val="24"/>
          <w:szCs w:val="24"/>
          <w:lang w:val="ru-RU" w:eastAsia="bg-BG"/>
        </w:rPr>
        <w:t>писмени</w:t>
      </w:r>
      <w:proofErr w:type="spellEnd"/>
      <w:r w:rsidRPr="00D56C40">
        <w:rPr>
          <w:rFonts w:ascii="Times New Roman" w:eastAsiaTheme="minorEastAsia" w:hAnsi="Times New Roman"/>
          <w:b/>
          <w:bCs/>
          <w:i/>
          <w:iCs/>
          <w:color w:val="000000" w:themeColor="text1"/>
          <w:kern w:val="24"/>
          <w:sz w:val="24"/>
          <w:szCs w:val="24"/>
          <w:lang w:val="ru-RU" w:eastAsia="bg-BG"/>
        </w:rPr>
        <w:t xml:space="preserve"> политики и </w:t>
      </w:r>
      <w:proofErr w:type="spellStart"/>
      <w:r w:rsidRPr="00D56C40">
        <w:rPr>
          <w:rFonts w:ascii="Times New Roman" w:eastAsiaTheme="minorEastAsia" w:hAnsi="Times New Roman"/>
          <w:b/>
          <w:bCs/>
          <w:i/>
          <w:iCs/>
          <w:color w:val="000000" w:themeColor="text1"/>
          <w:kern w:val="24"/>
          <w:sz w:val="24"/>
          <w:szCs w:val="24"/>
          <w:lang w:val="ru-RU" w:eastAsia="bg-BG"/>
        </w:rPr>
        <w:t>процедури</w:t>
      </w:r>
      <w:proofErr w:type="spellEnd"/>
      <w:r w:rsidRPr="00D56C40">
        <w:rPr>
          <w:rFonts w:ascii="Times New Roman" w:eastAsiaTheme="minorEastAsia" w:hAnsi="Times New Roman"/>
          <w:color w:val="000000" w:themeColor="text1"/>
          <w:kern w:val="24"/>
          <w:sz w:val="24"/>
          <w:szCs w:val="24"/>
          <w:lang w:val="ru-RU" w:eastAsia="bg-BG"/>
        </w:rPr>
        <w:t xml:space="preserve">, </w:t>
      </w:r>
      <w:proofErr w:type="spellStart"/>
      <w:r w:rsidRPr="00D56C40">
        <w:rPr>
          <w:rFonts w:ascii="Times New Roman" w:eastAsiaTheme="minorEastAsia" w:hAnsi="Times New Roman"/>
          <w:color w:val="000000" w:themeColor="text1"/>
          <w:kern w:val="24"/>
          <w:sz w:val="24"/>
          <w:szCs w:val="24"/>
          <w:lang w:val="ru-RU" w:eastAsia="bg-BG"/>
        </w:rPr>
        <w:t>създадени</w:t>
      </w:r>
      <w:proofErr w:type="spellEnd"/>
      <w:r w:rsidRPr="00D56C40">
        <w:rPr>
          <w:rFonts w:ascii="Times New Roman" w:eastAsiaTheme="minorEastAsia" w:hAnsi="Times New Roman"/>
          <w:color w:val="000000" w:themeColor="text1"/>
          <w:kern w:val="24"/>
          <w:sz w:val="24"/>
          <w:szCs w:val="24"/>
          <w:lang w:val="ru-RU" w:eastAsia="bg-BG"/>
        </w:rPr>
        <w:t xml:space="preserve"> да </w:t>
      </w:r>
      <w:proofErr w:type="spellStart"/>
      <w:r w:rsidRPr="00D56C40">
        <w:rPr>
          <w:rFonts w:ascii="Times New Roman" w:eastAsiaTheme="minorEastAsia" w:hAnsi="Times New Roman"/>
          <w:color w:val="000000" w:themeColor="text1"/>
          <w:kern w:val="24"/>
          <w:sz w:val="24"/>
          <w:szCs w:val="24"/>
          <w:lang w:val="ru-RU" w:eastAsia="bg-BG"/>
        </w:rPr>
        <w:t>дават</w:t>
      </w:r>
      <w:proofErr w:type="spellEnd"/>
      <w:r w:rsidRPr="00D56C40">
        <w:rPr>
          <w:rFonts w:ascii="Times New Roman" w:eastAsiaTheme="minorEastAsia" w:hAnsi="Times New Roman"/>
          <w:color w:val="000000" w:themeColor="text1"/>
          <w:kern w:val="24"/>
          <w:sz w:val="24"/>
          <w:szCs w:val="24"/>
          <w:lang w:val="ru-RU" w:eastAsia="bg-BG"/>
        </w:rPr>
        <w:t xml:space="preserve"> разумна </w:t>
      </w:r>
      <w:proofErr w:type="spellStart"/>
      <w:r w:rsidRPr="00D56C40">
        <w:rPr>
          <w:rFonts w:ascii="Times New Roman" w:eastAsiaTheme="minorEastAsia" w:hAnsi="Times New Roman"/>
          <w:color w:val="000000" w:themeColor="text1"/>
          <w:kern w:val="24"/>
          <w:sz w:val="24"/>
          <w:szCs w:val="24"/>
          <w:lang w:val="ru-RU" w:eastAsia="bg-BG"/>
        </w:rPr>
        <w:t>увереност</w:t>
      </w:r>
      <w:proofErr w:type="spellEnd"/>
      <w:r w:rsidRPr="00D56C40">
        <w:rPr>
          <w:rFonts w:ascii="Times New Roman" w:eastAsiaTheme="minorEastAsia" w:hAnsi="Times New Roman"/>
          <w:color w:val="000000" w:themeColor="text1"/>
          <w:kern w:val="24"/>
          <w:sz w:val="24"/>
          <w:szCs w:val="24"/>
          <w:lang w:val="ru-RU" w:eastAsia="bg-BG"/>
        </w:rPr>
        <w:t xml:space="preserve">, че </w:t>
      </w:r>
      <w:proofErr w:type="spellStart"/>
      <w:r w:rsidRPr="00D56C40">
        <w:rPr>
          <w:rFonts w:ascii="Times New Roman" w:eastAsiaTheme="minorEastAsia" w:hAnsi="Times New Roman"/>
          <w:color w:val="000000" w:themeColor="text1"/>
          <w:kern w:val="24"/>
          <w:sz w:val="24"/>
          <w:szCs w:val="24"/>
          <w:lang w:val="ru-RU" w:eastAsia="bg-BG"/>
        </w:rPr>
        <w:t>рисковете</w:t>
      </w:r>
      <w:proofErr w:type="spellEnd"/>
      <w:r w:rsidRPr="00D56C40">
        <w:rPr>
          <w:rFonts w:ascii="Times New Roman" w:eastAsiaTheme="minorEastAsia" w:hAnsi="Times New Roman"/>
          <w:color w:val="000000" w:themeColor="text1"/>
          <w:kern w:val="24"/>
          <w:sz w:val="24"/>
          <w:szCs w:val="24"/>
          <w:lang w:val="ru-RU" w:eastAsia="bg-BG"/>
        </w:rPr>
        <w:t xml:space="preserve"> </w:t>
      </w:r>
      <w:proofErr w:type="spellStart"/>
      <w:r w:rsidRPr="00D56C40">
        <w:rPr>
          <w:rFonts w:ascii="Times New Roman" w:eastAsiaTheme="minorEastAsia" w:hAnsi="Times New Roman"/>
          <w:color w:val="000000" w:themeColor="text1"/>
          <w:kern w:val="24"/>
          <w:sz w:val="24"/>
          <w:szCs w:val="24"/>
          <w:lang w:val="ru-RU" w:eastAsia="bg-BG"/>
        </w:rPr>
        <w:t>са</w:t>
      </w:r>
      <w:proofErr w:type="spellEnd"/>
      <w:r w:rsidRPr="00D56C40">
        <w:rPr>
          <w:rFonts w:ascii="Times New Roman" w:eastAsiaTheme="minorEastAsia" w:hAnsi="Times New Roman"/>
          <w:color w:val="000000" w:themeColor="text1"/>
          <w:kern w:val="24"/>
          <w:sz w:val="24"/>
          <w:szCs w:val="24"/>
          <w:lang w:val="ru-RU" w:eastAsia="bg-BG"/>
        </w:rPr>
        <w:t xml:space="preserve"> </w:t>
      </w:r>
      <w:proofErr w:type="spellStart"/>
      <w:r w:rsidRPr="00D56C40">
        <w:rPr>
          <w:rFonts w:ascii="Times New Roman" w:eastAsiaTheme="minorEastAsia" w:hAnsi="Times New Roman"/>
          <w:color w:val="000000" w:themeColor="text1"/>
          <w:kern w:val="24"/>
          <w:sz w:val="24"/>
          <w:szCs w:val="24"/>
          <w:lang w:val="ru-RU" w:eastAsia="bg-BG"/>
        </w:rPr>
        <w:t>ограничени</w:t>
      </w:r>
      <w:proofErr w:type="spellEnd"/>
      <w:r w:rsidRPr="00D56C40">
        <w:rPr>
          <w:rFonts w:ascii="Times New Roman" w:eastAsiaTheme="minorEastAsia" w:hAnsi="Times New Roman"/>
          <w:color w:val="000000" w:themeColor="text1"/>
          <w:kern w:val="24"/>
          <w:sz w:val="24"/>
          <w:szCs w:val="24"/>
          <w:lang w:val="ru-RU" w:eastAsia="bg-BG"/>
        </w:rPr>
        <w:t xml:space="preserve"> в </w:t>
      </w:r>
      <w:proofErr w:type="spellStart"/>
      <w:r w:rsidRPr="00D56C40">
        <w:rPr>
          <w:rFonts w:ascii="Times New Roman" w:eastAsiaTheme="minorEastAsia" w:hAnsi="Times New Roman"/>
          <w:color w:val="000000" w:themeColor="text1"/>
          <w:kern w:val="24"/>
          <w:sz w:val="24"/>
          <w:szCs w:val="24"/>
          <w:lang w:val="ru-RU" w:eastAsia="bg-BG"/>
        </w:rPr>
        <w:t>допустимите</w:t>
      </w:r>
      <w:proofErr w:type="spellEnd"/>
      <w:r w:rsidRPr="00D56C40">
        <w:rPr>
          <w:rFonts w:ascii="Times New Roman" w:eastAsiaTheme="minorEastAsia" w:hAnsi="Times New Roman"/>
          <w:color w:val="000000" w:themeColor="text1"/>
          <w:kern w:val="24"/>
          <w:sz w:val="24"/>
          <w:szCs w:val="24"/>
          <w:lang w:val="ru-RU" w:eastAsia="bg-BG"/>
        </w:rPr>
        <w:t xml:space="preserve"> </w:t>
      </w:r>
      <w:proofErr w:type="spellStart"/>
      <w:r w:rsidRPr="00D56C40">
        <w:rPr>
          <w:rFonts w:ascii="Times New Roman" w:eastAsiaTheme="minorEastAsia" w:hAnsi="Times New Roman"/>
          <w:color w:val="000000" w:themeColor="text1"/>
          <w:kern w:val="24"/>
          <w:sz w:val="24"/>
          <w:szCs w:val="24"/>
          <w:lang w:val="ru-RU" w:eastAsia="bg-BG"/>
        </w:rPr>
        <w:t>граници</w:t>
      </w:r>
      <w:proofErr w:type="spellEnd"/>
      <w:r w:rsidRPr="00D56C40">
        <w:rPr>
          <w:rFonts w:ascii="Times New Roman" w:eastAsiaTheme="minorEastAsia" w:hAnsi="Times New Roman"/>
          <w:color w:val="000000" w:themeColor="text1"/>
          <w:kern w:val="24"/>
          <w:sz w:val="24"/>
          <w:szCs w:val="24"/>
          <w:lang w:val="ru-RU" w:eastAsia="bg-BG"/>
        </w:rPr>
        <w:t xml:space="preserve">, </w:t>
      </w:r>
      <w:proofErr w:type="spellStart"/>
      <w:r w:rsidRPr="00D56C40">
        <w:rPr>
          <w:rFonts w:ascii="Times New Roman" w:eastAsiaTheme="minorEastAsia" w:hAnsi="Times New Roman"/>
          <w:color w:val="000000" w:themeColor="text1"/>
          <w:kern w:val="24"/>
          <w:sz w:val="24"/>
          <w:szCs w:val="24"/>
          <w:lang w:val="ru-RU" w:eastAsia="bg-BG"/>
        </w:rPr>
        <w:t>определени</w:t>
      </w:r>
      <w:proofErr w:type="spellEnd"/>
      <w:r w:rsidRPr="00D56C40">
        <w:rPr>
          <w:rFonts w:ascii="Times New Roman" w:eastAsiaTheme="minorEastAsia" w:hAnsi="Times New Roman"/>
          <w:color w:val="000000" w:themeColor="text1"/>
          <w:kern w:val="24"/>
          <w:sz w:val="24"/>
          <w:szCs w:val="24"/>
          <w:lang w:val="ru-RU" w:eastAsia="bg-BG"/>
        </w:rPr>
        <w:t xml:space="preserve"> в </w:t>
      </w:r>
      <w:proofErr w:type="spellStart"/>
      <w:r w:rsidRPr="00D56C40">
        <w:rPr>
          <w:rFonts w:ascii="Times New Roman" w:eastAsiaTheme="minorEastAsia" w:hAnsi="Times New Roman"/>
          <w:color w:val="000000" w:themeColor="text1"/>
          <w:kern w:val="24"/>
          <w:sz w:val="24"/>
          <w:szCs w:val="24"/>
          <w:lang w:val="ru-RU" w:eastAsia="bg-BG"/>
        </w:rPr>
        <w:t>процеса</w:t>
      </w:r>
      <w:proofErr w:type="spellEnd"/>
      <w:r w:rsidRPr="00D56C40">
        <w:rPr>
          <w:rFonts w:ascii="Times New Roman" w:eastAsiaTheme="minorEastAsia" w:hAnsi="Times New Roman"/>
          <w:color w:val="000000" w:themeColor="text1"/>
          <w:kern w:val="24"/>
          <w:sz w:val="24"/>
          <w:szCs w:val="24"/>
          <w:lang w:val="ru-RU" w:eastAsia="bg-BG"/>
        </w:rPr>
        <w:t xml:space="preserve"> на управление на риска. </w:t>
      </w:r>
    </w:p>
    <w:p w:rsidR="00D56C40" w:rsidRPr="00D56C40" w:rsidRDefault="00D56C40" w:rsidP="00D56C40">
      <w:pPr>
        <w:spacing w:before="91" w:after="0" w:line="240" w:lineRule="auto"/>
        <w:ind w:right="-142" w:hanging="547"/>
        <w:jc w:val="both"/>
        <w:rPr>
          <w:rFonts w:ascii="Times New Roman" w:eastAsiaTheme="minorEastAsia" w:hAnsi="Times New Roman"/>
          <w:color w:val="000000" w:themeColor="text1"/>
          <w:kern w:val="24"/>
          <w:sz w:val="24"/>
          <w:szCs w:val="24"/>
          <w:lang w:eastAsia="bg-BG"/>
        </w:rPr>
      </w:pPr>
      <w:r w:rsidRPr="00D56C40">
        <w:rPr>
          <w:rFonts w:ascii="Times New Roman" w:eastAsiaTheme="minorEastAsia" w:hAnsi="Times New Roman"/>
          <w:color w:val="000000" w:themeColor="text1"/>
          <w:kern w:val="24"/>
          <w:sz w:val="24"/>
          <w:szCs w:val="24"/>
          <w:lang w:val="en-US" w:eastAsia="bg-BG"/>
        </w:rPr>
        <w:tab/>
      </w:r>
      <w:r w:rsidRPr="00D56C40">
        <w:rPr>
          <w:rFonts w:ascii="Times New Roman" w:eastAsiaTheme="minorEastAsia" w:hAnsi="Times New Roman"/>
          <w:b/>
          <w:bCs/>
          <w:color w:val="000000" w:themeColor="text1"/>
          <w:kern w:val="24"/>
          <w:sz w:val="24"/>
          <w:szCs w:val="24"/>
          <w:lang w:eastAsia="bg-BG"/>
        </w:rPr>
        <w:t>2</w:t>
      </w:r>
      <w:r w:rsidRPr="00D56C40">
        <w:rPr>
          <w:rFonts w:ascii="Times New Roman" w:eastAsiaTheme="minorEastAsia" w:hAnsi="Times New Roman"/>
          <w:color w:val="000000" w:themeColor="text1"/>
          <w:kern w:val="24"/>
          <w:sz w:val="24"/>
          <w:szCs w:val="24"/>
          <w:lang w:eastAsia="bg-BG"/>
        </w:rPr>
        <w:t xml:space="preserve">. при липса на норма в други актове на национално ниво – </w:t>
      </w:r>
      <w:r w:rsidRPr="00D56C40">
        <w:rPr>
          <w:rFonts w:ascii="Times New Roman" w:eastAsiaTheme="minorEastAsia" w:hAnsi="Times New Roman"/>
          <w:i/>
          <w:iCs/>
          <w:color w:val="000000" w:themeColor="text1"/>
          <w:kern w:val="24"/>
          <w:sz w:val="24"/>
          <w:szCs w:val="24"/>
          <w:lang w:eastAsia="bg-BG"/>
        </w:rPr>
        <w:t xml:space="preserve">например, </w:t>
      </w:r>
      <w:r w:rsidRPr="00D56C40">
        <w:rPr>
          <w:rFonts w:ascii="Times New Roman" w:eastAsiaTheme="minorEastAsia" w:hAnsi="Times New Roman"/>
          <w:b/>
          <w:bCs/>
          <w:i/>
          <w:iCs/>
          <w:color w:val="000000" w:themeColor="text1"/>
          <w:kern w:val="24"/>
          <w:sz w:val="24"/>
          <w:szCs w:val="24"/>
          <w:lang w:eastAsia="bg-BG"/>
        </w:rPr>
        <w:t xml:space="preserve">класификацията на ДМА </w:t>
      </w:r>
      <w:r w:rsidRPr="00D56C40">
        <w:rPr>
          <w:rFonts w:ascii="Times New Roman" w:eastAsiaTheme="minorEastAsia" w:hAnsi="Times New Roman"/>
          <w:color w:val="000000" w:themeColor="text1"/>
          <w:kern w:val="24"/>
          <w:sz w:val="24"/>
          <w:szCs w:val="24"/>
          <w:lang w:eastAsia="bg-BG"/>
        </w:rPr>
        <w:t>може да се регламентира в амортизационната политика на бюджетната организация.</w:t>
      </w:r>
    </w:p>
    <w:p w:rsidR="00D56C40" w:rsidRPr="00D56C40" w:rsidRDefault="00D56C40" w:rsidP="00D56C40">
      <w:pPr>
        <w:spacing w:before="91" w:after="0" w:line="240" w:lineRule="auto"/>
        <w:ind w:right="-142"/>
        <w:jc w:val="both"/>
        <w:rPr>
          <w:rFonts w:ascii="Times New Roman" w:eastAsiaTheme="minorEastAsia" w:hAnsi="Times New Roman"/>
          <w:b/>
          <w:bCs/>
          <w:color w:val="000000" w:themeColor="text1"/>
          <w:kern w:val="24"/>
          <w:sz w:val="24"/>
          <w:szCs w:val="24"/>
          <w:lang w:eastAsia="bg-BG"/>
        </w:rPr>
      </w:pPr>
    </w:p>
    <w:p w:rsidR="00D56C40" w:rsidRPr="00D56C40" w:rsidRDefault="00D56C40" w:rsidP="00D56C40">
      <w:pPr>
        <w:spacing w:before="91" w:after="0" w:line="240" w:lineRule="auto"/>
        <w:ind w:right="-142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D56C40">
        <w:rPr>
          <w:rFonts w:ascii="Times New Roman" w:eastAsiaTheme="minorEastAsia" w:hAnsi="Times New Roman"/>
          <w:b/>
          <w:bCs/>
          <w:color w:val="000000" w:themeColor="text1"/>
          <w:kern w:val="24"/>
          <w:sz w:val="24"/>
          <w:szCs w:val="24"/>
          <w:lang w:eastAsia="bg-BG"/>
        </w:rPr>
        <w:t>Нормативните изисквания на Закона за счетоводството (в сила от 01</w:t>
      </w:r>
      <w:r w:rsidRPr="00D56C40">
        <w:rPr>
          <w:rFonts w:ascii="Times New Roman" w:eastAsia="Times New Roman" w:hAnsi="Times New Roman"/>
          <w:sz w:val="24"/>
          <w:szCs w:val="24"/>
          <w:lang w:eastAsia="bg-BG"/>
        </w:rPr>
        <w:t>.</w:t>
      </w:r>
      <w:r w:rsidRPr="00D56C40">
        <w:rPr>
          <w:rFonts w:ascii="Times New Roman" w:eastAsia="Times New Roman" w:hAnsi="Times New Roman"/>
          <w:b/>
          <w:sz w:val="24"/>
          <w:szCs w:val="24"/>
          <w:lang w:eastAsia="bg-BG"/>
        </w:rPr>
        <w:t>01.2016 год</w:t>
      </w:r>
      <w:r w:rsidRPr="00D56C40">
        <w:rPr>
          <w:rFonts w:ascii="Times New Roman" w:eastAsia="Times New Roman" w:hAnsi="Times New Roman"/>
          <w:sz w:val="24"/>
          <w:szCs w:val="24"/>
          <w:lang w:eastAsia="bg-BG"/>
        </w:rPr>
        <w:t>.) са задължителни п</w:t>
      </w:r>
      <w:r w:rsidRPr="00D56C40">
        <w:rPr>
          <w:rFonts w:ascii="Times New Roman" w:eastAsiaTheme="minorEastAsia" w:hAnsi="Times New Roman"/>
          <w:b/>
          <w:bCs/>
          <w:kern w:val="24"/>
          <w:sz w:val="24"/>
          <w:szCs w:val="24"/>
          <w:lang w:eastAsia="bg-BG"/>
        </w:rPr>
        <w:t>ри изграждането и поддържането на счетоводната система на предприятието. Те осигуряват:</w:t>
      </w:r>
    </w:p>
    <w:p w:rsidR="00D56C40" w:rsidRPr="00D56C40" w:rsidRDefault="00D56C40" w:rsidP="00D56C40">
      <w:pPr>
        <w:spacing w:before="96" w:after="0" w:line="240" w:lineRule="auto"/>
        <w:ind w:right="-142"/>
        <w:jc w:val="both"/>
        <w:textAlignment w:val="center"/>
        <w:rPr>
          <w:rFonts w:ascii="Times New Roman" w:eastAsia="Times New Roman" w:hAnsi="Times New Roman"/>
          <w:sz w:val="24"/>
          <w:szCs w:val="24"/>
          <w:lang w:eastAsia="bg-BG"/>
        </w:rPr>
      </w:pPr>
      <w:r w:rsidRPr="00D56C40">
        <w:rPr>
          <w:rFonts w:ascii="Times New Roman" w:eastAsiaTheme="minorEastAsia" w:hAnsi="Times New Roman"/>
          <w:kern w:val="24"/>
          <w:sz w:val="24"/>
          <w:szCs w:val="24"/>
          <w:lang w:eastAsia="bg-BG"/>
        </w:rPr>
        <w:t xml:space="preserve">1. </w:t>
      </w:r>
      <w:r w:rsidRPr="00D56C40">
        <w:rPr>
          <w:rFonts w:ascii="Times New Roman" w:eastAsiaTheme="minorEastAsia" w:hAnsi="Times New Roman"/>
          <w:b/>
          <w:bCs/>
          <w:kern w:val="24"/>
          <w:sz w:val="24"/>
          <w:szCs w:val="24"/>
          <w:lang w:eastAsia="bg-BG"/>
        </w:rPr>
        <w:t xml:space="preserve">всеобхватно хронологично </w:t>
      </w:r>
      <w:r w:rsidRPr="00D56C40">
        <w:rPr>
          <w:rFonts w:ascii="Times New Roman" w:eastAsiaTheme="minorEastAsia" w:hAnsi="Times New Roman"/>
          <w:b/>
          <w:bCs/>
          <w:color w:val="000000" w:themeColor="text1"/>
          <w:kern w:val="24"/>
          <w:sz w:val="24"/>
          <w:szCs w:val="24"/>
          <w:lang w:eastAsia="bg-BG"/>
        </w:rPr>
        <w:t xml:space="preserve">регистриране </w:t>
      </w:r>
      <w:r w:rsidRPr="00D56C40">
        <w:rPr>
          <w:rFonts w:ascii="Times New Roman" w:eastAsiaTheme="minorEastAsia" w:hAnsi="Times New Roman"/>
          <w:color w:val="000000" w:themeColor="text1"/>
          <w:kern w:val="24"/>
          <w:sz w:val="24"/>
          <w:szCs w:val="24"/>
          <w:lang w:eastAsia="bg-BG"/>
        </w:rPr>
        <w:t>на счетоводните операции;</w:t>
      </w:r>
    </w:p>
    <w:p w:rsidR="00D56C40" w:rsidRPr="00D56C40" w:rsidRDefault="00D56C40" w:rsidP="00D56C40">
      <w:pPr>
        <w:spacing w:before="96" w:after="0" w:line="240" w:lineRule="auto"/>
        <w:ind w:right="-142"/>
        <w:jc w:val="both"/>
        <w:textAlignment w:val="center"/>
        <w:rPr>
          <w:rFonts w:ascii="Times New Roman" w:eastAsia="Times New Roman" w:hAnsi="Times New Roman"/>
          <w:sz w:val="24"/>
          <w:szCs w:val="24"/>
          <w:lang w:eastAsia="bg-BG"/>
        </w:rPr>
      </w:pPr>
      <w:r w:rsidRPr="00D56C40">
        <w:rPr>
          <w:rFonts w:ascii="Times New Roman" w:eastAsiaTheme="minorEastAsia" w:hAnsi="Times New Roman"/>
          <w:color w:val="000000" w:themeColor="text1"/>
          <w:kern w:val="24"/>
          <w:sz w:val="24"/>
          <w:szCs w:val="24"/>
          <w:lang w:eastAsia="bg-BG"/>
        </w:rPr>
        <w:t xml:space="preserve">2. получаване на </w:t>
      </w:r>
      <w:r w:rsidRPr="00D56C40">
        <w:rPr>
          <w:rFonts w:ascii="Times New Roman" w:eastAsiaTheme="minorEastAsia" w:hAnsi="Times New Roman"/>
          <w:b/>
          <w:bCs/>
          <w:color w:val="000000" w:themeColor="text1"/>
          <w:kern w:val="24"/>
          <w:sz w:val="24"/>
          <w:szCs w:val="24"/>
          <w:lang w:eastAsia="bg-BG"/>
        </w:rPr>
        <w:t xml:space="preserve">аналитична и обобщена информация </w:t>
      </w:r>
      <w:r w:rsidRPr="00D56C40">
        <w:rPr>
          <w:rFonts w:ascii="Times New Roman" w:eastAsiaTheme="minorEastAsia" w:hAnsi="Times New Roman"/>
          <w:color w:val="000000" w:themeColor="text1"/>
          <w:kern w:val="24"/>
          <w:sz w:val="24"/>
          <w:szCs w:val="24"/>
          <w:lang w:eastAsia="bg-BG"/>
        </w:rPr>
        <w:t>по счетоводен път, представяща най-точно и по най-подходящ начин ГФО на предприятието;</w:t>
      </w:r>
    </w:p>
    <w:p w:rsidR="00D56C40" w:rsidRPr="00D56C40" w:rsidRDefault="00D56C40" w:rsidP="00D56C40">
      <w:pPr>
        <w:spacing w:before="96" w:after="0" w:line="240" w:lineRule="auto"/>
        <w:ind w:right="-142"/>
        <w:jc w:val="both"/>
        <w:textAlignment w:val="center"/>
        <w:rPr>
          <w:rFonts w:ascii="Times New Roman" w:eastAsia="Times New Roman" w:hAnsi="Times New Roman"/>
          <w:sz w:val="24"/>
          <w:szCs w:val="24"/>
          <w:lang w:eastAsia="bg-BG"/>
        </w:rPr>
      </w:pPr>
      <w:r w:rsidRPr="00D56C40">
        <w:rPr>
          <w:rFonts w:ascii="Times New Roman" w:eastAsiaTheme="minorEastAsia" w:hAnsi="Times New Roman"/>
          <w:color w:val="000000" w:themeColor="text1"/>
          <w:kern w:val="24"/>
          <w:sz w:val="24"/>
          <w:szCs w:val="24"/>
          <w:lang w:eastAsia="bg-BG"/>
        </w:rPr>
        <w:t>3</w:t>
      </w:r>
      <w:r w:rsidRPr="00D56C40">
        <w:rPr>
          <w:rFonts w:ascii="Times New Roman" w:eastAsiaTheme="minorEastAsia" w:hAnsi="Times New Roman"/>
          <w:b/>
          <w:bCs/>
          <w:color w:val="000000" w:themeColor="text1"/>
          <w:kern w:val="24"/>
          <w:sz w:val="24"/>
          <w:szCs w:val="24"/>
          <w:lang w:eastAsia="bg-BG"/>
        </w:rPr>
        <w:t xml:space="preserve">. междинно и годишно приключване </w:t>
      </w:r>
      <w:r w:rsidRPr="00D56C40">
        <w:rPr>
          <w:rFonts w:ascii="Times New Roman" w:eastAsiaTheme="minorEastAsia" w:hAnsi="Times New Roman"/>
          <w:color w:val="000000" w:themeColor="text1"/>
          <w:kern w:val="24"/>
          <w:sz w:val="24"/>
          <w:szCs w:val="24"/>
          <w:lang w:eastAsia="bg-BG"/>
        </w:rPr>
        <w:t>на счетоводните регистри;</w:t>
      </w:r>
    </w:p>
    <w:p w:rsidR="00D56C40" w:rsidRPr="00D56C40" w:rsidRDefault="00D56C40" w:rsidP="00D56C40">
      <w:pPr>
        <w:spacing w:before="96" w:after="0" w:line="240" w:lineRule="auto"/>
        <w:ind w:right="-142"/>
        <w:jc w:val="both"/>
        <w:textAlignment w:val="center"/>
        <w:rPr>
          <w:rFonts w:ascii="Times New Roman" w:eastAsia="Times New Roman" w:hAnsi="Times New Roman"/>
          <w:sz w:val="24"/>
          <w:szCs w:val="24"/>
          <w:lang w:eastAsia="bg-BG"/>
        </w:rPr>
      </w:pPr>
      <w:r w:rsidRPr="00D56C40">
        <w:rPr>
          <w:rFonts w:ascii="Times New Roman" w:eastAsiaTheme="minorEastAsia" w:hAnsi="Times New Roman"/>
          <w:color w:val="000000" w:themeColor="text1"/>
          <w:kern w:val="24"/>
          <w:sz w:val="24"/>
          <w:szCs w:val="24"/>
          <w:lang w:eastAsia="bg-BG"/>
        </w:rPr>
        <w:t xml:space="preserve">4. изменения в извършените счетоводни записвания чрез </w:t>
      </w:r>
      <w:r w:rsidRPr="00D56C40">
        <w:rPr>
          <w:rFonts w:ascii="Times New Roman" w:eastAsiaTheme="minorEastAsia" w:hAnsi="Times New Roman"/>
          <w:b/>
          <w:bCs/>
          <w:color w:val="000000" w:themeColor="text1"/>
          <w:kern w:val="24"/>
          <w:sz w:val="24"/>
          <w:szCs w:val="24"/>
          <w:lang w:eastAsia="bg-BG"/>
        </w:rPr>
        <w:t>съставяне на коригиращи счетоводни статии;</w:t>
      </w:r>
    </w:p>
    <w:p w:rsidR="00D56C40" w:rsidRPr="00D56C40" w:rsidRDefault="00D56C40" w:rsidP="00D56C40">
      <w:pPr>
        <w:spacing w:before="96" w:after="0" w:line="240" w:lineRule="auto"/>
        <w:ind w:right="-142"/>
        <w:jc w:val="both"/>
        <w:textAlignment w:val="center"/>
        <w:rPr>
          <w:rFonts w:ascii="Times New Roman" w:eastAsia="Times New Roman" w:hAnsi="Times New Roman"/>
          <w:sz w:val="24"/>
          <w:szCs w:val="24"/>
          <w:lang w:eastAsia="bg-BG"/>
        </w:rPr>
      </w:pPr>
      <w:r w:rsidRPr="00D56C40">
        <w:rPr>
          <w:rFonts w:ascii="Times New Roman" w:eastAsiaTheme="minorEastAsia" w:hAnsi="Times New Roman"/>
          <w:color w:val="000000" w:themeColor="text1"/>
          <w:kern w:val="24"/>
          <w:sz w:val="24"/>
          <w:szCs w:val="24"/>
          <w:lang w:eastAsia="bg-BG"/>
        </w:rPr>
        <w:t xml:space="preserve">5. прилагане на утвърдения от ръководителя на предприятието </w:t>
      </w:r>
      <w:r w:rsidRPr="00D56C40">
        <w:rPr>
          <w:rFonts w:ascii="Times New Roman" w:eastAsiaTheme="minorEastAsia" w:hAnsi="Times New Roman"/>
          <w:b/>
          <w:bCs/>
          <w:color w:val="000000" w:themeColor="text1"/>
          <w:kern w:val="24"/>
          <w:sz w:val="24"/>
          <w:szCs w:val="24"/>
          <w:lang w:eastAsia="bg-BG"/>
        </w:rPr>
        <w:t>индивидуален сметкоплан;</w:t>
      </w:r>
    </w:p>
    <w:p w:rsidR="00D56C40" w:rsidRPr="00D56C40" w:rsidRDefault="00D56C40" w:rsidP="00D56C40">
      <w:pPr>
        <w:spacing w:before="96" w:after="0" w:line="240" w:lineRule="auto"/>
        <w:ind w:right="-142"/>
        <w:jc w:val="both"/>
        <w:textAlignment w:val="center"/>
        <w:rPr>
          <w:rFonts w:ascii="Times New Roman" w:eastAsia="Times New Roman" w:hAnsi="Times New Roman"/>
          <w:sz w:val="24"/>
          <w:szCs w:val="24"/>
          <w:lang w:eastAsia="bg-BG"/>
        </w:rPr>
      </w:pPr>
      <w:r w:rsidRPr="00D56C40">
        <w:rPr>
          <w:rFonts w:ascii="Times New Roman" w:eastAsiaTheme="minorEastAsia" w:hAnsi="Times New Roman"/>
          <w:color w:val="000000" w:themeColor="text1"/>
          <w:kern w:val="24"/>
          <w:sz w:val="24"/>
          <w:szCs w:val="24"/>
          <w:lang w:eastAsia="bg-BG"/>
        </w:rPr>
        <w:t xml:space="preserve">6. прилагане на утвърдена от ръководителя на предприятието </w:t>
      </w:r>
      <w:r w:rsidRPr="00D56C40">
        <w:rPr>
          <w:rFonts w:ascii="Times New Roman" w:eastAsiaTheme="minorEastAsia" w:hAnsi="Times New Roman"/>
          <w:b/>
          <w:bCs/>
          <w:color w:val="000000" w:themeColor="text1"/>
          <w:kern w:val="24"/>
          <w:sz w:val="24"/>
          <w:szCs w:val="24"/>
          <w:lang w:eastAsia="bg-BG"/>
        </w:rPr>
        <w:t xml:space="preserve">счетоводна </w:t>
      </w:r>
      <w:r w:rsidRPr="00D56C40">
        <w:rPr>
          <w:rFonts w:ascii="Times New Roman" w:eastAsiaTheme="minorEastAsia" w:hAnsi="Times New Roman"/>
          <w:b/>
          <w:bCs/>
          <w:kern w:val="24"/>
          <w:sz w:val="24"/>
          <w:szCs w:val="24"/>
          <w:lang w:eastAsia="bg-BG"/>
        </w:rPr>
        <w:t xml:space="preserve">политика </w:t>
      </w:r>
      <w:r w:rsidRPr="00D56C40">
        <w:rPr>
          <w:rFonts w:ascii="Times New Roman" w:eastAsiaTheme="minorEastAsia" w:hAnsi="Times New Roman"/>
          <w:b/>
          <w:bCs/>
          <w:i/>
          <w:iCs/>
          <w:kern w:val="24"/>
          <w:sz w:val="24"/>
          <w:szCs w:val="24"/>
          <w:lang w:eastAsia="bg-BG"/>
        </w:rPr>
        <w:t>- чл. 11, ал. 1.</w:t>
      </w:r>
    </w:p>
    <w:p w:rsidR="00D56C40" w:rsidRPr="00D56C40" w:rsidRDefault="00D56C40" w:rsidP="00D56C40">
      <w:pPr>
        <w:spacing w:before="96" w:after="0" w:line="240" w:lineRule="auto"/>
        <w:ind w:right="-142"/>
        <w:jc w:val="both"/>
        <w:textAlignment w:val="center"/>
        <w:rPr>
          <w:rFonts w:ascii="Times New Roman" w:eastAsiaTheme="minorEastAsia" w:hAnsi="Times New Roman"/>
          <w:color w:val="000000" w:themeColor="text1"/>
          <w:kern w:val="24"/>
          <w:sz w:val="24"/>
          <w:szCs w:val="24"/>
          <w:lang w:eastAsia="bg-BG"/>
        </w:rPr>
      </w:pPr>
      <w:r w:rsidRPr="00D56C40">
        <w:rPr>
          <w:rFonts w:ascii="Times New Roman" w:eastAsiaTheme="minorEastAsia" w:hAnsi="Times New Roman"/>
          <w:b/>
          <w:bCs/>
          <w:color w:val="000000" w:themeColor="text1"/>
          <w:kern w:val="24"/>
          <w:sz w:val="24"/>
          <w:szCs w:val="24"/>
          <w:lang w:eastAsia="bg-BG"/>
        </w:rPr>
        <w:t xml:space="preserve">(2) </w:t>
      </w:r>
      <w:r w:rsidRPr="00D56C40">
        <w:rPr>
          <w:rFonts w:ascii="Times New Roman" w:eastAsiaTheme="minorEastAsia" w:hAnsi="Times New Roman"/>
          <w:color w:val="000000" w:themeColor="text1"/>
          <w:kern w:val="24"/>
          <w:sz w:val="24"/>
          <w:szCs w:val="24"/>
          <w:lang w:eastAsia="bg-BG"/>
        </w:rPr>
        <w:t xml:space="preserve">Когато при осъществяване на счетоводството се използва </w:t>
      </w:r>
      <w:r w:rsidRPr="00D56C40">
        <w:rPr>
          <w:rFonts w:ascii="Times New Roman" w:eastAsiaTheme="minorEastAsia" w:hAnsi="Times New Roman"/>
          <w:b/>
          <w:bCs/>
          <w:color w:val="000000" w:themeColor="text1"/>
          <w:kern w:val="24"/>
          <w:sz w:val="24"/>
          <w:szCs w:val="24"/>
          <w:lang w:eastAsia="bg-BG"/>
        </w:rPr>
        <w:t xml:space="preserve">счетоводен софтуер, </w:t>
      </w:r>
      <w:r w:rsidRPr="00D56C40">
        <w:rPr>
          <w:rFonts w:ascii="Times New Roman" w:eastAsiaTheme="minorEastAsia" w:hAnsi="Times New Roman"/>
          <w:color w:val="000000" w:themeColor="text1"/>
          <w:kern w:val="24"/>
          <w:sz w:val="24"/>
          <w:szCs w:val="24"/>
          <w:lang w:eastAsia="bg-BG"/>
        </w:rPr>
        <w:t>той трябва да е разработен при спазване на изискванията на този закон и да дава възможност обработваните чрез него данни и изходните документи да са на български език.</w:t>
      </w:r>
    </w:p>
    <w:p w:rsidR="00D56C40" w:rsidRPr="00D56C40" w:rsidRDefault="00D56C40" w:rsidP="00D56C40">
      <w:pPr>
        <w:spacing w:before="96" w:after="0" w:line="240" w:lineRule="auto"/>
        <w:ind w:right="-142" w:hanging="547"/>
        <w:jc w:val="both"/>
        <w:textAlignment w:val="center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D56C40" w:rsidRPr="00D56C40" w:rsidRDefault="00D56C40" w:rsidP="00D56C40">
      <w:pPr>
        <w:spacing w:before="115" w:after="0" w:line="240" w:lineRule="auto"/>
        <w:ind w:right="-142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D56C40">
        <w:rPr>
          <w:rFonts w:ascii="Times New Roman" w:eastAsiaTheme="minorEastAsia" w:hAnsi="Times New Roman"/>
          <w:b/>
          <w:bCs/>
          <w:kern w:val="24"/>
          <w:sz w:val="24"/>
          <w:szCs w:val="24"/>
          <w:u w:val="single"/>
          <w:lang w:eastAsia="bg-BG"/>
        </w:rPr>
        <w:t>Документална обоснованост на стопанските операции</w:t>
      </w:r>
      <w:r w:rsidRPr="00D56C40">
        <w:rPr>
          <w:rFonts w:ascii="Times New Roman" w:eastAsiaTheme="minorEastAsia" w:hAnsi="Times New Roman"/>
          <w:b/>
          <w:bCs/>
          <w:kern w:val="24"/>
          <w:sz w:val="24"/>
          <w:szCs w:val="24"/>
          <w:lang w:eastAsia="bg-BG"/>
        </w:rPr>
        <w:t>:</w:t>
      </w:r>
    </w:p>
    <w:p w:rsidR="00D56C40" w:rsidRPr="00D56C40" w:rsidRDefault="00D56C40" w:rsidP="00D56C40">
      <w:pPr>
        <w:spacing w:before="115" w:after="0" w:line="240" w:lineRule="auto"/>
        <w:ind w:right="-142" w:hanging="547"/>
        <w:jc w:val="both"/>
        <w:textAlignment w:val="center"/>
        <w:rPr>
          <w:rFonts w:ascii="Times New Roman" w:eastAsia="Times New Roman" w:hAnsi="Times New Roman"/>
          <w:sz w:val="24"/>
          <w:szCs w:val="24"/>
          <w:lang w:eastAsia="bg-BG"/>
        </w:rPr>
      </w:pPr>
      <w:r w:rsidRPr="00D56C40">
        <w:rPr>
          <w:rFonts w:ascii="Times New Roman" w:eastAsiaTheme="minorEastAsia" w:hAnsi="Times New Roman"/>
          <w:kern w:val="24"/>
          <w:sz w:val="24"/>
          <w:szCs w:val="24"/>
          <w:lang w:eastAsia="bg-BG"/>
        </w:rPr>
        <w:t xml:space="preserve">    </w:t>
      </w:r>
      <w:r w:rsidRPr="00D56C40">
        <w:rPr>
          <w:rFonts w:ascii="Times New Roman" w:eastAsiaTheme="minorEastAsia" w:hAnsi="Times New Roman"/>
          <w:kern w:val="24"/>
          <w:sz w:val="24"/>
          <w:szCs w:val="24"/>
          <w:lang w:eastAsia="bg-BG"/>
        </w:rPr>
        <w:tab/>
      </w:r>
      <w:r w:rsidRPr="00D56C40">
        <w:rPr>
          <w:rFonts w:ascii="Times New Roman" w:eastAsiaTheme="minorEastAsia" w:hAnsi="Times New Roman"/>
          <w:kern w:val="24"/>
          <w:sz w:val="24"/>
          <w:szCs w:val="24"/>
          <w:lang w:eastAsia="bg-BG"/>
        </w:rPr>
        <w:tab/>
      </w:r>
      <w:r w:rsidRPr="00D56C40">
        <w:rPr>
          <w:rFonts w:ascii="Times New Roman" w:eastAsiaTheme="minorEastAsia" w:hAnsi="Times New Roman"/>
          <w:b/>
          <w:bCs/>
          <w:i/>
          <w:iCs/>
          <w:kern w:val="24"/>
          <w:sz w:val="24"/>
          <w:szCs w:val="24"/>
          <w:lang w:eastAsia="bg-BG"/>
        </w:rPr>
        <w:t xml:space="preserve">Текущото счетоводно </w:t>
      </w:r>
      <w:r w:rsidRPr="00D56C40">
        <w:rPr>
          <w:rFonts w:ascii="Times New Roman" w:eastAsiaTheme="minorEastAsia" w:hAnsi="Times New Roman"/>
          <w:bCs/>
          <w:i/>
          <w:iCs/>
          <w:kern w:val="24"/>
          <w:sz w:val="24"/>
          <w:szCs w:val="24"/>
          <w:lang w:eastAsia="bg-BG"/>
        </w:rPr>
        <w:t>от</w:t>
      </w:r>
      <w:r w:rsidRPr="00D56C40">
        <w:rPr>
          <w:rFonts w:ascii="Times New Roman" w:eastAsiaTheme="minorEastAsia" w:hAnsi="Times New Roman"/>
          <w:i/>
          <w:iCs/>
          <w:kern w:val="24"/>
          <w:sz w:val="24"/>
          <w:szCs w:val="24"/>
          <w:lang w:eastAsia="bg-BG"/>
        </w:rPr>
        <w:t>читане</w:t>
      </w:r>
      <w:r w:rsidRPr="00D56C40">
        <w:rPr>
          <w:rFonts w:ascii="Times New Roman" w:eastAsiaTheme="minorEastAsia" w:hAnsi="Times New Roman"/>
          <w:kern w:val="24"/>
          <w:sz w:val="24"/>
          <w:szCs w:val="24"/>
          <w:lang w:eastAsia="bg-BG"/>
        </w:rPr>
        <w:t xml:space="preserve"> се организира по реда на този закон (ЗСч) и се извършва по способа на </w:t>
      </w:r>
      <w:r w:rsidRPr="00D56C40">
        <w:rPr>
          <w:rFonts w:ascii="Times New Roman" w:eastAsiaTheme="minorEastAsia" w:hAnsi="Times New Roman"/>
          <w:b/>
          <w:bCs/>
          <w:i/>
          <w:iCs/>
          <w:kern w:val="24"/>
          <w:sz w:val="24"/>
          <w:szCs w:val="24"/>
          <w:lang w:eastAsia="bg-BG"/>
        </w:rPr>
        <w:t xml:space="preserve">двустранното счетоводно записване </w:t>
      </w:r>
      <w:r w:rsidRPr="00D56C40">
        <w:rPr>
          <w:rFonts w:ascii="Times New Roman" w:eastAsiaTheme="minorEastAsia" w:hAnsi="Times New Roman"/>
          <w:kern w:val="24"/>
          <w:sz w:val="24"/>
          <w:szCs w:val="24"/>
          <w:lang w:val="en-US" w:eastAsia="bg-BG"/>
        </w:rPr>
        <w:t xml:space="preserve">– </w:t>
      </w:r>
      <w:r w:rsidRPr="00D56C40">
        <w:rPr>
          <w:rFonts w:ascii="Times New Roman" w:eastAsiaTheme="minorEastAsia" w:hAnsi="Times New Roman"/>
          <w:i/>
          <w:iCs/>
          <w:kern w:val="24"/>
          <w:sz w:val="24"/>
          <w:szCs w:val="24"/>
          <w:lang w:eastAsia="bg-BG"/>
        </w:rPr>
        <w:t>чл. 3, ал 1.</w:t>
      </w:r>
    </w:p>
    <w:p w:rsidR="00D56C40" w:rsidRPr="00D56C40" w:rsidRDefault="00D56C40" w:rsidP="00D56C40">
      <w:pPr>
        <w:spacing w:before="115" w:after="0" w:line="240" w:lineRule="auto"/>
        <w:ind w:right="-142" w:hanging="547"/>
        <w:jc w:val="both"/>
        <w:textAlignment w:val="center"/>
        <w:rPr>
          <w:rFonts w:ascii="Times New Roman" w:eastAsia="Times New Roman" w:hAnsi="Times New Roman"/>
          <w:sz w:val="24"/>
          <w:szCs w:val="24"/>
          <w:lang w:eastAsia="bg-BG"/>
        </w:rPr>
      </w:pPr>
      <w:r w:rsidRPr="00D56C40">
        <w:rPr>
          <w:rFonts w:ascii="Times New Roman" w:eastAsiaTheme="minorEastAsia" w:hAnsi="Times New Roman"/>
          <w:b/>
          <w:bCs/>
          <w:kern w:val="24"/>
          <w:sz w:val="24"/>
          <w:szCs w:val="24"/>
          <w:lang w:eastAsia="bg-BG"/>
        </w:rPr>
        <w:tab/>
      </w:r>
      <w:r w:rsidRPr="00D56C40">
        <w:rPr>
          <w:rFonts w:ascii="Times New Roman" w:eastAsiaTheme="minorEastAsia" w:hAnsi="Times New Roman"/>
          <w:b/>
          <w:bCs/>
          <w:kern w:val="24"/>
          <w:sz w:val="24"/>
          <w:szCs w:val="24"/>
          <w:lang w:eastAsia="bg-BG"/>
        </w:rPr>
        <w:tab/>
      </w:r>
      <w:r w:rsidRPr="00D56C40">
        <w:rPr>
          <w:rFonts w:ascii="Times New Roman" w:eastAsiaTheme="minorEastAsia" w:hAnsi="Times New Roman"/>
          <w:kern w:val="24"/>
          <w:sz w:val="24"/>
          <w:szCs w:val="24"/>
          <w:lang w:eastAsia="bg-BG"/>
        </w:rPr>
        <w:t>Предприятията осъществяват текущото счетоводно отчитане на всички стопански операции, които водят до изменения на имущественото и финансовото им състояние, финансовите резултати от дейността, паричните потоци и собствения капитал, в</w:t>
      </w:r>
      <w:r w:rsidRPr="00D56C40">
        <w:rPr>
          <w:rFonts w:ascii="Times New Roman" w:eastAsiaTheme="minorEastAsia" w:hAnsi="Times New Roman"/>
          <w:b/>
          <w:bCs/>
          <w:kern w:val="24"/>
          <w:sz w:val="24"/>
          <w:szCs w:val="24"/>
          <w:lang w:eastAsia="bg-BG"/>
        </w:rPr>
        <w:t xml:space="preserve"> </w:t>
      </w:r>
      <w:r w:rsidRPr="00D56C40">
        <w:rPr>
          <w:rFonts w:ascii="Times New Roman" w:eastAsiaTheme="minorEastAsia" w:hAnsi="Times New Roman"/>
          <w:b/>
          <w:bCs/>
          <w:i/>
          <w:iCs/>
          <w:kern w:val="24"/>
          <w:sz w:val="24"/>
          <w:szCs w:val="24"/>
          <w:lang w:eastAsia="bg-BG"/>
        </w:rPr>
        <w:t>хронологичен ред</w:t>
      </w:r>
      <w:r w:rsidRPr="00D56C40">
        <w:rPr>
          <w:rFonts w:ascii="Times New Roman" w:eastAsiaTheme="minorEastAsia" w:hAnsi="Times New Roman"/>
          <w:b/>
          <w:bCs/>
          <w:i/>
          <w:iCs/>
          <w:kern w:val="24"/>
          <w:sz w:val="24"/>
          <w:szCs w:val="24"/>
          <w:lang w:val="en-US" w:eastAsia="bg-BG"/>
        </w:rPr>
        <w:t xml:space="preserve"> </w:t>
      </w:r>
      <w:r w:rsidRPr="00D56C40">
        <w:rPr>
          <w:rFonts w:ascii="Times New Roman" w:eastAsiaTheme="minorEastAsia" w:hAnsi="Times New Roman"/>
          <w:b/>
          <w:bCs/>
          <w:kern w:val="24"/>
          <w:sz w:val="24"/>
          <w:szCs w:val="24"/>
          <w:lang w:val="en-US" w:eastAsia="bg-BG"/>
        </w:rPr>
        <w:t xml:space="preserve">– </w:t>
      </w:r>
      <w:r w:rsidRPr="00D56C40">
        <w:rPr>
          <w:rFonts w:ascii="Times New Roman" w:eastAsiaTheme="minorEastAsia" w:hAnsi="Times New Roman"/>
          <w:b/>
          <w:bCs/>
          <w:i/>
          <w:iCs/>
          <w:kern w:val="24"/>
          <w:sz w:val="24"/>
          <w:szCs w:val="24"/>
          <w:lang w:eastAsia="bg-BG"/>
        </w:rPr>
        <w:t>чл. 3, ал 2.</w:t>
      </w:r>
    </w:p>
    <w:p w:rsidR="00D56C40" w:rsidRPr="00D56C40" w:rsidRDefault="00D56C40" w:rsidP="00D56C40">
      <w:pPr>
        <w:spacing w:before="115" w:after="0" w:line="240" w:lineRule="auto"/>
        <w:ind w:right="-142" w:hanging="547"/>
        <w:jc w:val="both"/>
        <w:textAlignment w:val="center"/>
        <w:rPr>
          <w:rFonts w:ascii="Times New Roman" w:eastAsia="Times New Roman" w:hAnsi="Times New Roman"/>
          <w:sz w:val="24"/>
          <w:szCs w:val="24"/>
          <w:lang w:eastAsia="bg-BG"/>
        </w:rPr>
      </w:pPr>
      <w:r w:rsidRPr="00D56C40">
        <w:rPr>
          <w:rFonts w:ascii="Times New Roman" w:eastAsiaTheme="minorEastAsia" w:hAnsi="Times New Roman"/>
          <w:b/>
          <w:bCs/>
          <w:kern w:val="24"/>
          <w:sz w:val="24"/>
          <w:szCs w:val="24"/>
          <w:lang w:eastAsia="bg-BG"/>
        </w:rPr>
        <w:t xml:space="preserve">    </w:t>
      </w:r>
      <w:r w:rsidRPr="00D56C40">
        <w:rPr>
          <w:rFonts w:ascii="Times New Roman" w:eastAsiaTheme="minorEastAsia" w:hAnsi="Times New Roman"/>
          <w:b/>
          <w:bCs/>
          <w:kern w:val="24"/>
          <w:sz w:val="24"/>
          <w:szCs w:val="24"/>
          <w:lang w:eastAsia="bg-BG"/>
        </w:rPr>
        <w:tab/>
      </w:r>
      <w:r w:rsidRPr="00D56C40">
        <w:rPr>
          <w:rFonts w:ascii="Times New Roman" w:eastAsiaTheme="minorEastAsia" w:hAnsi="Times New Roman"/>
          <w:b/>
          <w:bCs/>
          <w:kern w:val="24"/>
          <w:sz w:val="24"/>
          <w:szCs w:val="24"/>
          <w:lang w:eastAsia="bg-BG"/>
        </w:rPr>
        <w:tab/>
      </w:r>
      <w:r w:rsidRPr="00D56C40">
        <w:rPr>
          <w:rFonts w:ascii="Times New Roman" w:eastAsiaTheme="minorEastAsia" w:hAnsi="Times New Roman"/>
          <w:kern w:val="24"/>
          <w:sz w:val="24"/>
          <w:szCs w:val="24"/>
          <w:lang w:eastAsia="bg-BG"/>
        </w:rPr>
        <w:t xml:space="preserve">Предприятията осъществяват текущото счетоводно отчитане на основата на </w:t>
      </w:r>
      <w:r w:rsidRPr="00D56C40">
        <w:rPr>
          <w:rFonts w:ascii="Times New Roman" w:eastAsiaTheme="minorEastAsia" w:hAnsi="Times New Roman"/>
          <w:b/>
          <w:bCs/>
          <w:i/>
          <w:iCs/>
          <w:kern w:val="24"/>
          <w:sz w:val="24"/>
          <w:szCs w:val="24"/>
          <w:lang w:eastAsia="bg-BG"/>
        </w:rPr>
        <w:t>документална обоснованост</w:t>
      </w:r>
      <w:r w:rsidRPr="00D56C40">
        <w:rPr>
          <w:rFonts w:ascii="Times New Roman" w:eastAsiaTheme="minorEastAsia" w:hAnsi="Times New Roman"/>
          <w:b/>
          <w:bCs/>
          <w:kern w:val="24"/>
          <w:sz w:val="24"/>
          <w:szCs w:val="24"/>
          <w:lang w:eastAsia="bg-BG"/>
        </w:rPr>
        <w:t xml:space="preserve"> </w:t>
      </w:r>
      <w:r w:rsidRPr="00D56C40">
        <w:rPr>
          <w:rFonts w:ascii="Times New Roman" w:eastAsiaTheme="minorEastAsia" w:hAnsi="Times New Roman"/>
          <w:kern w:val="24"/>
          <w:sz w:val="24"/>
          <w:szCs w:val="24"/>
          <w:lang w:eastAsia="bg-BG"/>
        </w:rPr>
        <w:t>на стопанските операции и факти при спазване изискванията за съставянето на документи по този закон</w:t>
      </w:r>
      <w:r w:rsidRPr="00D56C40">
        <w:rPr>
          <w:rFonts w:ascii="Times New Roman" w:eastAsiaTheme="minorEastAsia" w:hAnsi="Times New Roman"/>
          <w:b/>
          <w:bCs/>
          <w:kern w:val="24"/>
          <w:sz w:val="24"/>
          <w:szCs w:val="24"/>
          <w:lang w:val="en-US" w:eastAsia="bg-BG"/>
        </w:rPr>
        <w:t xml:space="preserve"> – </w:t>
      </w:r>
      <w:r w:rsidRPr="00D56C40">
        <w:rPr>
          <w:rFonts w:ascii="Times New Roman" w:eastAsiaTheme="minorEastAsia" w:hAnsi="Times New Roman"/>
          <w:b/>
          <w:bCs/>
          <w:i/>
          <w:iCs/>
          <w:kern w:val="24"/>
          <w:sz w:val="24"/>
          <w:szCs w:val="24"/>
          <w:lang w:eastAsia="bg-BG"/>
        </w:rPr>
        <w:t>чл. 3, ал 3</w:t>
      </w:r>
      <w:r w:rsidRPr="00D56C40">
        <w:rPr>
          <w:rFonts w:ascii="Times New Roman" w:eastAsiaTheme="minorEastAsia" w:hAnsi="Times New Roman"/>
          <w:b/>
          <w:bCs/>
          <w:kern w:val="24"/>
          <w:sz w:val="24"/>
          <w:szCs w:val="24"/>
          <w:lang w:eastAsia="bg-BG"/>
        </w:rPr>
        <w:t>.</w:t>
      </w:r>
    </w:p>
    <w:p w:rsidR="00D56C40" w:rsidRPr="00D56C40" w:rsidRDefault="00D56C40" w:rsidP="00D56C40">
      <w:pPr>
        <w:spacing w:before="106" w:after="0" w:line="240" w:lineRule="auto"/>
        <w:ind w:right="-142" w:hanging="547"/>
        <w:jc w:val="both"/>
        <w:textAlignment w:val="center"/>
        <w:rPr>
          <w:rFonts w:ascii="Times New Roman" w:eastAsia="Times New Roman" w:hAnsi="Times New Roman"/>
          <w:sz w:val="24"/>
          <w:szCs w:val="24"/>
          <w:lang w:eastAsia="bg-BG"/>
        </w:rPr>
      </w:pPr>
      <w:r w:rsidRPr="00D56C40">
        <w:rPr>
          <w:rFonts w:asciiTheme="minorHAnsi" w:eastAsiaTheme="minorEastAsia" w:hAnsi="Times New Roman" w:cstheme="minorBidi"/>
          <w:color w:val="000000" w:themeColor="text1"/>
          <w:kern w:val="24"/>
          <w:sz w:val="44"/>
          <w:szCs w:val="44"/>
          <w:lang w:eastAsia="bg-BG"/>
        </w:rPr>
        <w:t xml:space="preserve">       </w:t>
      </w:r>
      <w:r w:rsidRPr="00D56C40">
        <w:rPr>
          <w:rFonts w:ascii="Times New Roman" w:eastAsiaTheme="minorEastAsia" w:hAnsi="Times New Roman"/>
          <w:color w:val="000000" w:themeColor="text1"/>
          <w:kern w:val="24"/>
          <w:sz w:val="24"/>
          <w:szCs w:val="24"/>
          <w:lang w:eastAsia="bg-BG"/>
        </w:rPr>
        <w:t xml:space="preserve">Счетоводният документ е хартиен или технически </w:t>
      </w:r>
      <w:r w:rsidRPr="00D56C40">
        <w:rPr>
          <w:rFonts w:ascii="Times New Roman" w:eastAsiaTheme="minorEastAsia" w:hAnsi="Times New Roman"/>
          <w:kern w:val="24"/>
          <w:sz w:val="24"/>
          <w:szCs w:val="24"/>
          <w:lang w:eastAsia="bg-BG"/>
        </w:rPr>
        <w:t xml:space="preserve">носител на счетоводна информация, класифициран като </w:t>
      </w:r>
      <w:r w:rsidRPr="00D56C40">
        <w:rPr>
          <w:rFonts w:ascii="Times New Roman" w:eastAsiaTheme="minorEastAsia" w:hAnsi="Times New Roman"/>
          <w:b/>
          <w:bCs/>
          <w:i/>
          <w:iCs/>
          <w:kern w:val="24"/>
          <w:sz w:val="24"/>
          <w:szCs w:val="24"/>
          <w:lang w:eastAsia="bg-BG"/>
        </w:rPr>
        <w:t>първичен, вторичен и регистър</w:t>
      </w:r>
      <w:r w:rsidRPr="00D56C40">
        <w:rPr>
          <w:rFonts w:ascii="Times New Roman" w:eastAsiaTheme="minorEastAsia" w:hAnsi="Times New Roman"/>
          <w:i/>
          <w:iCs/>
          <w:kern w:val="24"/>
          <w:sz w:val="24"/>
          <w:szCs w:val="24"/>
          <w:lang w:eastAsia="bg-BG"/>
        </w:rPr>
        <w:t xml:space="preserve"> – </w:t>
      </w:r>
      <w:r w:rsidRPr="00D56C40">
        <w:rPr>
          <w:rFonts w:ascii="Times New Roman" w:eastAsiaTheme="minorEastAsia" w:hAnsi="Times New Roman"/>
          <w:b/>
          <w:bCs/>
          <w:i/>
          <w:iCs/>
          <w:kern w:val="24"/>
          <w:sz w:val="24"/>
          <w:szCs w:val="24"/>
          <w:lang w:eastAsia="bg-BG"/>
        </w:rPr>
        <w:t>чл. 4, ал. 1.</w:t>
      </w:r>
    </w:p>
    <w:p w:rsidR="00D56C40" w:rsidRPr="00D56C40" w:rsidRDefault="00D56C40" w:rsidP="00D56C40">
      <w:pPr>
        <w:spacing w:before="106" w:after="0" w:line="240" w:lineRule="auto"/>
        <w:ind w:right="-142" w:hanging="547"/>
        <w:jc w:val="both"/>
        <w:textAlignment w:val="center"/>
        <w:rPr>
          <w:rFonts w:ascii="Times New Roman" w:eastAsia="Times New Roman" w:hAnsi="Times New Roman"/>
          <w:sz w:val="24"/>
          <w:szCs w:val="24"/>
          <w:lang w:eastAsia="bg-BG"/>
        </w:rPr>
      </w:pPr>
      <w:r w:rsidRPr="00D56C40">
        <w:rPr>
          <w:rFonts w:ascii="Times New Roman" w:eastAsiaTheme="minorEastAsia" w:hAnsi="Times New Roman"/>
          <w:b/>
          <w:bCs/>
          <w:kern w:val="24"/>
          <w:sz w:val="24"/>
          <w:szCs w:val="24"/>
          <w:lang w:eastAsia="bg-BG"/>
        </w:rPr>
        <w:tab/>
      </w:r>
      <w:r w:rsidRPr="00D56C40">
        <w:rPr>
          <w:rFonts w:ascii="Times New Roman" w:eastAsiaTheme="minorEastAsia" w:hAnsi="Times New Roman"/>
          <w:b/>
          <w:bCs/>
          <w:kern w:val="24"/>
          <w:sz w:val="24"/>
          <w:szCs w:val="24"/>
          <w:lang w:eastAsia="bg-BG"/>
        </w:rPr>
        <w:tab/>
      </w:r>
      <w:r w:rsidRPr="00D56C40">
        <w:rPr>
          <w:rFonts w:ascii="Times New Roman" w:eastAsiaTheme="minorEastAsia" w:hAnsi="Times New Roman"/>
          <w:b/>
          <w:bCs/>
          <w:i/>
          <w:iCs/>
          <w:kern w:val="24"/>
          <w:sz w:val="24"/>
          <w:szCs w:val="24"/>
          <w:lang w:eastAsia="bg-BG"/>
        </w:rPr>
        <w:t xml:space="preserve">Първичният документ </w:t>
      </w:r>
      <w:r w:rsidRPr="00D56C40">
        <w:rPr>
          <w:rFonts w:ascii="Times New Roman" w:eastAsiaTheme="minorEastAsia" w:hAnsi="Times New Roman"/>
          <w:kern w:val="24"/>
          <w:sz w:val="24"/>
          <w:szCs w:val="24"/>
          <w:lang w:eastAsia="bg-BG"/>
        </w:rPr>
        <w:t>е носител на информация за регистрирана за първи път стопанска операция -</w:t>
      </w:r>
      <w:r w:rsidRPr="00D56C40">
        <w:rPr>
          <w:rFonts w:ascii="Times New Roman" w:eastAsiaTheme="minorEastAsia" w:hAnsi="Times New Roman"/>
          <w:i/>
          <w:iCs/>
          <w:kern w:val="24"/>
          <w:sz w:val="24"/>
          <w:szCs w:val="24"/>
          <w:lang w:eastAsia="bg-BG"/>
        </w:rPr>
        <w:t xml:space="preserve"> </w:t>
      </w:r>
      <w:r w:rsidRPr="00D56C40">
        <w:rPr>
          <w:rFonts w:ascii="Times New Roman" w:eastAsiaTheme="minorEastAsia" w:hAnsi="Times New Roman"/>
          <w:b/>
          <w:bCs/>
          <w:i/>
          <w:iCs/>
          <w:kern w:val="24"/>
          <w:sz w:val="24"/>
          <w:szCs w:val="24"/>
          <w:lang w:eastAsia="bg-BG"/>
        </w:rPr>
        <w:t>чл. 4, ал. 2.</w:t>
      </w:r>
    </w:p>
    <w:p w:rsidR="00D56C40" w:rsidRPr="00D56C40" w:rsidRDefault="00D56C40" w:rsidP="00D56C40">
      <w:pPr>
        <w:spacing w:before="106" w:after="0" w:line="240" w:lineRule="auto"/>
        <w:ind w:right="-142"/>
        <w:jc w:val="both"/>
        <w:textAlignment w:val="center"/>
        <w:rPr>
          <w:rFonts w:ascii="Times New Roman" w:eastAsia="Times New Roman" w:hAnsi="Times New Roman"/>
          <w:sz w:val="24"/>
          <w:szCs w:val="24"/>
          <w:lang w:eastAsia="bg-BG"/>
        </w:rPr>
      </w:pPr>
      <w:r w:rsidRPr="00D56C40">
        <w:rPr>
          <w:rFonts w:ascii="Times New Roman" w:eastAsiaTheme="minorEastAsia" w:hAnsi="Times New Roman"/>
          <w:b/>
          <w:bCs/>
          <w:kern w:val="24"/>
          <w:sz w:val="24"/>
          <w:szCs w:val="24"/>
          <w:lang w:eastAsia="bg-BG"/>
        </w:rPr>
        <w:t xml:space="preserve">    </w:t>
      </w:r>
      <w:r w:rsidRPr="00D56C40">
        <w:rPr>
          <w:rFonts w:ascii="Times New Roman" w:eastAsiaTheme="minorEastAsia" w:hAnsi="Times New Roman"/>
          <w:b/>
          <w:bCs/>
          <w:kern w:val="24"/>
          <w:sz w:val="24"/>
          <w:szCs w:val="24"/>
          <w:lang w:eastAsia="bg-BG"/>
        </w:rPr>
        <w:tab/>
        <w:t xml:space="preserve">Вторичният документ </w:t>
      </w:r>
      <w:r w:rsidRPr="00D56C40">
        <w:rPr>
          <w:rFonts w:ascii="Times New Roman" w:eastAsiaTheme="minorEastAsia" w:hAnsi="Times New Roman"/>
          <w:kern w:val="24"/>
          <w:sz w:val="24"/>
          <w:szCs w:val="24"/>
          <w:lang w:eastAsia="bg-BG"/>
        </w:rPr>
        <w:t>е носител на преобразувана (обобщена или диференцирана) информация, получена от първичните счетоводни документи -</w:t>
      </w:r>
      <w:r w:rsidRPr="00D56C40">
        <w:rPr>
          <w:rFonts w:ascii="Times New Roman" w:eastAsiaTheme="minorEastAsia" w:hAnsi="Times New Roman"/>
          <w:i/>
          <w:iCs/>
          <w:kern w:val="24"/>
          <w:sz w:val="24"/>
          <w:szCs w:val="24"/>
          <w:lang w:eastAsia="bg-BG"/>
        </w:rPr>
        <w:t xml:space="preserve"> </w:t>
      </w:r>
      <w:r w:rsidRPr="00D56C40">
        <w:rPr>
          <w:rFonts w:ascii="Times New Roman" w:eastAsiaTheme="minorEastAsia" w:hAnsi="Times New Roman"/>
          <w:b/>
          <w:bCs/>
          <w:i/>
          <w:iCs/>
          <w:kern w:val="24"/>
          <w:sz w:val="24"/>
          <w:szCs w:val="24"/>
          <w:lang w:eastAsia="bg-BG"/>
        </w:rPr>
        <w:t>чл. 4, ал. 3</w:t>
      </w:r>
      <w:r w:rsidRPr="00D56C40">
        <w:rPr>
          <w:rFonts w:ascii="Times New Roman" w:eastAsiaTheme="minorEastAsia" w:hAnsi="Times New Roman"/>
          <w:b/>
          <w:bCs/>
          <w:kern w:val="24"/>
          <w:sz w:val="24"/>
          <w:szCs w:val="24"/>
          <w:lang w:eastAsia="bg-BG"/>
        </w:rPr>
        <w:t>.</w:t>
      </w:r>
    </w:p>
    <w:p w:rsidR="00D56C40" w:rsidRPr="00D56C40" w:rsidRDefault="00D56C40" w:rsidP="00D56C40">
      <w:pPr>
        <w:spacing w:before="106" w:after="0" w:line="240" w:lineRule="auto"/>
        <w:ind w:right="-142" w:hanging="547"/>
        <w:jc w:val="both"/>
        <w:textAlignment w:val="center"/>
        <w:rPr>
          <w:rFonts w:ascii="Times New Roman" w:eastAsia="Times New Roman" w:hAnsi="Times New Roman"/>
          <w:sz w:val="24"/>
          <w:szCs w:val="24"/>
          <w:lang w:eastAsia="bg-BG"/>
        </w:rPr>
      </w:pPr>
      <w:r w:rsidRPr="00D56C40">
        <w:rPr>
          <w:rFonts w:ascii="Times New Roman" w:eastAsiaTheme="minorEastAsia" w:hAnsi="Times New Roman"/>
          <w:b/>
          <w:bCs/>
          <w:kern w:val="24"/>
          <w:sz w:val="24"/>
          <w:szCs w:val="24"/>
          <w:lang w:eastAsia="bg-BG"/>
        </w:rPr>
        <w:lastRenderedPageBreak/>
        <w:tab/>
      </w:r>
      <w:r w:rsidRPr="00D56C40">
        <w:rPr>
          <w:rFonts w:ascii="Times New Roman" w:eastAsiaTheme="minorEastAsia" w:hAnsi="Times New Roman"/>
          <w:b/>
          <w:bCs/>
          <w:kern w:val="24"/>
          <w:sz w:val="24"/>
          <w:szCs w:val="24"/>
          <w:lang w:eastAsia="bg-BG"/>
        </w:rPr>
        <w:tab/>
        <w:t xml:space="preserve">Регистърът </w:t>
      </w:r>
      <w:r w:rsidRPr="00D56C40">
        <w:rPr>
          <w:rFonts w:ascii="Times New Roman" w:eastAsiaTheme="minorEastAsia" w:hAnsi="Times New Roman"/>
          <w:kern w:val="24"/>
          <w:sz w:val="24"/>
          <w:szCs w:val="24"/>
          <w:lang w:eastAsia="bg-BG"/>
        </w:rPr>
        <w:t>е носител на хронологично систематизирана информация за стопански операции от първични и/или вторични счетоводни документи -</w:t>
      </w:r>
      <w:r w:rsidRPr="00D56C40">
        <w:rPr>
          <w:rFonts w:ascii="Times New Roman" w:eastAsiaTheme="minorEastAsia" w:hAnsi="Times New Roman"/>
          <w:i/>
          <w:iCs/>
          <w:kern w:val="24"/>
          <w:sz w:val="24"/>
          <w:szCs w:val="24"/>
          <w:lang w:eastAsia="bg-BG"/>
        </w:rPr>
        <w:t xml:space="preserve"> </w:t>
      </w:r>
      <w:r w:rsidRPr="00D56C40">
        <w:rPr>
          <w:rFonts w:ascii="Times New Roman" w:eastAsiaTheme="minorEastAsia" w:hAnsi="Times New Roman"/>
          <w:b/>
          <w:bCs/>
          <w:i/>
          <w:iCs/>
          <w:kern w:val="24"/>
          <w:sz w:val="24"/>
          <w:szCs w:val="24"/>
          <w:lang w:eastAsia="bg-BG"/>
        </w:rPr>
        <w:t>чл. 4, ал. 4</w:t>
      </w:r>
      <w:r w:rsidRPr="00D56C40">
        <w:rPr>
          <w:rFonts w:ascii="Times New Roman" w:eastAsiaTheme="minorEastAsia" w:hAnsi="Times New Roman"/>
          <w:b/>
          <w:bCs/>
          <w:kern w:val="24"/>
          <w:sz w:val="24"/>
          <w:szCs w:val="24"/>
          <w:lang w:eastAsia="bg-BG"/>
        </w:rPr>
        <w:t>.</w:t>
      </w:r>
    </w:p>
    <w:p w:rsidR="00D56C40" w:rsidRPr="00D56C40" w:rsidRDefault="00D56C40" w:rsidP="00D56C40">
      <w:pPr>
        <w:spacing w:before="106" w:after="0" w:line="240" w:lineRule="auto"/>
        <w:ind w:right="-142"/>
        <w:jc w:val="both"/>
        <w:textAlignment w:val="center"/>
        <w:rPr>
          <w:rFonts w:ascii="Times New Roman" w:eastAsia="Times New Roman" w:hAnsi="Times New Roman"/>
          <w:sz w:val="24"/>
          <w:szCs w:val="24"/>
          <w:lang w:eastAsia="bg-BG"/>
        </w:rPr>
      </w:pPr>
      <w:r w:rsidRPr="00D56C40">
        <w:rPr>
          <w:rFonts w:ascii="Times New Roman" w:eastAsiaTheme="minorEastAsia" w:hAnsi="Times New Roman"/>
          <w:b/>
          <w:bCs/>
          <w:color w:val="000000" w:themeColor="text1"/>
          <w:kern w:val="24"/>
          <w:sz w:val="24"/>
          <w:szCs w:val="24"/>
          <w:lang w:eastAsia="bg-BG"/>
        </w:rPr>
        <w:tab/>
      </w:r>
      <w:r w:rsidRPr="00D56C40">
        <w:rPr>
          <w:rFonts w:ascii="Times New Roman" w:eastAsiaTheme="minorEastAsia" w:hAnsi="Times New Roman"/>
          <w:color w:val="000000" w:themeColor="text1"/>
          <w:kern w:val="24"/>
          <w:sz w:val="24"/>
          <w:szCs w:val="24"/>
          <w:lang w:eastAsia="bg-BG"/>
        </w:rPr>
        <w:t xml:space="preserve">Счетоводен документ по ал. 1 може да е </w:t>
      </w:r>
      <w:r w:rsidRPr="00D56C40">
        <w:rPr>
          <w:rFonts w:ascii="Times New Roman" w:eastAsiaTheme="minorEastAsia" w:hAnsi="Times New Roman"/>
          <w:b/>
          <w:bCs/>
          <w:i/>
          <w:iCs/>
          <w:color w:val="000000" w:themeColor="text1"/>
          <w:kern w:val="24"/>
          <w:sz w:val="24"/>
          <w:szCs w:val="24"/>
          <w:lang w:eastAsia="bg-BG"/>
        </w:rPr>
        <w:t>електронен документ</w:t>
      </w:r>
      <w:r w:rsidRPr="00D56C40">
        <w:rPr>
          <w:rFonts w:ascii="Times New Roman" w:eastAsiaTheme="minorEastAsia" w:hAnsi="Times New Roman"/>
          <w:i/>
          <w:iCs/>
          <w:color w:val="000000" w:themeColor="text1"/>
          <w:kern w:val="24"/>
          <w:sz w:val="24"/>
          <w:szCs w:val="24"/>
          <w:lang w:eastAsia="bg-BG"/>
        </w:rPr>
        <w:t>,</w:t>
      </w:r>
      <w:r w:rsidRPr="00D56C40">
        <w:rPr>
          <w:rFonts w:ascii="Times New Roman" w:eastAsiaTheme="minorEastAsia" w:hAnsi="Times New Roman"/>
          <w:color w:val="000000" w:themeColor="text1"/>
          <w:kern w:val="24"/>
          <w:sz w:val="24"/>
          <w:szCs w:val="24"/>
          <w:lang w:eastAsia="bg-BG"/>
        </w:rPr>
        <w:t xml:space="preserve"> който съдържа информацията, изисквана по този закон, издаден и получен в какъвто и да е електронен формат при спазване на изискванията на Закона за електронния документ и електронния подпис </w:t>
      </w:r>
      <w:r w:rsidRPr="00D56C40">
        <w:rPr>
          <w:rFonts w:ascii="Times New Roman" w:eastAsiaTheme="minorEastAsia" w:hAnsi="Times New Roman"/>
          <w:kern w:val="24"/>
          <w:sz w:val="24"/>
          <w:szCs w:val="24"/>
          <w:lang w:eastAsia="bg-BG"/>
        </w:rPr>
        <w:t>-</w:t>
      </w:r>
      <w:r w:rsidRPr="00D56C40">
        <w:rPr>
          <w:rFonts w:ascii="Times New Roman" w:eastAsiaTheme="minorEastAsia" w:hAnsi="Times New Roman"/>
          <w:i/>
          <w:iCs/>
          <w:kern w:val="24"/>
          <w:sz w:val="24"/>
          <w:szCs w:val="24"/>
          <w:lang w:eastAsia="bg-BG"/>
        </w:rPr>
        <w:t xml:space="preserve"> </w:t>
      </w:r>
      <w:r w:rsidRPr="00D56C40">
        <w:rPr>
          <w:rFonts w:ascii="Times New Roman" w:eastAsiaTheme="minorEastAsia" w:hAnsi="Times New Roman"/>
          <w:b/>
          <w:bCs/>
          <w:i/>
          <w:iCs/>
          <w:kern w:val="24"/>
          <w:sz w:val="24"/>
          <w:szCs w:val="24"/>
          <w:lang w:eastAsia="bg-BG"/>
        </w:rPr>
        <w:t>чл. 4, ал. 5</w:t>
      </w:r>
      <w:r w:rsidRPr="00D56C40">
        <w:rPr>
          <w:rFonts w:ascii="Times New Roman" w:eastAsiaTheme="minorEastAsia" w:hAnsi="Times New Roman"/>
          <w:b/>
          <w:bCs/>
          <w:kern w:val="24"/>
          <w:sz w:val="24"/>
          <w:szCs w:val="24"/>
          <w:lang w:eastAsia="bg-BG"/>
        </w:rPr>
        <w:t>.</w:t>
      </w:r>
    </w:p>
    <w:p w:rsidR="00D56C40" w:rsidRPr="00D56C40" w:rsidRDefault="00D56C40" w:rsidP="00D56C40">
      <w:pPr>
        <w:spacing w:before="154" w:after="0" w:line="240" w:lineRule="auto"/>
        <w:ind w:right="-142" w:firstLine="708"/>
        <w:jc w:val="both"/>
        <w:textAlignment w:val="center"/>
        <w:rPr>
          <w:rFonts w:ascii="Times New Roman" w:eastAsia="Times New Roman" w:hAnsi="Times New Roman"/>
          <w:sz w:val="24"/>
          <w:szCs w:val="24"/>
          <w:lang w:eastAsia="bg-BG"/>
        </w:rPr>
      </w:pPr>
      <w:r w:rsidRPr="00D56C40">
        <w:rPr>
          <w:rFonts w:ascii="Times New Roman" w:eastAsiaTheme="minorEastAsia" w:hAnsi="Times New Roman"/>
          <w:kern w:val="24"/>
          <w:sz w:val="24"/>
          <w:szCs w:val="24"/>
          <w:lang w:eastAsia="bg-BG"/>
        </w:rPr>
        <w:t xml:space="preserve">Счетоводните документи в предприятията се съставят на </w:t>
      </w:r>
      <w:r w:rsidRPr="00D56C40">
        <w:rPr>
          <w:rFonts w:ascii="Times New Roman" w:eastAsiaTheme="minorEastAsia" w:hAnsi="Times New Roman"/>
          <w:b/>
          <w:bCs/>
          <w:i/>
          <w:iCs/>
          <w:kern w:val="24"/>
          <w:sz w:val="24"/>
          <w:szCs w:val="24"/>
          <w:lang w:eastAsia="bg-BG"/>
        </w:rPr>
        <w:t>български език с арабски цифри и в левове</w:t>
      </w:r>
      <w:r w:rsidRPr="00D56C40">
        <w:rPr>
          <w:rFonts w:ascii="Times New Roman" w:eastAsiaTheme="minorEastAsia" w:hAnsi="Times New Roman"/>
          <w:kern w:val="24"/>
          <w:sz w:val="24"/>
          <w:szCs w:val="24"/>
          <w:lang w:eastAsia="bg-BG"/>
        </w:rPr>
        <w:t xml:space="preserve">. Те могат да се съставят и на съответния </w:t>
      </w:r>
      <w:r w:rsidRPr="00D56C40">
        <w:rPr>
          <w:rFonts w:ascii="Times New Roman" w:eastAsiaTheme="minorEastAsia" w:hAnsi="Times New Roman"/>
          <w:b/>
          <w:bCs/>
          <w:i/>
          <w:iCs/>
          <w:kern w:val="24"/>
          <w:sz w:val="24"/>
          <w:szCs w:val="24"/>
          <w:lang w:eastAsia="bg-BG"/>
        </w:rPr>
        <w:t>чужд език в чуждестранна валута в случаите на сделки, уговорени в чуждестранна валута</w:t>
      </w:r>
      <w:r w:rsidRPr="00D56C40">
        <w:rPr>
          <w:rFonts w:ascii="Times New Roman" w:eastAsiaTheme="minorEastAsia" w:hAnsi="Times New Roman"/>
          <w:kern w:val="24"/>
          <w:sz w:val="24"/>
          <w:szCs w:val="24"/>
          <w:lang w:eastAsia="bg-BG"/>
        </w:rPr>
        <w:t xml:space="preserve"> с чуждестранни контрагенти.</w:t>
      </w:r>
    </w:p>
    <w:p w:rsidR="00D56C40" w:rsidRPr="00D56C40" w:rsidRDefault="00D56C40" w:rsidP="00D56C40">
      <w:pPr>
        <w:spacing w:before="154" w:after="0" w:line="240" w:lineRule="auto"/>
        <w:ind w:right="-142" w:hanging="547"/>
        <w:jc w:val="both"/>
        <w:textAlignment w:val="center"/>
        <w:rPr>
          <w:rFonts w:ascii="Times New Roman" w:eastAsia="Times New Roman" w:hAnsi="Times New Roman"/>
          <w:sz w:val="24"/>
          <w:szCs w:val="24"/>
          <w:lang w:eastAsia="bg-BG"/>
        </w:rPr>
      </w:pPr>
      <w:r w:rsidRPr="00D56C40">
        <w:rPr>
          <w:rFonts w:ascii="Times New Roman" w:eastAsiaTheme="minorEastAsia" w:hAnsi="Times New Roman"/>
          <w:kern w:val="24"/>
          <w:sz w:val="24"/>
          <w:szCs w:val="24"/>
          <w:lang w:eastAsia="bg-BG"/>
        </w:rPr>
        <w:tab/>
      </w:r>
      <w:r w:rsidRPr="00D56C40">
        <w:rPr>
          <w:rFonts w:ascii="Times New Roman" w:eastAsiaTheme="minorEastAsia" w:hAnsi="Times New Roman"/>
          <w:kern w:val="24"/>
          <w:sz w:val="24"/>
          <w:szCs w:val="24"/>
          <w:lang w:eastAsia="bg-BG"/>
        </w:rPr>
        <w:tab/>
        <w:t xml:space="preserve"> Когато сделката е уговорена в чуждестранна валута, левовата й равностойност се определя, като към сумата в чуждестранна валута се прилага </w:t>
      </w:r>
      <w:r w:rsidRPr="00D56C40">
        <w:rPr>
          <w:rFonts w:ascii="Times New Roman" w:eastAsiaTheme="minorEastAsia" w:hAnsi="Times New Roman"/>
          <w:b/>
          <w:bCs/>
          <w:i/>
          <w:iCs/>
          <w:kern w:val="24"/>
          <w:sz w:val="24"/>
          <w:szCs w:val="24"/>
          <w:lang w:eastAsia="bg-BG"/>
        </w:rPr>
        <w:t xml:space="preserve">централният курс на Българска народна банка </w:t>
      </w:r>
      <w:r w:rsidRPr="00D56C40">
        <w:rPr>
          <w:rFonts w:ascii="Times New Roman" w:eastAsiaTheme="minorEastAsia" w:hAnsi="Times New Roman"/>
          <w:kern w:val="24"/>
          <w:sz w:val="24"/>
          <w:szCs w:val="24"/>
          <w:lang w:eastAsia="bg-BG"/>
        </w:rPr>
        <w:t xml:space="preserve">към датата на сделката </w:t>
      </w:r>
      <w:r w:rsidRPr="00D56C40">
        <w:rPr>
          <w:rFonts w:ascii="Times New Roman" w:eastAsiaTheme="minorEastAsia" w:hAnsi="Times New Roman"/>
          <w:i/>
          <w:iCs/>
          <w:kern w:val="24"/>
          <w:sz w:val="24"/>
          <w:szCs w:val="24"/>
          <w:lang w:eastAsia="bg-BG"/>
        </w:rPr>
        <w:t xml:space="preserve">- </w:t>
      </w:r>
      <w:r w:rsidRPr="00D56C40">
        <w:rPr>
          <w:rFonts w:ascii="Times New Roman" w:eastAsiaTheme="minorEastAsia" w:hAnsi="Times New Roman"/>
          <w:b/>
          <w:bCs/>
          <w:i/>
          <w:iCs/>
          <w:kern w:val="24"/>
          <w:sz w:val="24"/>
          <w:szCs w:val="24"/>
          <w:lang w:eastAsia="bg-BG"/>
        </w:rPr>
        <w:t xml:space="preserve">чл. 5, ал. 1. </w:t>
      </w:r>
    </w:p>
    <w:p w:rsidR="00D56C40" w:rsidRPr="00D56C40" w:rsidRDefault="00D56C40" w:rsidP="00D56C40">
      <w:pPr>
        <w:spacing w:before="106" w:after="0" w:line="240" w:lineRule="auto"/>
        <w:ind w:right="-142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D56C40">
        <w:rPr>
          <w:rFonts w:ascii="Times New Roman" w:eastAsiaTheme="minorEastAsia" w:hAnsi="Times New Roman"/>
          <w:i/>
          <w:iCs/>
          <w:kern w:val="24"/>
          <w:sz w:val="24"/>
          <w:szCs w:val="24"/>
          <w:lang w:eastAsia="bg-BG"/>
        </w:rPr>
        <w:t xml:space="preserve">Пояснение: </w:t>
      </w:r>
    </w:p>
    <w:p w:rsidR="00D56C40" w:rsidRPr="00D56C40" w:rsidRDefault="00D56C40" w:rsidP="00D56C40">
      <w:pPr>
        <w:spacing w:before="106" w:after="0" w:line="240" w:lineRule="auto"/>
        <w:ind w:right="-142" w:hanging="547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D56C40">
        <w:rPr>
          <w:rFonts w:ascii="Times New Roman" w:eastAsiaTheme="minorEastAsia" w:hAnsi="Times New Roman"/>
          <w:i/>
          <w:iCs/>
          <w:kern w:val="24"/>
          <w:sz w:val="24"/>
          <w:szCs w:val="24"/>
          <w:lang w:eastAsia="bg-BG"/>
        </w:rPr>
        <w:tab/>
      </w:r>
      <w:r w:rsidRPr="00D56C40">
        <w:rPr>
          <w:rFonts w:ascii="Times New Roman" w:eastAsiaTheme="minorEastAsia" w:hAnsi="Times New Roman"/>
          <w:i/>
          <w:iCs/>
          <w:kern w:val="24"/>
          <w:sz w:val="24"/>
          <w:szCs w:val="24"/>
          <w:lang w:eastAsia="bg-BG"/>
        </w:rPr>
        <w:tab/>
      </w:r>
      <w:r w:rsidRPr="00D56C40">
        <w:rPr>
          <w:rFonts w:ascii="Times New Roman" w:eastAsiaTheme="minorEastAsia" w:hAnsi="Times New Roman"/>
          <w:kern w:val="24"/>
          <w:sz w:val="24"/>
          <w:szCs w:val="24"/>
          <w:lang w:eastAsia="bg-BG"/>
        </w:rPr>
        <w:t xml:space="preserve">В този случай може да се появи реализирана курсова разлика </w:t>
      </w:r>
      <w:r w:rsidRPr="00D56C40">
        <w:rPr>
          <w:rFonts w:ascii="Times New Roman" w:eastAsiaTheme="minorEastAsia" w:hAnsi="Times New Roman"/>
          <w:i/>
          <w:iCs/>
          <w:kern w:val="24"/>
          <w:sz w:val="24"/>
          <w:szCs w:val="24"/>
          <w:lang w:val="en-US" w:eastAsia="bg-BG"/>
        </w:rPr>
        <w:t>(</w:t>
      </w:r>
      <w:r w:rsidRPr="00D56C40">
        <w:rPr>
          <w:rFonts w:ascii="Times New Roman" w:eastAsiaTheme="minorEastAsia" w:hAnsi="Times New Roman"/>
          <w:i/>
          <w:iCs/>
          <w:kern w:val="24"/>
          <w:sz w:val="24"/>
          <w:szCs w:val="24"/>
          <w:lang w:eastAsia="bg-BG"/>
        </w:rPr>
        <w:t>разликата между левовата равностойност на сделката в чуждестранната валута и ЦК на БНБ</w:t>
      </w:r>
      <w:r w:rsidRPr="00D56C40">
        <w:rPr>
          <w:rFonts w:ascii="Times New Roman" w:eastAsiaTheme="minorEastAsia" w:hAnsi="Times New Roman"/>
          <w:i/>
          <w:iCs/>
          <w:kern w:val="24"/>
          <w:sz w:val="24"/>
          <w:szCs w:val="24"/>
          <w:lang w:val="en-US" w:eastAsia="bg-BG"/>
        </w:rPr>
        <w:t>)</w:t>
      </w:r>
      <w:r w:rsidRPr="00D56C40">
        <w:rPr>
          <w:rFonts w:ascii="Times New Roman" w:eastAsiaTheme="minorEastAsia" w:hAnsi="Times New Roman"/>
          <w:i/>
          <w:iCs/>
          <w:kern w:val="24"/>
          <w:sz w:val="24"/>
          <w:szCs w:val="24"/>
          <w:lang w:eastAsia="bg-BG"/>
        </w:rPr>
        <w:t>.</w:t>
      </w:r>
    </w:p>
    <w:p w:rsidR="00D56C40" w:rsidRPr="00D56C40" w:rsidRDefault="00D56C40" w:rsidP="00D56C40">
      <w:pPr>
        <w:spacing w:before="106" w:after="0" w:line="240" w:lineRule="auto"/>
        <w:ind w:right="-142" w:hanging="547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D56C40">
        <w:rPr>
          <w:rFonts w:ascii="Times New Roman" w:eastAsiaTheme="minorEastAsia" w:hAnsi="Times New Roman"/>
          <w:b/>
          <w:bCs/>
          <w:i/>
          <w:iCs/>
          <w:kern w:val="24"/>
          <w:sz w:val="24"/>
          <w:szCs w:val="24"/>
          <w:lang w:eastAsia="bg-BG"/>
        </w:rPr>
        <w:tab/>
      </w:r>
      <w:r w:rsidRPr="00D56C40">
        <w:rPr>
          <w:rFonts w:ascii="Times New Roman" w:eastAsiaTheme="minorEastAsia" w:hAnsi="Times New Roman"/>
          <w:b/>
          <w:bCs/>
          <w:i/>
          <w:iCs/>
          <w:kern w:val="24"/>
          <w:sz w:val="24"/>
          <w:szCs w:val="24"/>
          <w:lang w:eastAsia="bg-BG"/>
        </w:rPr>
        <w:tab/>
        <w:t xml:space="preserve">На начислена основа </w:t>
      </w:r>
      <w:r w:rsidRPr="00D56C40">
        <w:rPr>
          <w:rFonts w:ascii="Times New Roman" w:eastAsiaTheme="minorEastAsia" w:hAnsi="Times New Roman"/>
          <w:kern w:val="24"/>
          <w:sz w:val="24"/>
          <w:szCs w:val="24"/>
          <w:lang w:eastAsia="bg-BG"/>
        </w:rPr>
        <w:t xml:space="preserve">разликата се отчита в увеличение или намаление чрез прилагане на </w:t>
      </w:r>
      <w:r w:rsidRPr="00D56C40">
        <w:rPr>
          <w:rFonts w:ascii="Times New Roman" w:eastAsiaTheme="minorEastAsia" w:hAnsi="Times New Roman"/>
          <w:b/>
          <w:bCs/>
          <w:kern w:val="24"/>
          <w:sz w:val="24"/>
          <w:szCs w:val="24"/>
          <w:lang w:eastAsia="bg-BG"/>
        </w:rPr>
        <w:t xml:space="preserve">сметка 7391 </w:t>
      </w:r>
      <w:r w:rsidRPr="00D56C40">
        <w:rPr>
          <w:rFonts w:ascii="Times New Roman" w:eastAsiaTheme="minorEastAsia" w:hAnsi="Times New Roman"/>
          <w:kern w:val="24"/>
          <w:sz w:val="24"/>
          <w:szCs w:val="24"/>
          <w:lang w:eastAsia="bg-BG"/>
        </w:rPr>
        <w:t>“</w:t>
      </w:r>
      <w:r w:rsidRPr="00D56C40">
        <w:rPr>
          <w:rFonts w:ascii="Times New Roman" w:eastAsiaTheme="minorEastAsia" w:hAnsi="Times New Roman"/>
          <w:i/>
          <w:iCs/>
          <w:kern w:val="24"/>
          <w:sz w:val="24"/>
          <w:szCs w:val="24"/>
          <w:lang w:eastAsia="bg-BG"/>
        </w:rPr>
        <w:t>Реализирани курсови разлики от операции с валутни активи”.</w:t>
      </w:r>
    </w:p>
    <w:p w:rsidR="00D56C40" w:rsidRPr="00D56C40" w:rsidRDefault="00D56C40" w:rsidP="00D56C40">
      <w:pPr>
        <w:spacing w:before="106" w:after="0" w:line="240" w:lineRule="auto"/>
        <w:ind w:right="-142" w:hanging="547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D56C40">
        <w:rPr>
          <w:rFonts w:ascii="Times New Roman" w:eastAsiaTheme="minorEastAsia" w:hAnsi="Times New Roman"/>
          <w:kern w:val="24"/>
          <w:sz w:val="24"/>
          <w:szCs w:val="24"/>
          <w:lang w:eastAsia="bg-BG"/>
        </w:rPr>
        <w:tab/>
        <w:t xml:space="preserve">При увеличение: </w:t>
      </w:r>
      <w:proofErr w:type="spellStart"/>
      <w:r w:rsidRPr="00D56C40">
        <w:rPr>
          <w:rFonts w:ascii="Times New Roman" w:eastAsiaTheme="minorEastAsia" w:hAnsi="Times New Roman"/>
          <w:b/>
          <w:bCs/>
          <w:kern w:val="24"/>
          <w:sz w:val="24"/>
          <w:szCs w:val="24"/>
          <w:lang w:eastAsia="bg-BG"/>
        </w:rPr>
        <w:t>Дт</w:t>
      </w:r>
      <w:proofErr w:type="spellEnd"/>
      <w:r w:rsidRPr="00D56C40">
        <w:rPr>
          <w:rFonts w:ascii="Times New Roman" w:eastAsiaTheme="minorEastAsia" w:hAnsi="Times New Roman"/>
          <w:b/>
          <w:bCs/>
          <w:kern w:val="24"/>
          <w:sz w:val="24"/>
          <w:szCs w:val="24"/>
          <w:lang w:eastAsia="bg-BG"/>
        </w:rPr>
        <w:t xml:space="preserve"> с/</w:t>
      </w:r>
      <w:proofErr w:type="spellStart"/>
      <w:r w:rsidRPr="00D56C40">
        <w:rPr>
          <w:rFonts w:ascii="Times New Roman" w:eastAsiaTheme="minorEastAsia" w:hAnsi="Times New Roman"/>
          <w:b/>
          <w:bCs/>
          <w:kern w:val="24"/>
          <w:sz w:val="24"/>
          <w:szCs w:val="24"/>
          <w:lang w:eastAsia="bg-BG"/>
        </w:rPr>
        <w:t>ка</w:t>
      </w:r>
      <w:proofErr w:type="spellEnd"/>
      <w:r w:rsidRPr="00D56C40">
        <w:rPr>
          <w:rFonts w:ascii="Times New Roman" w:eastAsiaTheme="minorEastAsia" w:hAnsi="Times New Roman"/>
          <w:b/>
          <w:bCs/>
          <w:kern w:val="24"/>
          <w:sz w:val="24"/>
          <w:szCs w:val="24"/>
          <w:lang w:eastAsia="bg-BG"/>
        </w:rPr>
        <w:t xml:space="preserve"> гр. 50 </w:t>
      </w:r>
      <w:r w:rsidRPr="00D56C40">
        <w:rPr>
          <w:rFonts w:ascii="Times New Roman" w:eastAsiaTheme="minorEastAsia" w:hAnsi="Times New Roman"/>
          <w:i/>
          <w:iCs/>
          <w:kern w:val="24"/>
          <w:sz w:val="24"/>
          <w:szCs w:val="24"/>
          <w:lang w:eastAsia="bg-BG"/>
        </w:rPr>
        <w:t>Парични средства</w:t>
      </w:r>
    </w:p>
    <w:p w:rsidR="00D56C40" w:rsidRPr="00D56C40" w:rsidRDefault="00D56C40" w:rsidP="00D56C40">
      <w:pPr>
        <w:spacing w:before="106" w:after="0" w:line="240" w:lineRule="auto"/>
        <w:ind w:right="-142" w:hanging="547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D56C40">
        <w:rPr>
          <w:rFonts w:ascii="Times New Roman" w:eastAsiaTheme="minorEastAsia" w:hAnsi="Times New Roman"/>
          <w:b/>
          <w:bCs/>
          <w:kern w:val="24"/>
          <w:sz w:val="24"/>
          <w:szCs w:val="24"/>
          <w:lang w:eastAsia="bg-BG"/>
        </w:rPr>
        <w:t xml:space="preserve">                                        </w:t>
      </w:r>
      <w:proofErr w:type="spellStart"/>
      <w:r w:rsidRPr="00D56C40">
        <w:rPr>
          <w:rFonts w:ascii="Times New Roman" w:eastAsiaTheme="minorEastAsia" w:hAnsi="Times New Roman"/>
          <w:b/>
          <w:bCs/>
          <w:kern w:val="24"/>
          <w:sz w:val="24"/>
          <w:szCs w:val="24"/>
          <w:lang w:eastAsia="bg-BG"/>
        </w:rPr>
        <w:t>Кт</w:t>
      </w:r>
      <w:proofErr w:type="spellEnd"/>
      <w:r w:rsidRPr="00D56C40">
        <w:rPr>
          <w:rFonts w:ascii="Times New Roman" w:eastAsiaTheme="minorEastAsia" w:hAnsi="Times New Roman"/>
          <w:b/>
          <w:bCs/>
          <w:kern w:val="24"/>
          <w:sz w:val="24"/>
          <w:szCs w:val="24"/>
          <w:lang w:eastAsia="bg-BG"/>
        </w:rPr>
        <w:t xml:space="preserve"> с/</w:t>
      </w:r>
      <w:proofErr w:type="spellStart"/>
      <w:r w:rsidRPr="00D56C40">
        <w:rPr>
          <w:rFonts w:ascii="Times New Roman" w:eastAsiaTheme="minorEastAsia" w:hAnsi="Times New Roman"/>
          <w:b/>
          <w:bCs/>
          <w:kern w:val="24"/>
          <w:sz w:val="24"/>
          <w:szCs w:val="24"/>
          <w:lang w:eastAsia="bg-BG"/>
        </w:rPr>
        <w:t>ка</w:t>
      </w:r>
      <w:proofErr w:type="spellEnd"/>
      <w:r w:rsidRPr="00D56C40">
        <w:rPr>
          <w:rFonts w:ascii="Times New Roman" w:eastAsiaTheme="minorEastAsia" w:hAnsi="Times New Roman"/>
          <w:b/>
          <w:bCs/>
          <w:kern w:val="24"/>
          <w:sz w:val="24"/>
          <w:szCs w:val="24"/>
          <w:lang w:eastAsia="bg-BG"/>
        </w:rPr>
        <w:t xml:space="preserve"> 7391</w:t>
      </w:r>
      <w:r w:rsidRPr="00D56C40">
        <w:rPr>
          <w:rFonts w:ascii="Times New Roman" w:eastAsiaTheme="minorEastAsia" w:hAnsi="Times New Roman"/>
          <w:kern w:val="24"/>
          <w:sz w:val="24"/>
          <w:szCs w:val="24"/>
          <w:lang w:eastAsia="bg-BG"/>
        </w:rPr>
        <w:t xml:space="preserve"> </w:t>
      </w:r>
      <w:r w:rsidRPr="00D56C40">
        <w:rPr>
          <w:rFonts w:ascii="Times New Roman" w:eastAsiaTheme="minorEastAsia" w:hAnsi="Times New Roman"/>
          <w:i/>
          <w:iCs/>
          <w:kern w:val="24"/>
          <w:sz w:val="24"/>
          <w:szCs w:val="24"/>
          <w:lang w:eastAsia="bg-BG"/>
        </w:rPr>
        <w:t xml:space="preserve">Реализирани курсови разлики от </w:t>
      </w:r>
    </w:p>
    <w:p w:rsidR="00D56C40" w:rsidRPr="00D56C40" w:rsidRDefault="00D56C40" w:rsidP="00D56C40">
      <w:pPr>
        <w:spacing w:before="106" w:after="0" w:line="240" w:lineRule="auto"/>
        <w:ind w:right="-142" w:hanging="547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D56C40">
        <w:rPr>
          <w:rFonts w:ascii="Times New Roman" w:eastAsiaTheme="minorEastAsia" w:hAnsi="Times New Roman"/>
          <w:i/>
          <w:iCs/>
          <w:kern w:val="24"/>
          <w:sz w:val="24"/>
          <w:szCs w:val="24"/>
          <w:lang w:eastAsia="bg-BG"/>
        </w:rPr>
        <w:t xml:space="preserve">                                         операции с валутни активи </w:t>
      </w:r>
      <w:r w:rsidRPr="00D56C40">
        <w:rPr>
          <w:rFonts w:ascii="Times New Roman" w:eastAsiaTheme="minorEastAsia" w:hAnsi="Times New Roman"/>
          <w:kern w:val="24"/>
          <w:sz w:val="24"/>
          <w:szCs w:val="24"/>
          <w:lang w:eastAsia="bg-BG"/>
        </w:rPr>
        <w:tab/>
      </w:r>
    </w:p>
    <w:p w:rsidR="00D56C40" w:rsidRPr="00D56C40" w:rsidRDefault="00D56C40" w:rsidP="00D56C40">
      <w:pPr>
        <w:spacing w:before="106" w:after="0" w:line="240" w:lineRule="auto"/>
        <w:ind w:right="-142" w:hanging="547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D56C40">
        <w:rPr>
          <w:rFonts w:ascii="Times New Roman" w:eastAsiaTheme="minorEastAsia" w:hAnsi="Times New Roman"/>
          <w:kern w:val="24"/>
          <w:sz w:val="24"/>
          <w:szCs w:val="24"/>
          <w:lang w:eastAsia="bg-BG"/>
        </w:rPr>
        <w:t xml:space="preserve">     При намаление: </w:t>
      </w:r>
      <w:proofErr w:type="spellStart"/>
      <w:r w:rsidRPr="00D56C40">
        <w:rPr>
          <w:rFonts w:ascii="Times New Roman" w:eastAsiaTheme="minorEastAsia" w:hAnsi="Times New Roman"/>
          <w:b/>
          <w:bCs/>
          <w:kern w:val="24"/>
          <w:sz w:val="24"/>
          <w:szCs w:val="24"/>
          <w:lang w:eastAsia="bg-BG"/>
        </w:rPr>
        <w:t>Дт</w:t>
      </w:r>
      <w:proofErr w:type="spellEnd"/>
      <w:r w:rsidRPr="00D56C40">
        <w:rPr>
          <w:rFonts w:ascii="Times New Roman" w:eastAsiaTheme="minorEastAsia" w:hAnsi="Times New Roman"/>
          <w:b/>
          <w:bCs/>
          <w:kern w:val="24"/>
          <w:sz w:val="24"/>
          <w:szCs w:val="24"/>
          <w:lang w:eastAsia="bg-BG"/>
        </w:rPr>
        <w:t xml:space="preserve"> с/</w:t>
      </w:r>
      <w:proofErr w:type="spellStart"/>
      <w:r w:rsidRPr="00D56C40">
        <w:rPr>
          <w:rFonts w:ascii="Times New Roman" w:eastAsiaTheme="minorEastAsia" w:hAnsi="Times New Roman"/>
          <w:b/>
          <w:bCs/>
          <w:kern w:val="24"/>
          <w:sz w:val="24"/>
          <w:szCs w:val="24"/>
          <w:lang w:eastAsia="bg-BG"/>
        </w:rPr>
        <w:t>ка</w:t>
      </w:r>
      <w:proofErr w:type="spellEnd"/>
      <w:r w:rsidRPr="00D56C40">
        <w:rPr>
          <w:rFonts w:ascii="Times New Roman" w:eastAsiaTheme="minorEastAsia" w:hAnsi="Times New Roman"/>
          <w:b/>
          <w:bCs/>
          <w:kern w:val="24"/>
          <w:sz w:val="24"/>
          <w:szCs w:val="24"/>
          <w:lang w:eastAsia="bg-BG"/>
        </w:rPr>
        <w:t xml:space="preserve"> 7391</w:t>
      </w:r>
      <w:r w:rsidRPr="00D56C40">
        <w:rPr>
          <w:rFonts w:ascii="Times New Roman" w:eastAsiaTheme="minorEastAsia" w:hAnsi="Times New Roman"/>
          <w:i/>
          <w:iCs/>
          <w:kern w:val="24"/>
          <w:sz w:val="24"/>
          <w:szCs w:val="24"/>
          <w:lang w:eastAsia="bg-BG"/>
        </w:rPr>
        <w:t xml:space="preserve"> Реализирани курсови разлики от </w:t>
      </w:r>
    </w:p>
    <w:p w:rsidR="00D56C40" w:rsidRPr="00D56C40" w:rsidRDefault="00D56C40" w:rsidP="00D56C40">
      <w:pPr>
        <w:spacing w:before="106" w:after="0" w:line="240" w:lineRule="auto"/>
        <w:ind w:right="-142" w:hanging="547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D56C40">
        <w:rPr>
          <w:rFonts w:ascii="Times New Roman" w:eastAsiaTheme="minorEastAsia" w:hAnsi="Times New Roman"/>
          <w:i/>
          <w:iCs/>
          <w:kern w:val="24"/>
          <w:sz w:val="24"/>
          <w:szCs w:val="24"/>
          <w:lang w:eastAsia="bg-BG"/>
        </w:rPr>
        <w:t xml:space="preserve">                                операции с валутни активи </w:t>
      </w:r>
    </w:p>
    <w:p w:rsidR="00D56C40" w:rsidRPr="00D56C40" w:rsidRDefault="00D56C40" w:rsidP="00D56C40">
      <w:pPr>
        <w:spacing w:before="106" w:after="0" w:line="240" w:lineRule="auto"/>
        <w:ind w:right="-142" w:hanging="547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D56C40">
        <w:rPr>
          <w:rFonts w:ascii="Times New Roman" w:eastAsiaTheme="minorEastAsia" w:hAnsi="Times New Roman"/>
          <w:b/>
          <w:bCs/>
          <w:kern w:val="24"/>
          <w:sz w:val="24"/>
          <w:szCs w:val="24"/>
          <w:lang w:eastAsia="bg-BG"/>
        </w:rPr>
        <w:t xml:space="preserve">                                       </w:t>
      </w:r>
      <w:proofErr w:type="spellStart"/>
      <w:r w:rsidRPr="00D56C40">
        <w:rPr>
          <w:rFonts w:ascii="Times New Roman" w:eastAsiaTheme="minorEastAsia" w:hAnsi="Times New Roman"/>
          <w:b/>
          <w:bCs/>
          <w:kern w:val="24"/>
          <w:sz w:val="24"/>
          <w:szCs w:val="24"/>
          <w:lang w:eastAsia="bg-BG"/>
        </w:rPr>
        <w:t>Кт</w:t>
      </w:r>
      <w:proofErr w:type="spellEnd"/>
      <w:r w:rsidRPr="00D56C40">
        <w:rPr>
          <w:rFonts w:ascii="Times New Roman" w:eastAsiaTheme="minorEastAsia" w:hAnsi="Times New Roman"/>
          <w:b/>
          <w:bCs/>
          <w:kern w:val="24"/>
          <w:sz w:val="24"/>
          <w:szCs w:val="24"/>
          <w:lang w:eastAsia="bg-BG"/>
        </w:rPr>
        <w:t xml:space="preserve"> с/</w:t>
      </w:r>
      <w:proofErr w:type="spellStart"/>
      <w:r w:rsidRPr="00D56C40">
        <w:rPr>
          <w:rFonts w:ascii="Times New Roman" w:eastAsiaTheme="minorEastAsia" w:hAnsi="Times New Roman"/>
          <w:b/>
          <w:bCs/>
          <w:kern w:val="24"/>
          <w:sz w:val="24"/>
          <w:szCs w:val="24"/>
          <w:lang w:eastAsia="bg-BG"/>
        </w:rPr>
        <w:t>ка</w:t>
      </w:r>
      <w:proofErr w:type="spellEnd"/>
      <w:r w:rsidRPr="00D56C40">
        <w:rPr>
          <w:rFonts w:ascii="Times New Roman" w:eastAsiaTheme="minorEastAsia" w:hAnsi="Times New Roman"/>
          <w:b/>
          <w:bCs/>
          <w:kern w:val="24"/>
          <w:sz w:val="24"/>
          <w:szCs w:val="24"/>
          <w:lang w:eastAsia="bg-BG"/>
        </w:rPr>
        <w:t xml:space="preserve"> от гр</w:t>
      </w:r>
      <w:r w:rsidRPr="00D56C40">
        <w:rPr>
          <w:rFonts w:ascii="Times New Roman" w:eastAsiaTheme="minorEastAsia" w:hAnsi="Times New Roman"/>
          <w:b/>
          <w:bCs/>
          <w:i/>
          <w:iCs/>
          <w:kern w:val="24"/>
          <w:sz w:val="24"/>
          <w:szCs w:val="24"/>
          <w:lang w:eastAsia="bg-BG"/>
        </w:rPr>
        <w:t>.</w:t>
      </w:r>
      <w:r w:rsidRPr="00D56C40">
        <w:rPr>
          <w:rFonts w:ascii="Times New Roman" w:eastAsiaTheme="minorEastAsia" w:hAnsi="Times New Roman"/>
          <w:b/>
          <w:bCs/>
          <w:kern w:val="24"/>
          <w:sz w:val="24"/>
          <w:szCs w:val="24"/>
          <w:lang w:eastAsia="bg-BG"/>
        </w:rPr>
        <w:t xml:space="preserve"> 50</w:t>
      </w:r>
      <w:r w:rsidRPr="00D56C40">
        <w:rPr>
          <w:rFonts w:ascii="Times New Roman" w:eastAsiaTheme="minorEastAsia" w:hAnsi="Times New Roman"/>
          <w:i/>
          <w:iCs/>
          <w:kern w:val="24"/>
          <w:sz w:val="24"/>
          <w:szCs w:val="24"/>
          <w:lang w:eastAsia="bg-BG"/>
        </w:rPr>
        <w:t xml:space="preserve"> Парични средства</w:t>
      </w:r>
    </w:p>
    <w:p w:rsidR="00D56C40" w:rsidRPr="00D56C40" w:rsidRDefault="00D56C40" w:rsidP="00D56C40">
      <w:pPr>
        <w:spacing w:before="106" w:after="0" w:line="240" w:lineRule="auto"/>
        <w:ind w:right="-142" w:hanging="547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D56C40">
        <w:rPr>
          <w:rFonts w:ascii="Times New Roman" w:eastAsiaTheme="minorEastAsia" w:hAnsi="Times New Roman"/>
          <w:b/>
          <w:bCs/>
          <w:i/>
          <w:iCs/>
          <w:kern w:val="24"/>
          <w:sz w:val="24"/>
          <w:szCs w:val="24"/>
          <w:lang w:eastAsia="bg-BG"/>
        </w:rPr>
        <w:tab/>
      </w:r>
      <w:r w:rsidRPr="00D56C40">
        <w:rPr>
          <w:rFonts w:ascii="Times New Roman" w:eastAsiaTheme="minorEastAsia" w:hAnsi="Times New Roman"/>
          <w:b/>
          <w:bCs/>
          <w:i/>
          <w:iCs/>
          <w:kern w:val="24"/>
          <w:sz w:val="24"/>
          <w:szCs w:val="24"/>
          <w:lang w:eastAsia="bg-BG"/>
        </w:rPr>
        <w:tab/>
        <w:t xml:space="preserve">На касова основа </w:t>
      </w:r>
      <w:r w:rsidRPr="00D56C40">
        <w:rPr>
          <w:rFonts w:ascii="Times New Roman" w:eastAsiaTheme="minorEastAsia" w:hAnsi="Times New Roman"/>
          <w:kern w:val="24"/>
          <w:sz w:val="24"/>
          <w:szCs w:val="24"/>
          <w:lang w:eastAsia="bg-BG"/>
        </w:rPr>
        <w:t xml:space="preserve">тази разлика има </w:t>
      </w:r>
      <w:r w:rsidRPr="00D56C40">
        <w:rPr>
          <w:rFonts w:ascii="Times New Roman" w:eastAsiaTheme="minorEastAsia" w:hAnsi="Times New Roman"/>
          <w:b/>
          <w:bCs/>
          <w:i/>
          <w:iCs/>
          <w:kern w:val="24"/>
          <w:sz w:val="24"/>
          <w:szCs w:val="24"/>
          <w:lang w:eastAsia="bg-BG"/>
        </w:rPr>
        <w:t>нетно</w:t>
      </w:r>
      <w:r w:rsidRPr="00D56C40">
        <w:rPr>
          <w:rFonts w:ascii="Times New Roman" w:eastAsiaTheme="minorEastAsia" w:hAnsi="Times New Roman"/>
          <w:kern w:val="24"/>
          <w:sz w:val="24"/>
          <w:szCs w:val="24"/>
          <w:lang w:eastAsia="bg-BG"/>
        </w:rPr>
        <w:t xml:space="preserve"> отражение и се посочва в отчета за касовото изпълнение на бюджета в раздел “</w:t>
      </w:r>
      <w:r w:rsidRPr="00D56C40">
        <w:rPr>
          <w:rFonts w:ascii="Times New Roman" w:eastAsiaTheme="minorEastAsia" w:hAnsi="Times New Roman"/>
          <w:b/>
          <w:bCs/>
          <w:kern w:val="24"/>
          <w:sz w:val="24"/>
          <w:szCs w:val="24"/>
          <w:lang w:eastAsia="bg-BG"/>
        </w:rPr>
        <w:t xml:space="preserve">Приходи”, </w:t>
      </w:r>
      <w:r w:rsidRPr="00D56C40">
        <w:rPr>
          <w:rFonts w:ascii="Times New Roman" w:eastAsiaTheme="minorEastAsia" w:hAnsi="Times New Roman"/>
          <w:kern w:val="24"/>
          <w:sz w:val="24"/>
          <w:szCs w:val="24"/>
          <w:lang w:eastAsia="bg-BG"/>
        </w:rPr>
        <w:t xml:space="preserve">по </w:t>
      </w:r>
      <w:r w:rsidRPr="00D56C40">
        <w:rPr>
          <w:rFonts w:ascii="Times New Roman" w:eastAsiaTheme="minorEastAsia" w:hAnsi="Times New Roman"/>
          <w:b/>
          <w:bCs/>
          <w:kern w:val="24"/>
          <w:sz w:val="24"/>
          <w:szCs w:val="24"/>
          <w:lang w:eastAsia="bg-BG"/>
        </w:rPr>
        <w:t xml:space="preserve">§ 36-01 </w:t>
      </w:r>
      <w:r w:rsidRPr="00D56C40">
        <w:rPr>
          <w:rFonts w:ascii="Times New Roman" w:eastAsiaTheme="minorEastAsia" w:hAnsi="Times New Roman"/>
          <w:i/>
          <w:iCs/>
          <w:kern w:val="24"/>
          <w:sz w:val="24"/>
          <w:szCs w:val="24"/>
          <w:lang w:eastAsia="bg-BG"/>
        </w:rPr>
        <w:t>“</w:t>
      </w:r>
      <w:proofErr w:type="spellStart"/>
      <w:r w:rsidRPr="00D56C40">
        <w:rPr>
          <w:rFonts w:ascii="Times New Roman" w:eastAsiaTheme="minorEastAsia" w:hAnsi="Times New Roman"/>
          <w:i/>
          <w:iCs/>
          <w:kern w:val="24"/>
          <w:sz w:val="24"/>
          <w:szCs w:val="24"/>
          <w:lang w:val="ru-RU" w:eastAsia="bg-BG"/>
        </w:rPr>
        <w:t>Реализирани</w:t>
      </w:r>
      <w:proofErr w:type="spellEnd"/>
      <w:r w:rsidRPr="00D56C40">
        <w:rPr>
          <w:rFonts w:ascii="Times New Roman" w:eastAsiaTheme="minorEastAsia" w:hAnsi="Times New Roman"/>
          <w:i/>
          <w:iCs/>
          <w:kern w:val="24"/>
          <w:sz w:val="24"/>
          <w:szCs w:val="24"/>
          <w:lang w:val="ru-RU" w:eastAsia="bg-BG"/>
        </w:rPr>
        <w:t xml:space="preserve"> </w:t>
      </w:r>
      <w:proofErr w:type="spellStart"/>
      <w:r w:rsidRPr="00D56C40">
        <w:rPr>
          <w:rFonts w:ascii="Times New Roman" w:eastAsiaTheme="minorEastAsia" w:hAnsi="Times New Roman"/>
          <w:i/>
          <w:iCs/>
          <w:kern w:val="24"/>
          <w:sz w:val="24"/>
          <w:szCs w:val="24"/>
          <w:lang w:val="ru-RU" w:eastAsia="bg-BG"/>
        </w:rPr>
        <w:t>курсови</w:t>
      </w:r>
      <w:proofErr w:type="spellEnd"/>
      <w:r w:rsidRPr="00D56C40">
        <w:rPr>
          <w:rFonts w:ascii="Times New Roman" w:eastAsiaTheme="minorEastAsia" w:hAnsi="Times New Roman"/>
          <w:i/>
          <w:iCs/>
          <w:kern w:val="24"/>
          <w:sz w:val="24"/>
          <w:szCs w:val="24"/>
          <w:lang w:val="ru-RU" w:eastAsia="bg-BG"/>
        </w:rPr>
        <w:t xml:space="preserve"> </w:t>
      </w:r>
      <w:proofErr w:type="spellStart"/>
      <w:r w:rsidRPr="00D56C40">
        <w:rPr>
          <w:rFonts w:ascii="Times New Roman" w:eastAsiaTheme="minorEastAsia" w:hAnsi="Times New Roman"/>
          <w:i/>
          <w:iCs/>
          <w:kern w:val="24"/>
          <w:sz w:val="24"/>
          <w:szCs w:val="24"/>
          <w:lang w:val="ru-RU" w:eastAsia="bg-BG"/>
        </w:rPr>
        <w:t>разлики</w:t>
      </w:r>
      <w:proofErr w:type="spellEnd"/>
      <w:r w:rsidRPr="00D56C40">
        <w:rPr>
          <w:rFonts w:ascii="Times New Roman" w:eastAsiaTheme="minorEastAsia" w:hAnsi="Times New Roman"/>
          <w:i/>
          <w:iCs/>
          <w:kern w:val="24"/>
          <w:sz w:val="24"/>
          <w:szCs w:val="24"/>
          <w:lang w:val="ru-RU" w:eastAsia="bg-BG"/>
        </w:rPr>
        <w:t xml:space="preserve"> от </w:t>
      </w:r>
      <w:proofErr w:type="spellStart"/>
      <w:r w:rsidRPr="00D56C40">
        <w:rPr>
          <w:rFonts w:ascii="Times New Roman" w:eastAsiaTheme="minorEastAsia" w:hAnsi="Times New Roman"/>
          <w:i/>
          <w:iCs/>
          <w:kern w:val="24"/>
          <w:sz w:val="24"/>
          <w:szCs w:val="24"/>
          <w:lang w:val="ru-RU" w:eastAsia="bg-BG"/>
        </w:rPr>
        <w:t>валутни</w:t>
      </w:r>
      <w:proofErr w:type="spellEnd"/>
      <w:r w:rsidRPr="00D56C40">
        <w:rPr>
          <w:rFonts w:ascii="Times New Roman" w:eastAsiaTheme="minorEastAsia" w:hAnsi="Times New Roman"/>
          <w:i/>
          <w:iCs/>
          <w:kern w:val="24"/>
          <w:sz w:val="24"/>
          <w:szCs w:val="24"/>
          <w:lang w:val="ru-RU" w:eastAsia="bg-BG"/>
        </w:rPr>
        <w:t xml:space="preserve"> операции (</w:t>
      </w:r>
      <w:proofErr w:type="spellStart"/>
      <w:r w:rsidRPr="00D56C40">
        <w:rPr>
          <w:rFonts w:ascii="Times New Roman" w:eastAsiaTheme="minorEastAsia" w:hAnsi="Times New Roman"/>
          <w:i/>
          <w:iCs/>
          <w:kern w:val="24"/>
          <w:sz w:val="24"/>
          <w:szCs w:val="24"/>
          <w:lang w:val="ru-RU" w:eastAsia="bg-BG"/>
        </w:rPr>
        <w:t>нето</w:t>
      </w:r>
      <w:proofErr w:type="spellEnd"/>
      <w:r w:rsidRPr="00D56C40">
        <w:rPr>
          <w:rFonts w:ascii="Times New Roman" w:eastAsiaTheme="minorEastAsia" w:hAnsi="Times New Roman"/>
          <w:i/>
          <w:iCs/>
          <w:kern w:val="24"/>
          <w:sz w:val="24"/>
          <w:szCs w:val="24"/>
          <w:lang w:val="ru-RU" w:eastAsia="bg-BG"/>
        </w:rPr>
        <w:t xml:space="preserve">)  </w:t>
      </w:r>
      <w:r w:rsidRPr="00D56C40">
        <w:rPr>
          <w:rFonts w:ascii="Times New Roman" w:eastAsiaTheme="minorEastAsia" w:hAnsi="Times New Roman"/>
          <w:i/>
          <w:iCs/>
          <w:kern w:val="24"/>
          <w:sz w:val="24"/>
          <w:szCs w:val="24"/>
          <w:lang w:val="en-US" w:eastAsia="bg-BG"/>
        </w:rPr>
        <w:t>(</w:t>
      </w:r>
      <w:r w:rsidRPr="00D56C40">
        <w:rPr>
          <w:rFonts w:ascii="Times New Roman" w:eastAsiaTheme="minorEastAsia" w:hAnsi="Times New Roman"/>
          <w:i/>
          <w:iCs/>
          <w:kern w:val="24"/>
          <w:sz w:val="24"/>
          <w:szCs w:val="24"/>
          <w:lang w:eastAsia="bg-BG"/>
        </w:rPr>
        <w:t>+/-</w:t>
      </w:r>
      <w:r w:rsidRPr="00D56C40">
        <w:rPr>
          <w:rFonts w:ascii="Times New Roman" w:eastAsiaTheme="minorEastAsia" w:hAnsi="Times New Roman"/>
          <w:i/>
          <w:iCs/>
          <w:kern w:val="24"/>
          <w:sz w:val="24"/>
          <w:szCs w:val="24"/>
          <w:lang w:val="en-US" w:eastAsia="bg-BG"/>
        </w:rPr>
        <w:t>)</w:t>
      </w:r>
      <w:r w:rsidRPr="00D56C40">
        <w:rPr>
          <w:rFonts w:ascii="Times New Roman" w:eastAsiaTheme="minorEastAsia" w:hAnsi="Times New Roman"/>
          <w:i/>
          <w:iCs/>
          <w:kern w:val="24"/>
          <w:sz w:val="24"/>
          <w:szCs w:val="24"/>
          <w:lang w:eastAsia="bg-BG"/>
        </w:rPr>
        <w:t>”</w:t>
      </w:r>
    </w:p>
    <w:p w:rsidR="00D56C40" w:rsidRPr="00D56C40" w:rsidRDefault="00D56C40" w:rsidP="00D56C40">
      <w:pPr>
        <w:spacing w:before="115" w:after="0" w:line="240" w:lineRule="auto"/>
        <w:ind w:right="-142"/>
        <w:jc w:val="both"/>
        <w:textAlignment w:val="center"/>
        <w:rPr>
          <w:rFonts w:ascii="Times New Roman" w:eastAsia="Times New Roman" w:hAnsi="Times New Roman"/>
          <w:sz w:val="24"/>
          <w:szCs w:val="24"/>
          <w:lang w:eastAsia="bg-BG"/>
        </w:rPr>
      </w:pPr>
      <w:r w:rsidRPr="00D56C40">
        <w:rPr>
          <w:rFonts w:ascii="Times New Roman" w:eastAsiaTheme="minorEastAsia" w:hAnsi="Times New Roman"/>
          <w:kern w:val="24"/>
          <w:sz w:val="24"/>
          <w:szCs w:val="24"/>
          <w:lang w:eastAsia="bg-BG"/>
        </w:rPr>
        <w:t xml:space="preserve">В </w:t>
      </w:r>
      <w:r w:rsidRPr="00D56C40">
        <w:rPr>
          <w:rFonts w:ascii="Times New Roman" w:eastAsiaTheme="minorEastAsia" w:hAnsi="Times New Roman"/>
          <w:b/>
          <w:bCs/>
          <w:kern w:val="24"/>
          <w:sz w:val="24"/>
          <w:szCs w:val="24"/>
          <w:lang w:eastAsia="bg-BG"/>
        </w:rPr>
        <w:t xml:space="preserve">чл. 6, ал. 1 </w:t>
      </w:r>
      <w:r w:rsidRPr="00D56C40">
        <w:rPr>
          <w:rFonts w:ascii="Times New Roman" w:eastAsiaTheme="minorEastAsia" w:hAnsi="Times New Roman"/>
          <w:kern w:val="24"/>
          <w:sz w:val="24"/>
          <w:szCs w:val="24"/>
          <w:lang w:eastAsia="bg-BG"/>
        </w:rPr>
        <w:t xml:space="preserve">от </w:t>
      </w:r>
      <w:r w:rsidRPr="00D56C40">
        <w:rPr>
          <w:rFonts w:ascii="Times New Roman" w:eastAsiaTheme="minorEastAsia" w:hAnsi="Times New Roman"/>
          <w:color w:val="000000" w:themeColor="text1"/>
          <w:kern w:val="24"/>
          <w:sz w:val="24"/>
          <w:szCs w:val="24"/>
          <w:lang w:eastAsia="bg-BG"/>
        </w:rPr>
        <w:t xml:space="preserve">ЗСч са регламентирани реквизитите на първичният счетоводен документ, адресиран до </w:t>
      </w:r>
      <w:r w:rsidRPr="00D56C40">
        <w:rPr>
          <w:rFonts w:ascii="Times New Roman" w:eastAsiaTheme="minorEastAsia" w:hAnsi="Times New Roman"/>
          <w:b/>
          <w:bCs/>
          <w:i/>
          <w:iCs/>
          <w:color w:val="000000" w:themeColor="text1"/>
          <w:kern w:val="24"/>
          <w:sz w:val="24"/>
          <w:szCs w:val="24"/>
          <w:lang w:eastAsia="bg-BG"/>
        </w:rPr>
        <w:t>външен получател</w:t>
      </w:r>
      <w:r w:rsidRPr="00D56C40">
        <w:rPr>
          <w:rFonts w:ascii="Times New Roman" w:eastAsiaTheme="minorEastAsia" w:hAnsi="Times New Roman"/>
          <w:color w:val="000000" w:themeColor="text1"/>
          <w:kern w:val="24"/>
          <w:sz w:val="24"/>
          <w:szCs w:val="24"/>
          <w:lang w:eastAsia="bg-BG"/>
        </w:rPr>
        <w:t>:</w:t>
      </w:r>
    </w:p>
    <w:p w:rsidR="00D56C40" w:rsidRPr="00D56C40" w:rsidRDefault="00D56C40" w:rsidP="00D56C40">
      <w:pPr>
        <w:spacing w:before="115" w:after="0" w:line="240" w:lineRule="auto"/>
        <w:ind w:right="-142" w:hanging="547"/>
        <w:jc w:val="both"/>
        <w:textAlignment w:val="center"/>
        <w:rPr>
          <w:rFonts w:ascii="Times New Roman" w:eastAsia="Times New Roman" w:hAnsi="Times New Roman"/>
          <w:sz w:val="24"/>
          <w:szCs w:val="24"/>
          <w:lang w:eastAsia="bg-BG"/>
        </w:rPr>
      </w:pPr>
      <w:r w:rsidRPr="00D56C40">
        <w:rPr>
          <w:rFonts w:ascii="Times New Roman" w:eastAsiaTheme="minorEastAsia" w:hAnsi="Times New Roman"/>
          <w:color w:val="000000" w:themeColor="text1"/>
          <w:kern w:val="24"/>
          <w:sz w:val="24"/>
          <w:szCs w:val="24"/>
          <w:lang w:eastAsia="bg-BG"/>
        </w:rPr>
        <w:t xml:space="preserve">         </w:t>
      </w:r>
      <w:r w:rsidRPr="00D56C40">
        <w:rPr>
          <w:rFonts w:ascii="Times New Roman" w:eastAsiaTheme="minorEastAsia" w:hAnsi="Times New Roman"/>
          <w:color w:val="000000" w:themeColor="dark1"/>
          <w:kern w:val="24"/>
          <w:sz w:val="24"/>
          <w:szCs w:val="24"/>
          <w:lang w:eastAsia="bg-BG"/>
        </w:rPr>
        <w:t>1. наименование и номер на документа, съдържащ само арабски цифри;</w:t>
      </w:r>
    </w:p>
    <w:p w:rsidR="00D56C40" w:rsidRPr="00D56C40" w:rsidRDefault="00D56C40" w:rsidP="00D56C40">
      <w:pPr>
        <w:spacing w:before="115" w:after="0" w:line="240" w:lineRule="auto"/>
        <w:ind w:right="-142"/>
        <w:jc w:val="both"/>
        <w:textAlignment w:val="center"/>
        <w:rPr>
          <w:rFonts w:ascii="Times New Roman" w:eastAsia="Times New Roman" w:hAnsi="Times New Roman"/>
          <w:sz w:val="24"/>
          <w:szCs w:val="24"/>
          <w:lang w:eastAsia="bg-BG"/>
        </w:rPr>
      </w:pPr>
      <w:r w:rsidRPr="00D56C40">
        <w:rPr>
          <w:rFonts w:ascii="Times New Roman" w:eastAsiaTheme="minorEastAsia" w:hAnsi="Times New Roman"/>
          <w:color w:val="000000" w:themeColor="dark1"/>
          <w:kern w:val="24"/>
          <w:sz w:val="24"/>
          <w:szCs w:val="24"/>
          <w:lang w:eastAsia="bg-BG"/>
        </w:rPr>
        <w:t>2. дата на издаване;</w:t>
      </w:r>
    </w:p>
    <w:p w:rsidR="00D56C40" w:rsidRPr="00D56C40" w:rsidRDefault="00D56C40" w:rsidP="00D56C40">
      <w:pPr>
        <w:spacing w:before="115" w:after="0" w:line="240" w:lineRule="auto"/>
        <w:ind w:right="-142"/>
        <w:jc w:val="both"/>
        <w:textAlignment w:val="center"/>
        <w:rPr>
          <w:rFonts w:ascii="Times New Roman" w:eastAsia="Times New Roman" w:hAnsi="Times New Roman"/>
          <w:sz w:val="24"/>
          <w:szCs w:val="24"/>
          <w:lang w:eastAsia="bg-BG"/>
        </w:rPr>
      </w:pPr>
      <w:r w:rsidRPr="00D56C40">
        <w:rPr>
          <w:rFonts w:ascii="Times New Roman" w:eastAsiaTheme="minorEastAsia" w:hAnsi="Times New Roman"/>
          <w:color w:val="000000" w:themeColor="dark1"/>
          <w:kern w:val="24"/>
          <w:sz w:val="24"/>
          <w:szCs w:val="24"/>
          <w:lang w:eastAsia="bg-BG"/>
        </w:rPr>
        <w:t>3. наименование или име, адрес и единен идентификационен код от Търговския регистър или единен идентификационен код по Булстат или единен граждански номер или личен номер на чужденец на издателя и получателя;</w:t>
      </w:r>
    </w:p>
    <w:p w:rsidR="00D56C40" w:rsidRPr="00D56C40" w:rsidRDefault="00D56C40" w:rsidP="00D56C40">
      <w:pPr>
        <w:spacing w:before="115" w:after="0" w:line="240" w:lineRule="auto"/>
        <w:ind w:right="-142"/>
        <w:jc w:val="both"/>
        <w:textAlignment w:val="center"/>
        <w:rPr>
          <w:rFonts w:ascii="Times New Roman" w:eastAsia="Times New Roman" w:hAnsi="Times New Roman"/>
          <w:sz w:val="24"/>
          <w:szCs w:val="24"/>
          <w:lang w:eastAsia="bg-BG"/>
        </w:rPr>
      </w:pPr>
      <w:r w:rsidRPr="00D56C40">
        <w:rPr>
          <w:rFonts w:ascii="Times New Roman" w:eastAsiaTheme="minorEastAsia" w:hAnsi="Times New Roman"/>
          <w:color w:val="000000" w:themeColor="dark1"/>
          <w:kern w:val="24"/>
          <w:sz w:val="24"/>
          <w:szCs w:val="24"/>
          <w:lang w:eastAsia="bg-BG"/>
        </w:rPr>
        <w:t>4. предмет, натурално и стойностно изражение на стопанската операция.</w:t>
      </w:r>
    </w:p>
    <w:p w:rsidR="00D56C40" w:rsidRPr="00D56C40" w:rsidRDefault="00D56C40" w:rsidP="00D56C40">
      <w:pPr>
        <w:spacing w:before="154" w:after="0" w:line="240" w:lineRule="auto"/>
        <w:ind w:right="-142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D56C40">
        <w:rPr>
          <w:rFonts w:asciiTheme="minorHAnsi" w:eastAsiaTheme="minorEastAsia" w:hAnsi="Times New Roman" w:cstheme="minorBidi"/>
          <w:color w:val="000000" w:themeColor="text1"/>
          <w:kern w:val="24"/>
          <w:sz w:val="64"/>
          <w:szCs w:val="64"/>
          <w:lang w:eastAsia="bg-BG"/>
        </w:rPr>
        <w:t xml:space="preserve">  </w:t>
      </w:r>
      <w:r w:rsidRPr="00D56C40">
        <w:rPr>
          <w:rFonts w:ascii="Times New Roman" w:eastAsiaTheme="minorEastAsia" w:hAnsi="Times New Roman"/>
          <w:kern w:val="24"/>
          <w:sz w:val="24"/>
          <w:szCs w:val="24"/>
          <w:lang w:eastAsia="bg-BG"/>
        </w:rPr>
        <w:t xml:space="preserve">В чл. 6, ал. 3 са регламентирани реквизитите на първичният счетоводен документ, който засяга само </w:t>
      </w:r>
      <w:r w:rsidRPr="00D56C40">
        <w:rPr>
          <w:rFonts w:ascii="Times New Roman" w:eastAsiaTheme="minorEastAsia" w:hAnsi="Times New Roman"/>
          <w:b/>
          <w:bCs/>
          <w:i/>
          <w:iCs/>
          <w:kern w:val="24"/>
          <w:sz w:val="24"/>
          <w:szCs w:val="24"/>
          <w:lang w:eastAsia="bg-BG"/>
        </w:rPr>
        <w:t>дейността</w:t>
      </w:r>
      <w:r w:rsidRPr="00D56C40">
        <w:rPr>
          <w:rFonts w:ascii="Times New Roman" w:eastAsiaTheme="minorEastAsia" w:hAnsi="Times New Roman"/>
          <w:kern w:val="24"/>
          <w:sz w:val="24"/>
          <w:szCs w:val="24"/>
          <w:lang w:eastAsia="bg-BG"/>
        </w:rPr>
        <w:t xml:space="preserve"> на предприятието:</w:t>
      </w:r>
    </w:p>
    <w:p w:rsidR="00D56C40" w:rsidRPr="00D56C40" w:rsidRDefault="00D56C40" w:rsidP="00D56C40">
      <w:pPr>
        <w:spacing w:before="154" w:after="0" w:line="240" w:lineRule="auto"/>
        <w:ind w:right="-142"/>
        <w:jc w:val="both"/>
        <w:textAlignment w:val="center"/>
        <w:rPr>
          <w:rFonts w:ascii="Times New Roman" w:eastAsia="Times New Roman" w:hAnsi="Times New Roman"/>
          <w:sz w:val="24"/>
          <w:szCs w:val="24"/>
          <w:lang w:eastAsia="bg-BG"/>
        </w:rPr>
      </w:pPr>
      <w:r w:rsidRPr="00D56C40">
        <w:rPr>
          <w:rFonts w:ascii="Times New Roman" w:eastAsiaTheme="minorEastAsia" w:hAnsi="Times New Roman"/>
          <w:kern w:val="24"/>
          <w:sz w:val="24"/>
          <w:szCs w:val="24"/>
          <w:lang w:eastAsia="bg-BG"/>
        </w:rPr>
        <w:t>1. наименование и номер на документа, съдържащ само арабски цифри;</w:t>
      </w:r>
    </w:p>
    <w:p w:rsidR="00D56C40" w:rsidRPr="00D56C40" w:rsidRDefault="00D56C40" w:rsidP="00D56C40">
      <w:pPr>
        <w:spacing w:before="154" w:after="0" w:line="240" w:lineRule="auto"/>
        <w:ind w:right="-142"/>
        <w:jc w:val="both"/>
        <w:textAlignment w:val="center"/>
        <w:rPr>
          <w:rFonts w:ascii="Times New Roman" w:eastAsia="Times New Roman" w:hAnsi="Times New Roman"/>
          <w:sz w:val="24"/>
          <w:szCs w:val="24"/>
          <w:lang w:eastAsia="bg-BG"/>
        </w:rPr>
      </w:pPr>
      <w:r w:rsidRPr="00D56C40">
        <w:rPr>
          <w:rFonts w:ascii="Times New Roman" w:eastAsiaTheme="minorEastAsia" w:hAnsi="Times New Roman"/>
          <w:kern w:val="24"/>
          <w:sz w:val="24"/>
          <w:szCs w:val="24"/>
          <w:lang w:eastAsia="bg-BG"/>
        </w:rPr>
        <w:t>2. дата на издаване;</w:t>
      </w:r>
    </w:p>
    <w:p w:rsidR="00D56C40" w:rsidRPr="00D56C40" w:rsidRDefault="00D56C40" w:rsidP="00D56C40">
      <w:pPr>
        <w:spacing w:before="154" w:after="0" w:line="240" w:lineRule="auto"/>
        <w:ind w:right="-142"/>
        <w:jc w:val="both"/>
        <w:textAlignment w:val="center"/>
        <w:rPr>
          <w:rFonts w:ascii="Times New Roman" w:eastAsia="Times New Roman" w:hAnsi="Times New Roman"/>
          <w:sz w:val="24"/>
          <w:szCs w:val="24"/>
          <w:lang w:eastAsia="bg-BG"/>
        </w:rPr>
      </w:pPr>
      <w:r w:rsidRPr="00D56C40">
        <w:rPr>
          <w:rFonts w:ascii="Times New Roman" w:eastAsiaTheme="minorEastAsia" w:hAnsi="Times New Roman"/>
          <w:kern w:val="24"/>
          <w:sz w:val="24"/>
          <w:szCs w:val="24"/>
          <w:lang w:eastAsia="bg-BG"/>
        </w:rPr>
        <w:t>3. наименование на предприятието;</w:t>
      </w:r>
    </w:p>
    <w:p w:rsidR="00D56C40" w:rsidRPr="00D56C40" w:rsidRDefault="00D56C40" w:rsidP="00D56C40">
      <w:pPr>
        <w:spacing w:before="154" w:after="0" w:line="240" w:lineRule="auto"/>
        <w:ind w:right="-142"/>
        <w:jc w:val="both"/>
        <w:textAlignment w:val="center"/>
        <w:rPr>
          <w:rFonts w:ascii="Times New Roman" w:eastAsia="Times New Roman" w:hAnsi="Times New Roman"/>
          <w:sz w:val="24"/>
          <w:szCs w:val="24"/>
          <w:lang w:eastAsia="bg-BG"/>
        </w:rPr>
      </w:pPr>
      <w:r w:rsidRPr="00D56C40">
        <w:rPr>
          <w:rFonts w:ascii="Times New Roman" w:eastAsiaTheme="minorEastAsia" w:hAnsi="Times New Roman"/>
          <w:kern w:val="24"/>
          <w:sz w:val="24"/>
          <w:szCs w:val="24"/>
          <w:lang w:eastAsia="bg-BG"/>
        </w:rPr>
        <w:lastRenderedPageBreak/>
        <w:t>4. предмет, натурално и стойностно изражение на стопанската операция;</w:t>
      </w:r>
    </w:p>
    <w:p w:rsidR="00D56C40" w:rsidRPr="00D56C40" w:rsidRDefault="00D56C40" w:rsidP="00D56C40">
      <w:pPr>
        <w:spacing w:before="154" w:after="0" w:line="240" w:lineRule="auto"/>
        <w:ind w:right="-142"/>
        <w:jc w:val="both"/>
        <w:textAlignment w:val="center"/>
        <w:rPr>
          <w:rFonts w:ascii="Times New Roman" w:eastAsia="Times New Roman" w:hAnsi="Times New Roman"/>
          <w:sz w:val="24"/>
          <w:szCs w:val="24"/>
          <w:lang w:eastAsia="bg-BG"/>
        </w:rPr>
      </w:pPr>
      <w:r w:rsidRPr="00D56C40">
        <w:rPr>
          <w:rFonts w:ascii="Times New Roman" w:eastAsiaTheme="minorEastAsia" w:hAnsi="Times New Roman"/>
          <w:kern w:val="24"/>
          <w:sz w:val="24"/>
          <w:szCs w:val="24"/>
          <w:lang w:eastAsia="bg-BG"/>
        </w:rPr>
        <w:t>5. име и подпис на съставителя.</w:t>
      </w:r>
    </w:p>
    <w:p w:rsidR="00D56C40" w:rsidRPr="00D56C40" w:rsidRDefault="00D56C40" w:rsidP="00D56C40">
      <w:pPr>
        <w:spacing w:before="120" w:after="0" w:line="240" w:lineRule="auto"/>
        <w:ind w:right="-142"/>
        <w:jc w:val="both"/>
        <w:textAlignment w:val="center"/>
        <w:rPr>
          <w:rFonts w:ascii="Times New Roman" w:eastAsia="Times New Roman" w:hAnsi="Times New Roman"/>
          <w:sz w:val="24"/>
          <w:szCs w:val="24"/>
          <w:lang w:eastAsia="bg-BG"/>
        </w:rPr>
      </w:pPr>
      <w:r w:rsidRPr="00D56C40">
        <w:rPr>
          <w:rFonts w:ascii="Times New Roman" w:eastAsiaTheme="minorEastAsia" w:hAnsi="Times New Roman"/>
          <w:b/>
          <w:bCs/>
          <w:kern w:val="24"/>
          <w:sz w:val="24"/>
          <w:szCs w:val="24"/>
          <w:lang w:eastAsia="bg-BG"/>
        </w:rPr>
        <w:t>Съгласно чл. 6, ал. 5 от ЗСч, документална обоснованост е налице</w:t>
      </w:r>
      <w:r w:rsidRPr="00D56C40">
        <w:rPr>
          <w:rFonts w:ascii="Times New Roman" w:eastAsiaTheme="minorEastAsia" w:hAnsi="Times New Roman"/>
          <w:kern w:val="24"/>
          <w:sz w:val="24"/>
          <w:szCs w:val="24"/>
          <w:lang w:eastAsia="bg-BG"/>
        </w:rPr>
        <w:t>, когато в първичния счетоводен документ</w:t>
      </w:r>
      <w:r w:rsidRPr="00D56C40">
        <w:rPr>
          <w:rFonts w:ascii="Times New Roman" w:eastAsiaTheme="minorEastAsia" w:hAnsi="Times New Roman"/>
          <w:b/>
          <w:bCs/>
          <w:kern w:val="24"/>
          <w:sz w:val="24"/>
          <w:szCs w:val="24"/>
          <w:lang w:eastAsia="bg-BG"/>
        </w:rPr>
        <w:t xml:space="preserve"> </w:t>
      </w:r>
      <w:r w:rsidRPr="00D56C40">
        <w:rPr>
          <w:rFonts w:ascii="Times New Roman" w:eastAsiaTheme="minorEastAsia" w:hAnsi="Times New Roman"/>
          <w:b/>
          <w:bCs/>
          <w:i/>
          <w:iCs/>
          <w:kern w:val="24"/>
          <w:sz w:val="24"/>
          <w:szCs w:val="24"/>
          <w:lang w:eastAsia="bg-BG"/>
        </w:rPr>
        <w:t>липсва част от изискуемата информация</w:t>
      </w:r>
      <w:r w:rsidRPr="00D56C40">
        <w:rPr>
          <w:rFonts w:ascii="Times New Roman" w:eastAsiaTheme="minorEastAsia" w:hAnsi="Times New Roman"/>
          <w:kern w:val="24"/>
          <w:sz w:val="24"/>
          <w:szCs w:val="24"/>
          <w:lang w:eastAsia="bg-BG"/>
        </w:rPr>
        <w:t xml:space="preserve"> по ал. 1 и 3, но за нея има документи, които я удостоверяват.</w:t>
      </w:r>
    </w:p>
    <w:p w:rsidR="00D56C40" w:rsidRPr="00D56C40" w:rsidRDefault="00D56C40" w:rsidP="00D56C40">
      <w:pPr>
        <w:spacing w:before="120" w:after="0" w:line="240" w:lineRule="auto"/>
        <w:ind w:right="-142" w:hanging="547"/>
        <w:jc w:val="both"/>
        <w:textAlignment w:val="center"/>
        <w:rPr>
          <w:rFonts w:ascii="Times New Roman" w:eastAsia="Times New Roman" w:hAnsi="Times New Roman"/>
          <w:sz w:val="24"/>
          <w:szCs w:val="24"/>
          <w:lang w:eastAsia="bg-BG"/>
        </w:rPr>
      </w:pPr>
      <w:r w:rsidRPr="00D56C40">
        <w:rPr>
          <w:rFonts w:ascii="Times New Roman" w:eastAsiaTheme="minorEastAsia" w:hAnsi="Times New Roman"/>
          <w:b/>
          <w:bCs/>
          <w:kern w:val="24"/>
          <w:sz w:val="24"/>
          <w:szCs w:val="24"/>
          <w:lang w:eastAsia="bg-BG"/>
        </w:rPr>
        <w:tab/>
      </w:r>
      <w:r w:rsidRPr="00D56C40">
        <w:rPr>
          <w:rFonts w:ascii="Times New Roman" w:eastAsiaTheme="minorEastAsia" w:hAnsi="Times New Roman"/>
          <w:b/>
          <w:bCs/>
          <w:kern w:val="24"/>
          <w:sz w:val="24"/>
          <w:szCs w:val="24"/>
          <w:lang w:eastAsia="bg-BG"/>
        </w:rPr>
        <w:tab/>
      </w:r>
      <w:r w:rsidRPr="00D56C40">
        <w:rPr>
          <w:rFonts w:ascii="Times New Roman" w:eastAsiaTheme="minorEastAsia" w:hAnsi="Times New Roman"/>
          <w:kern w:val="24"/>
          <w:sz w:val="24"/>
          <w:szCs w:val="24"/>
          <w:lang w:eastAsia="bg-BG"/>
        </w:rPr>
        <w:t xml:space="preserve">Освен в случаите по ал. 5 </w:t>
      </w:r>
      <w:r w:rsidRPr="00D56C40">
        <w:rPr>
          <w:rFonts w:ascii="Times New Roman" w:eastAsiaTheme="minorEastAsia" w:hAnsi="Times New Roman"/>
          <w:b/>
          <w:bCs/>
          <w:kern w:val="24"/>
          <w:sz w:val="24"/>
          <w:szCs w:val="24"/>
          <w:lang w:eastAsia="bg-BG"/>
        </w:rPr>
        <w:t xml:space="preserve">документална обоснованост е налице </w:t>
      </w:r>
      <w:r w:rsidRPr="00D56C40">
        <w:rPr>
          <w:rFonts w:ascii="Times New Roman" w:eastAsiaTheme="minorEastAsia" w:hAnsi="Times New Roman"/>
          <w:kern w:val="24"/>
          <w:sz w:val="24"/>
          <w:szCs w:val="24"/>
          <w:lang w:eastAsia="bg-BG"/>
        </w:rPr>
        <w:t xml:space="preserve">и когато първичният счетоводен документ е </w:t>
      </w:r>
      <w:r w:rsidRPr="00D56C40">
        <w:rPr>
          <w:rFonts w:ascii="Times New Roman" w:eastAsiaTheme="minorEastAsia" w:hAnsi="Times New Roman"/>
          <w:b/>
          <w:bCs/>
          <w:i/>
          <w:iCs/>
          <w:kern w:val="24"/>
          <w:sz w:val="24"/>
          <w:szCs w:val="24"/>
          <w:lang w:eastAsia="bg-BG"/>
        </w:rPr>
        <w:t xml:space="preserve">издаден от лице, което не е предприятие </w:t>
      </w:r>
      <w:r w:rsidRPr="00D56C40">
        <w:rPr>
          <w:rFonts w:ascii="Times New Roman" w:eastAsiaTheme="minorEastAsia" w:hAnsi="Times New Roman"/>
          <w:kern w:val="24"/>
          <w:sz w:val="24"/>
          <w:szCs w:val="24"/>
          <w:lang w:eastAsia="bg-BG"/>
        </w:rPr>
        <w:t xml:space="preserve">по смисъла на този закон, и в документа липсва част от изискуемата информация по ал. 1, когато този документ отразява вярно документираната стопанска операция – </w:t>
      </w:r>
      <w:r w:rsidRPr="00D56C40">
        <w:rPr>
          <w:rFonts w:ascii="Times New Roman" w:eastAsiaTheme="minorEastAsia" w:hAnsi="Times New Roman"/>
          <w:b/>
          <w:bCs/>
          <w:i/>
          <w:iCs/>
          <w:kern w:val="24"/>
          <w:sz w:val="24"/>
          <w:szCs w:val="24"/>
          <w:lang w:eastAsia="bg-BG"/>
        </w:rPr>
        <w:t>чл. 6, ал. 6</w:t>
      </w:r>
    </w:p>
    <w:p w:rsidR="00D56C40" w:rsidRPr="00D56C40" w:rsidRDefault="00D56C40" w:rsidP="00D56C40">
      <w:pPr>
        <w:spacing w:before="120" w:after="0" w:line="240" w:lineRule="auto"/>
        <w:ind w:right="-142" w:hanging="547"/>
        <w:jc w:val="both"/>
        <w:textAlignment w:val="center"/>
        <w:rPr>
          <w:rFonts w:ascii="Times New Roman" w:eastAsiaTheme="minorEastAsia" w:hAnsi="Times New Roman"/>
          <w:b/>
          <w:bCs/>
          <w:i/>
          <w:iCs/>
          <w:kern w:val="24"/>
          <w:sz w:val="24"/>
          <w:szCs w:val="24"/>
          <w:lang w:eastAsia="bg-BG"/>
        </w:rPr>
      </w:pPr>
      <w:r w:rsidRPr="00D56C40">
        <w:rPr>
          <w:rFonts w:ascii="Times New Roman" w:eastAsiaTheme="minorEastAsia" w:hAnsi="Times New Roman"/>
          <w:b/>
          <w:bCs/>
          <w:kern w:val="24"/>
          <w:sz w:val="24"/>
          <w:szCs w:val="24"/>
          <w:lang w:eastAsia="bg-BG"/>
        </w:rPr>
        <w:tab/>
      </w:r>
      <w:r w:rsidRPr="00D56C40">
        <w:rPr>
          <w:rFonts w:ascii="Times New Roman" w:eastAsiaTheme="minorEastAsia" w:hAnsi="Times New Roman"/>
          <w:b/>
          <w:bCs/>
          <w:kern w:val="24"/>
          <w:sz w:val="24"/>
          <w:szCs w:val="24"/>
          <w:lang w:eastAsia="bg-BG"/>
        </w:rPr>
        <w:tab/>
      </w:r>
      <w:r w:rsidRPr="00D56C40">
        <w:rPr>
          <w:rFonts w:ascii="Times New Roman" w:eastAsiaTheme="minorEastAsia" w:hAnsi="Times New Roman"/>
          <w:kern w:val="24"/>
          <w:sz w:val="24"/>
          <w:szCs w:val="24"/>
          <w:lang w:eastAsia="bg-BG"/>
        </w:rPr>
        <w:t xml:space="preserve">При плащане на </w:t>
      </w:r>
      <w:r w:rsidRPr="00D56C40">
        <w:rPr>
          <w:rFonts w:ascii="Times New Roman" w:eastAsiaTheme="minorEastAsia" w:hAnsi="Times New Roman"/>
          <w:b/>
          <w:bCs/>
          <w:kern w:val="24"/>
          <w:sz w:val="24"/>
          <w:szCs w:val="24"/>
          <w:lang w:eastAsia="bg-BG"/>
        </w:rPr>
        <w:t>публични и частни държавни и общински задължения,</w:t>
      </w:r>
      <w:r w:rsidRPr="00D56C40">
        <w:rPr>
          <w:rFonts w:ascii="Times New Roman" w:eastAsiaTheme="minorEastAsia" w:hAnsi="Times New Roman"/>
          <w:kern w:val="24"/>
          <w:sz w:val="24"/>
          <w:szCs w:val="24"/>
          <w:lang w:eastAsia="bg-BG"/>
        </w:rPr>
        <w:t xml:space="preserve"> възникнали на основание и по реда на закон, се приема, че стопанската операция е документално обоснована при </w:t>
      </w:r>
      <w:r w:rsidRPr="00D56C40">
        <w:rPr>
          <w:rFonts w:ascii="Times New Roman" w:eastAsiaTheme="minorEastAsia" w:hAnsi="Times New Roman"/>
          <w:b/>
          <w:bCs/>
          <w:i/>
          <w:iCs/>
          <w:kern w:val="24"/>
          <w:sz w:val="24"/>
          <w:szCs w:val="24"/>
          <w:u w:val="single"/>
          <w:lang w:eastAsia="bg-BG"/>
        </w:rPr>
        <w:t>наличие на съответния платежен документ за извършеното плащан</w:t>
      </w:r>
      <w:r w:rsidRPr="00D56C40">
        <w:rPr>
          <w:rFonts w:ascii="Times New Roman" w:eastAsiaTheme="minorEastAsia" w:hAnsi="Times New Roman"/>
          <w:b/>
          <w:bCs/>
          <w:i/>
          <w:iCs/>
          <w:kern w:val="24"/>
          <w:sz w:val="24"/>
          <w:szCs w:val="24"/>
          <w:lang w:eastAsia="bg-BG"/>
        </w:rPr>
        <w:t xml:space="preserve">е </w:t>
      </w:r>
      <w:r w:rsidRPr="00D56C40">
        <w:rPr>
          <w:rFonts w:ascii="Times New Roman" w:eastAsiaTheme="minorEastAsia" w:hAnsi="Times New Roman"/>
          <w:kern w:val="24"/>
          <w:sz w:val="24"/>
          <w:szCs w:val="24"/>
          <w:lang w:eastAsia="bg-BG"/>
        </w:rPr>
        <w:t xml:space="preserve"> </w:t>
      </w:r>
      <w:r w:rsidRPr="00D56C40">
        <w:rPr>
          <w:rFonts w:ascii="Times New Roman" w:eastAsiaTheme="minorEastAsia" w:hAnsi="Times New Roman"/>
          <w:b/>
          <w:bCs/>
          <w:kern w:val="24"/>
          <w:sz w:val="24"/>
          <w:szCs w:val="24"/>
          <w:lang w:eastAsia="bg-BG"/>
        </w:rPr>
        <w:t xml:space="preserve">– </w:t>
      </w:r>
      <w:r w:rsidRPr="00D56C40">
        <w:rPr>
          <w:rFonts w:ascii="Times New Roman" w:eastAsiaTheme="minorEastAsia" w:hAnsi="Times New Roman"/>
          <w:b/>
          <w:bCs/>
          <w:i/>
          <w:iCs/>
          <w:kern w:val="24"/>
          <w:sz w:val="24"/>
          <w:szCs w:val="24"/>
          <w:lang w:eastAsia="bg-BG"/>
        </w:rPr>
        <w:t>чл. 6, ал. 7.</w:t>
      </w:r>
    </w:p>
    <w:p w:rsidR="00D56C40" w:rsidRPr="00D56C40" w:rsidRDefault="00D56C40" w:rsidP="00D56C40">
      <w:pPr>
        <w:spacing w:before="106" w:after="0" w:line="240" w:lineRule="auto"/>
        <w:ind w:right="-142"/>
        <w:jc w:val="both"/>
        <w:textAlignment w:val="center"/>
        <w:rPr>
          <w:rFonts w:ascii="Times New Roman" w:eastAsia="Times New Roman" w:hAnsi="Times New Roman"/>
          <w:sz w:val="24"/>
          <w:szCs w:val="24"/>
          <w:lang w:eastAsia="bg-BG"/>
        </w:rPr>
      </w:pPr>
      <w:r w:rsidRPr="00D56C40">
        <w:rPr>
          <w:rFonts w:ascii="Times New Roman" w:eastAsiaTheme="minorEastAsia" w:hAnsi="Times New Roman"/>
          <w:kern w:val="24"/>
          <w:sz w:val="24"/>
          <w:szCs w:val="24"/>
          <w:lang w:eastAsia="bg-BG"/>
        </w:rPr>
        <w:t xml:space="preserve">Първичен счетоводен документ по чл. 6, ал. 1 </w:t>
      </w:r>
      <w:r w:rsidRPr="00D56C40">
        <w:rPr>
          <w:rFonts w:ascii="Times New Roman" w:eastAsiaTheme="minorEastAsia" w:hAnsi="Times New Roman"/>
          <w:b/>
          <w:bCs/>
          <w:i/>
          <w:iCs/>
          <w:kern w:val="24"/>
          <w:sz w:val="24"/>
          <w:szCs w:val="24"/>
          <w:lang w:eastAsia="bg-BG"/>
        </w:rPr>
        <w:t>се издава</w:t>
      </w:r>
      <w:r w:rsidRPr="00D56C40">
        <w:rPr>
          <w:rFonts w:ascii="Times New Roman" w:eastAsiaTheme="minorEastAsia" w:hAnsi="Times New Roman"/>
          <w:b/>
          <w:bCs/>
          <w:kern w:val="24"/>
          <w:sz w:val="24"/>
          <w:szCs w:val="24"/>
          <w:lang w:eastAsia="bg-BG"/>
        </w:rPr>
        <w:t xml:space="preserve">, </w:t>
      </w:r>
      <w:r w:rsidRPr="00D56C40">
        <w:rPr>
          <w:rFonts w:ascii="Times New Roman" w:eastAsiaTheme="minorEastAsia" w:hAnsi="Times New Roman"/>
          <w:kern w:val="24"/>
          <w:sz w:val="24"/>
          <w:szCs w:val="24"/>
          <w:lang w:eastAsia="bg-BG"/>
        </w:rPr>
        <w:t xml:space="preserve">когато това е предвидено в закон – </w:t>
      </w:r>
      <w:r w:rsidRPr="00D56C40">
        <w:rPr>
          <w:rFonts w:ascii="Times New Roman" w:eastAsiaTheme="minorEastAsia" w:hAnsi="Times New Roman"/>
          <w:b/>
          <w:bCs/>
          <w:i/>
          <w:iCs/>
          <w:kern w:val="24"/>
          <w:sz w:val="24"/>
          <w:szCs w:val="24"/>
          <w:lang w:eastAsia="bg-BG"/>
        </w:rPr>
        <w:t>чл. 7, ал. 1</w:t>
      </w:r>
      <w:r w:rsidRPr="00D56C40">
        <w:rPr>
          <w:rFonts w:ascii="Times New Roman" w:eastAsiaTheme="minorEastAsia" w:hAnsi="Times New Roman"/>
          <w:b/>
          <w:bCs/>
          <w:kern w:val="24"/>
          <w:sz w:val="24"/>
          <w:szCs w:val="24"/>
          <w:lang w:eastAsia="bg-BG"/>
        </w:rPr>
        <w:t>.</w:t>
      </w:r>
    </w:p>
    <w:p w:rsidR="00D56C40" w:rsidRPr="00D56C40" w:rsidRDefault="00D56C40" w:rsidP="00D56C40">
      <w:pPr>
        <w:spacing w:before="106" w:after="0" w:line="240" w:lineRule="auto"/>
        <w:ind w:right="-142" w:hanging="547"/>
        <w:jc w:val="both"/>
        <w:textAlignment w:val="center"/>
        <w:rPr>
          <w:rFonts w:ascii="Times New Roman" w:eastAsia="Times New Roman" w:hAnsi="Times New Roman"/>
          <w:sz w:val="24"/>
          <w:szCs w:val="24"/>
          <w:lang w:eastAsia="bg-BG"/>
        </w:rPr>
      </w:pPr>
      <w:r w:rsidRPr="00D56C40">
        <w:rPr>
          <w:rFonts w:ascii="Times New Roman" w:eastAsiaTheme="minorEastAsia" w:hAnsi="Times New Roman"/>
          <w:kern w:val="24"/>
          <w:sz w:val="24"/>
          <w:szCs w:val="24"/>
          <w:lang w:eastAsia="bg-BG"/>
        </w:rPr>
        <w:tab/>
      </w:r>
      <w:r w:rsidRPr="00D56C40">
        <w:rPr>
          <w:rFonts w:ascii="Times New Roman" w:eastAsiaTheme="minorEastAsia" w:hAnsi="Times New Roman"/>
          <w:kern w:val="24"/>
          <w:sz w:val="24"/>
          <w:szCs w:val="24"/>
          <w:lang w:eastAsia="bg-BG"/>
        </w:rPr>
        <w:tab/>
        <w:t xml:space="preserve">Първичен счетоводен документ </w:t>
      </w:r>
      <w:r w:rsidRPr="00D56C40">
        <w:rPr>
          <w:rFonts w:ascii="Times New Roman" w:eastAsiaTheme="minorEastAsia" w:hAnsi="Times New Roman"/>
          <w:b/>
          <w:bCs/>
          <w:i/>
          <w:iCs/>
          <w:kern w:val="24"/>
          <w:sz w:val="24"/>
          <w:szCs w:val="24"/>
          <w:u w:val="single"/>
          <w:lang w:eastAsia="bg-BG"/>
        </w:rPr>
        <w:t>може да не бъде издаден</w:t>
      </w:r>
      <w:r w:rsidRPr="00D56C40">
        <w:rPr>
          <w:rFonts w:ascii="Times New Roman" w:eastAsiaTheme="minorEastAsia" w:hAnsi="Times New Roman"/>
          <w:kern w:val="24"/>
          <w:sz w:val="24"/>
          <w:szCs w:val="24"/>
          <w:lang w:eastAsia="bg-BG"/>
        </w:rPr>
        <w:t xml:space="preserve">, когато стопанската операция е документирана с </w:t>
      </w:r>
      <w:r w:rsidRPr="00D56C40">
        <w:rPr>
          <w:rFonts w:ascii="Times New Roman" w:eastAsiaTheme="minorEastAsia" w:hAnsi="Times New Roman"/>
          <w:b/>
          <w:bCs/>
          <w:kern w:val="24"/>
          <w:sz w:val="24"/>
          <w:szCs w:val="24"/>
          <w:lang w:eastAsia="bg-BG"/>
        </w:rPr>
        <w:t>фискален бон или системен бон,</w:t>
      </w:r>
      <w:r w:rsidRPr="00D56C40">
        <w:rPr>
          <w:rFonts w:ascii="Times New Roman" w:eastAsiaTheme="minorEastAsia" w:hAnsi="Times New Roman"/>
          <w:kern w:val="24"/>
          <w:sz w:val="24"/>
          <w:szCs w:val="24"/>
          <w:lang w:eastAsia="bg-BG"/>
        </w:rPr>
        <w:t xml:space="preserve"> издаден по реда на наредбата по чл. 118, ал. 4 от ЗДДС, или с ценна книга, издадена по реда на Наредбата за условията и реда за отпечатване и контрол върху ценни книжа и получател по нея е физическо лице, което не е търговец – чл.7, ал. 2.</w:t>
      </w:r>
    </w:p>
    <w:p w:rsidR="00D56C40" w:rsidRPr="00D56C40" w:rsidRDefault="00D56C40" w:rsidP="00D56C40">
      <w:pPr>
        <w:spacing w:before="106" w:after="0" w:line="240" w:lineRule="auto"/>
        <w:ind w:right="-142" w:hanging="547"/>
        <w:jc w:val="both"/>
        <w:textAlignment w:val="center"/>
        <w:rPr>
          <w:rFonts w:ascii="Times New Roman" w:eastAsia="Times New Roman" w:hAnsi="Times New Roman"/>
          <w:sz w:val="24"/>
          <w:szCs w:val="24"/>
          <w:lang w:eastAsia="bg-BG"/>
        </w:rPr>
      </w:pPr>
      <w:r w:rsidRPr="00D56C40">
        <w:rPr>
          <w:rFonts w:ascii="Times New Roman" w:eastAsiaTheme="minorEastAsia" w:hAnsi="Times New Roman"/>
          <w:kern w:val="24"/>
          <w:sz w:val="24"/>
          <w:szCs w:val="24"/>
          <w:lang w:eastAsia="bg-BG"/>
        </w:rPr>
        <w:tab/>
      </w:r>
      <w:r w:rsidRPr="00D56C40">
        <w:rPr>
          <w:rFonts w:ascii="Times New Roman" w:eastAsiaTheme="minorEastAsia" w:hAnsi="Times New Roman"/>
          <w:kern w:val="24"/>
          <w:sz w:val="24"/>
          <w:szCs w:val="24"/>
          <w:lang w:eastAsia="bg-BG"/>
        </w:rPr>
        <w:tab/>
      </w:r>
      <w:r w:rsidRPr="00D56C40">
        <w:rPr>
          <w:rFonts w:ascii="Times New Roman" w:eastAsiaTheme="minorEastAsia" w:hAnsi="Times New Roman"/>
          <w:b/>
          <w:bCs/>
          <w:kern w:val="24"/>
          <w:sz w:val="24"/>
          <w:szCs w:val="24"/>
          <w:lang w:eastAsia="bg-BG"/>
        </w:rPr>
        <w:t>Алинея 2 не се прилага, когато получателят е изискал издаването на първичен счетоводен документ</w:t>
      </w:r>
      <w:r w:rsidRPr="00D56C40">
        <w:rPr>
          <w:rFonts w:ascii="Times New Roman" w:eastAsiaTheme="minorEastAsia" w:hAnsi="Times New Roman"/>
          <w:kern w:val="24"/>
          <w:sz w:val="24"/>
          <w:szCs w:val="24"/>
          <w:lang w:eastAsia="bg-BG"/>
        </w:rPr>
        <w:t xml:space="preserve"> – </w:t>
      </w:r>
      <w:r w:rsidRPr="00D56C40">
        <w:rPr>
          <w:rFonts w:ascii="Times New Roman" w:eastAsiaTheme="minorEastAsia" w:hAnsi="Times New Roman"/>
          <w:b/>
          <w:bCs/>
          <w:i/>
          <w:iCs/>
          <w:kern w:val="24"/>
          <w:sz w:val="24"/>
          <w:szCs w:val="24"/>
          <w:lang w:eastAsia="bg-BG"/>
        </w:rPr>
        <w:t>чл. 7, ал. 3.</w:t>
      </w:r>
    </w:p>
    <w:p w:rsidR="00D56C40" w:rsidRPr="00D56C40" w:rsidRDefault="00D56C40" w:rsidP="00D56C40">
      <w:pPr>
        <w:spacing w:before="96" w:after="0" w:line="240" w:lineRule="auto"/>
        <w:ind w:right="-142" w:hanging="446"/>
        <w:jc w:val="both"/>
        <w:textAlignment w:val="center"/>
        <w:rPr>
          <w:rFonts w:ascii="Times New Roman" w:eastAsia="Times New Roman" w:hAnsi="Times New Roman"/>
          <w:sz w:val="24"/>
          <w:szCs w:val="24"/>
          <w:lang w:eastAsia="bg-BG"/>
        </w:rPr>
      </w:pPr>
      <w:r w:rsidRPr="00D56C40">
        <w:rPr>
          <w:rFonts w:ascii="Times New Roman" w:eastAsiaTheme="minorEastAsia" w:hAnsi="Times New Roman"/>
          <w:b/>
          <w:bCs/>
          <w:kern w:val="24"/>
          <w:sz w:val="24"/>
          <w:szCs w:val="24"/>
          <w:lang w:eastAsia="bg-BG"/>
        </w:rPr>
        <w:tab/>
      </w:r>
      <w:r w:rsidRPr="00D56C40">
        <w:rPr>
          <w:rFonts w:ascii="Times New Roman" w:eastAsiaTheme="minorEastAsia" w:hAnsi="Times New Roman"/>
          <w:i/>
          <w:iCs/>
          <w:kern w:val="24"/>
          <w:sz w:val="24"/>
          <w:szCs w:val="24"/>
          <w:lang w:eastAsia="bg-BG"/>
        </w:rPr>
        <w:t>Важно!</w:t>
      </w:r>
    </w:p>
    <w:p w:rsidR="00D56C40" w:rsidRPr="00D56C40" w:rsidRDefault="00D56C40" w:rsidP="00D56C40">
      <w:pPr>
        <w:spacing w:before="106" w:after="0" w:line="240" w:lineRule="auto"/>
        <w:ind w:right="-142" w:hanging="547"/>
        <w:jc w:val="both"/>
        <w:textAlignment w:val="center"/>
        <w:rPr>
          <w:rFonts w:ascii="Times New Roman" w:eastAsiaTheme="minorEastAsia" w:hAnsi="Times New Roman"/>
          <w:b/>
          <w:bCs/>
          <w:i/>
          <w:iCs/>
          <w:kern w:val="24"/>
          <w:sz w:val="24"/>
          <w:szCs w:val="24"/>
          <w:lang w:eastAsia="bg-BG"/>
        </w:rPr>
      </w:pPr>
      <w:r w:rsidRPr="00D56C40">
        <w:rPr>
          <w:rFonts w:ascii="Times New Roman" w:eastAsiaTheme="minorEastAsia" w:hAnsi="Times New Roman"/>
          <w:b/>
          <w:bCs/>
          <w:kern w:val="24"/>
          <w:sz w:val="24"/>
          <w:szCs w:val="24"/>
          <w:lang w:eastAsia="bg-BG"/>
        </w:rPr>
        <w:tab/>
        <w:t xml:space="preserve">      </w:t>
      </w:r>
      <w:r w:rsidRPr="00D56C40">
        <w:rPr>
          <w:rFonts w:ascii="Times New Roman" w:eastAsiaTheme="minorEastAsia" w:hAnsi="Times New Roman"/>
          <w:b/>
          <w:bCs/>
          <w:i/>
          <w:iCs/>
          <w:kern w:val="24"/>
          <w:sz w:val="24"/>
          <w:szCs w:val="24"/>
          <w:lang w:eastAsia="bg-BG"/>
        </w:rPr>
        <w:t>Поправки и добавки</w:t>
      </w:r>
      <w:r w:rsidRPr="00D56C40">
        <w:rPr>
          <w:rFonts w:ascii="Times New Roman" w:eastAsiaTheme="minorEastAsia" w:hAnsi="Times New Roman"/>
          <w:b/>
          <w:bCs/>
          <w:kern w:val="24"/>
          <w:sz w:val="24"/>
          <w:szCs w:val="24"/>
          <w:lang w:eastAsia="bg-BG"/>
        </w:rPr>
        <w:t xml:space="preserve"> </w:t>
      </w:r>
      <w:r w:rsidRPr="00D56C40">
        <w:rPr>
          <w:rFonts w:ascii="Times New Roman" w:eastAsiaTheme="minorEastAsia" w:hAnsi="Times New Roman"/>
          <w:b/>
          <w:bCs/>
          <w:i/>
          <w:iCs/>
          <w:kern w:val="24"/>
          <w:sz w:val="24"/>
          <w:szCs w:val="24"/>
          <w:lang w:eastAsia="bg-BG"/>
        </w:rPr>
        <w:t xml:space="preserve">в първичните счетоводни документи </w:t>
      </w:r>
      <w:r w:rsidRPr="00D56C40">
        <w:rPr>
          <w:rFonts w:ascii="Times New Roman" w:eastAsiaTheme="minorEastAsia" w:hAnsi="Times New Roman"/>
          <w:b/>
          <w:bCs/>
          <w:i/>
          <w:iCs/>
          <w:kern w:val="24"/>
          <w:sz w:val="24"/>
          <w:szCs w:val="24"/>
          <w:u w:val="single"/>
          <w:lang w:eastAsia="bg-BG"/>
        </w:rPr>
        <w:t xml:space="preserve">не </w:t>
      </w:r>
      <w:r w:rsidRPr="00D56C40">
        <w:rPr>
          <w:rFonts w:ascii="Times New Roman" w:eastAsiaTheme="minorEastAsia" w:hAnsi="Times New Roman"/>
          <w:b/>
          <w:bCs/>
          <w:i/>
          <w:iCs/>
          <w:kern w:val="24"/>
          <w:sz w:val="24"/>
          <w:szCs w:val="24"/>
          <w:lang w:eastAsia="bg-BG"/>
        </w:rPr>
        <w:t xml:space="preserve">се допускат. Погрешно съставени първични счетоводни документи се анулират и се съставят нови </w:t>
      </w:r>
      <w:r w:rsidRPr="00D56C40">
        <w:rPr>
          <w:rFonts w:ascii="Times New Roman" w:eastAsiaTheme="minorEastAsia" w:hAnsi="Times New Roman"/>
          <w:b/>
          <w:bCs/>
          <w:kern w:val="24"/>
          <w:sz w:val="24"/>
          <w:szCs w:val="24"/>
          <w:lang w:eastAsia="bg-BG"/>
        </w:rPr>
        <w:t xml:space="preserve">– </w:t>
      </w:r>
      <w:r w:rsidRPr="00D56C40">
        <w:rPr>
          <w:rFonts w:ascii="Times New Roman" w:eastAsiaTheme="minorEastAsia" w:hAnsi="Times New Roman"/>
          <w:b/>
          <w:bCs/>
          <w:i/>
          <w:iCs/>
          <w:kern w:val="24"/>
          <w:sz w:val="24"/>
          <w:szCs w:val="24"/>
          <w:lang w:eastAsia="bg-BG"/>
        </w:rPr>
        <w:t>чл. 8.</w:t>
      </w:r>
    </w:p>
    <w:p w:rsidR="00D56C40" w:rsidRPr="00D56C40" w:rsidRDefault="00D56C40" w:rsidP="00D56C40">
      <w:pPr>
        <w:spacing w:before="106" w:after="0" w:line="240" w:lineRule="auto"/>
        <w:ind w:right="-142" w:hanging="547"/>
        <w:jc w:val="both"/>
        <w:textAlignment w:val="center"/>
        <w:rPr>
          <w:rFonts w:ascii="Times New Roman" w:eastAsia="Times New Roman" w:hAnsi="Times New Roman"/>
          <w:b/>
          <w:sz w:val="28"/>
          <w:szCs w:val="28"/>
          <w:lang w:eastAsia="bg-BG"/>
        </w:rPr>
      </w:pPr>
    </w:p>
    <w:p w:rsidR="00D56C40" w:rsidRPr="00D56C40" w:rsidRDefault="00D56C40" w:rsidP="00D56C40">
      <w:pPr>
        <w:spacing w:before="86" w:after="0" w:line="240" w:lineRule="auto"/>
        <w:ind w:right="-142"/>
        <w:jc w:val="both"/>
        <w:rPr>
          <w:rFonts w:ascii="Times New Roman" w:eastAsia="Times New Roman" w:hAnsi="Times New Roman"/>
          <w:b/>
          <w:i/>
          <w:sz w:val="24"/>
          <w:szCs w:val="24"/>
          <w:lang w:eastAsia="bg-BG"/>
        </w:rPr>
      </w:pPr>
      <w:r w:rsidRPr="00D56C40">
        <w:rPr>
          <w:rFonts w:ascii="Times New Roman" w:eastAsiaTheme="minorEastAsia" w:hAnsi="Times New Roman"/>
          <w:b/>
          <w:bCs/>
          <w:i/>
          <w:color w:val="000000" w:themeColor="text1"/>
          <w:kern w:val="24"/>
          <w:sz w:val="24"/>
          <w:szCs w:val="24"/>
          <w:lang w:eastAsia="bg-BG"/>
        </w:rPr>
        <w:t xml:space="preserve">Съгласно </w:t>
      </w:r>
      <w:r w:rsidRPr="00D56C40">
        <w:rPr>
          <w:rFonts w:ascii="Times New Roman" w:eastAsiaTheme="minorEastAsia" w:hAnsi="Times New Roman"/>
          <w:b/>
          <w:bCs/>
          <w:i/>
          <w:kern w:val="24"/>
          <w:sz w:val="24"/>
          <w:szCs w:val="24"/>
          <w:lang w:eastAsia="bg-BG"/>
        </w:rPr>
        <w:t xml:space="preserve">чл. 16 </w:t>
      </w:r>
      <w:r w:rsidRPr="00D56C40">
        <w:rPr>
          <w:rFonts w:ascii="Times New Roman" w:eastAsiaTheme="minorEastAsia" w:hAnsi="Times New Roman"/>
          <w:b/>
          <w:bCs/>
          <w:i/>
          <w:color w:val="000000" w:themeColor="text1"/>
          <w:kern w:val="24"/>
          <w:sz w:val="24"/>
          <w:szCs w:val="24"/>
          <w:lang w:eastAsia="bg-BG"/>
        </w:rPr>
        <w:t xml:space="preserve">от ЗСч, правата и задълженията на ръководителя на  </w:t>
      </w:r>
      <w:r w:rsidR="00605898">
        <w:rPr>
          <w:rFonts w:ascii="Times New Roman" w:eastAsiaTheme="minorEastAsia" w:hAnsi="Times New Roman"/>
          <w:b/>
          <w:bCs/>
          <w:i/>
          <w:color w:val="000000" w:themeColor="text1"/>
          <w:kern w:val="24"/>
          <w:sz w:val="24"/>
          <w:szCs w:val="24"/>
          <w:lang w:eastAsia="bg-BG"/>
        </w:rPr>
        <w:t xml:space="preserve">организацията </w:t>
      </w:r>
      <w:r w:rsidRPr="00D56C40">
        <w:rPr>
          <w:rFonts w:ascii="Times New Roman" w:eastAsiaTheme="minorEastAsia" w:hAnsi="Times New Roman"/>
          <w:b/>
          <w:bCs/>
          <w:i/>
          <w:color w:val="000000" w:themeColor="text1"/>
          <w:kern w:val="24"/>
          <w:sz w:val="24"/>
          <w:szCs w:val="24"/>
          <w:lang w:eastAsia="bg-BG"/>
        </w:rPr>
        <w:t>относно отчетността са:</w:t>
      </w:r>
      <w:r w:rsidRPr="00D56C40">
        <w:rPr>
          <w:rFonts w:ascii="Times New Roman" w:eastAsiaTheme="minorEastAsia" w:hAnsi="Times New Roman"/>
          <w:b/>
          <w:bCs/>
          <w:i/>
          <w:color w:val="000000" w:themeColor="text1"/>
          <w:kern w:val="24"/>
          <w:sz w:val="24"/>
          <w:szCs w:val="24"/>
          <w:lang w:val="en-US" w:eastAsia="bg-BG"/>
        </w:rPr>
        <w:t xml:space="preserve"> </w:t>
      </w:r>
    </w:p>
    <w:p w:rsidR="00D56C40" w:rsidRPr="00D56C40" w:rsidRDefault="00D56C40" w:rsidP="00D56C40">
      <w:pPr>
        <w:spacing w:before="96" w:after="0" w:line="240" w:lineRule="auto"/>
        <w:ind w:right="-142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D56C40">
        <w:rPr>
          <w:rFonts w:ascii="Times New Roman" w:eastAsiaTheme="minorEastAsia" w:hAnsi="Times New Roman"/>
          <w:bCs/>
          <w:color w:val="000000" w:themeColor="text1"/>
          <w:kern w:val="24"/>
          <w:sz w:val="24"/>
          <w:szCs w:val="24"/>
          <w:lang w:eastAsia="bg-BG"/>
        </w:rPr>
        <w:t>Раздел V</w:t>
      </w:r>
      <w:r w:rsidRPr="00D56C40">
        <w:rPr>
          <w:rFonts w:ascii="Times New Roman" w:eastAsiaTheme="minorEastAsia" w:hAnsi="Times New Roman"/>
          <w:color w:val="000000" w:themeColor="text1"/>
          <w:kern w:val="24"/>
          <w:sz w:val="24"/>
          <w:szCs w:val="24"/>
          <w:lang w:eastAsia="bg-BG"/>
        </w:rPr>
        <w:t xml:space="preserve"> от Закона определя конкретните отговорности на ръководителя:</w:t>
      </w:r>
    </w:p>
    <w:p w:rsidR="00D56C40" w:rsidRPr="00D56C40" w:rsidRDefault="00D56C40" w:rsidP="00D56C40">
      <w:pPr>
        <w:numPr>
          <w:ilvl w:val="0"/>
          <w:numId w:val="2"/>
        </w:numPr>
        <w:spacing w:after="0" w:line="240" w:lineRule="auto"/>
        <w:ind w:right="-142"/>
        <w:contextualSpacing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D56C40">
        <w:rPr>
          <w:rFonts w:ascii="Times New Roman" w:eastAsiaTheme="minorEastAsia" w:hAnsi="Times New Roman"/>
          <w:color w:val="000000" w:themeColor="text1"/>
          <w:kern w:val="24"/>
          <w:sz w:val="24"/>
          <w:szCs w:val="24"/>
          <w:lang w:eastAsia="bg-BG"/>
        </w:rPr>
        <w:t xml:space="preserve">утвърждава </w:t>
      </w:r>
      <w:r w:rsidRPr="00D56C40">
        <w:rPr>
          <w:rFonts w:ascii="Times New Roman" w:eastAsiaTheme="minorEastAsia" w:hAnsi="Times New Roman"/>
          <w:b/>
          <w:bCs/>
          <w:i/>
          <w:iCs/>
          <w:color w:val="000000" w:themeColor="text1"/>
          <w:kern w:val="24"/>
          <w:sz w:val="24"/>
          <w:szCs w:val="24"/>
          <w:lang w:eastAsia="bg-BG"/>
        </w:rPr>
        <w:t>индивидуалния сметкоплан</w:t>
      </w:r>
      <w:r w:rsidRPr="00D56C40">
        <w:rPr>
          <w:rFonts w:ascii="Times New Roman" w:eastAsiaTheme="minorEastAsia" w:hAnsi="Times New Roman"/>
          <w:color w:val="000000" w:themeColor="text1"/>
          <w:kern w:val="24"/>
          <w:sz w:val="24"/>
          <w:szCs w:val="24"/>
          <w:lang w:eastAsia="bg-BG"/>
        </w:rPr>
        <w:t xml:space="preserve"> на предприятието</w:t>
      </w:r>
      <w:r w:rsidR="00605898">
        <w:rPr>
          <w:rFonts w:ascii="Times New Roman" w:eastAsiaTheme="minorEastAsia" w:hAnsi="Times New Roman"/>
          <w:color w:val="000000" w:themeColor="text1"/>
          <w:kern w:val="24"/>
          <w:sz w:val="24"/>
          <w:szCs w:val="24"/>
          <w:lang w:eastAsia="bg-BG"/>
        </w:rPr>
        <w:t xml:space="preserve">. Общините </w:t>
      </w:r>
      <w:r w:rsidR="00F97AE5">
        <w:rPr>
          <w:rFonts w:ascii="Times New Roman" w:eastAsiaTheme="minorEastAsia" w:hAnsi="Times New Roman"/>
          <w:color w:val="000000" w:themeColor="text1"/>
          <w:kern w:val="24"/>
          <w:sz w:val="24"/>
          <w:szCs w:val="24"/>
          <w:lang w:eastAsia="bg-BG"/>
        </w:rPr>
        <w:t xml:space="preserve">задължително </w:t>
      </w:r>
      <w:r w:rsidR="00605898">
        <w:rPr>
          <w:rFonts w:ascii="Times New Roman" w:eastAsiaTheme="minorEastAsia" w:hAnsi="Times New Roman"/>
          <w:color w:val="000000" w:themeColor="text1"/>
          <w:kern w:val="24"/>
          <w:sz w:val="24"/>
          <w:szCs w:val="24"/>
          <w:lang w:eastAsia="bg-BG"/>
        </w:rPr>
        <w:t>прилага</w:t>
      </w:r>
      <w:r w:rsidR="00D85B05">
        <w:rPr>
          <w:rFonts w:ascii="Times New Roman" w:eastAsiaTheme="minorEastAsia" w:hAnsi="Times New Roman"/>
          <w:color w:val="000000" w:themeColor="text1"/>
          <w:kern w:val="24"/>
          <w:sz w:val="24"/>
          <w:szCs w:val="24"/>
          <w:lang w:eastAsia="bg-BG"/>
        </w:rPr>
        <w:t>т</w:t>
      </w:r>
      <w:r w:rsidR="00605898">
        <w:rPr>
          <w:rFonts w:ascii="Times New Roman" w:eastAsiaTheme="minorEastAsia" w:hAnsi="Times New Roman"/>
          <w:color w:val="000000" w:themeColor="text1"/>
          <w:kern w:val="24"/>
          <w:sz w:val="24"/>
          <w:szCs w:val="24"/>
          <w:lang w:eastAsia="bg-BG"/>
        </w:rPr>
        <w:t xml:space="preserve"> Сметкоплана на бюджетните предприятия, утвърден от министъра на финансите.</w:t>
      </w:r>
    </w:p>
    <w:p w:rsidR="00D56C40" w:rsidRPr="00D56C40" w:rsidRDefault="00D56C40" w:rsidP="00D56C40">
      <w:pPr>
        <w:numPr>
          <w:ilvl w:val="0"/>
          <w:numId w:val="2"/>
        </w:numPr>
        <w:spacing w:after="0" w:line="240" w:lineRule="auto"/>
        <w:ind w:right="-142"/>
        <w:contextualSpacing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D56C40">
        <w:rPr>
          <w:rFonts w:ascii="Times New Roman" w:eastAsiaTheme="minorEastAsia" w:hAnsi="Times New Roman"/>
          <w:b/>
          <w:bCs/>
          <w:i/>
          <w:iCs/>
          <w:color w:val="000000" w:themeColor="text1"/>
          <w:kern w:val="24"/>
          <w:sz w:val="24"/>
          <w:szCs w:val="24"/>
          <w:lang w:eastAsia="bg-BG"/>
        </w:rPr>
        <w:t>организира</w:t>
      </w:r>
      <w:r w:rsidRPr="00D56C40">
        <w:rPr>
          <w:rFonts w:ascii="Times New Roman" w:eastAsiaTheme="minorEastAsia" w:hAnsi="Times New Roman"/>
          <w:color w:val="000000" w:themeColor="text1"/>
          <w:kern w:val="24"/>
          <w:sz w:val="24"/>
          <w:szCs w:val="24"/>
          <w:lang w:eastAsia="bg-BG"/>
        </w:rPr>
        <w:t xml:space="preserve"> </w:t>
      </w:r>
      <w:r w:rsidRPr="00D56C40">
        <w:rPr>
          <w:rFonts w:ascii="Times New Roman" w:eastAsiaTheme="minorEastAsia" w:hAnsi="Times New Roman"/>
          <w:b/>
          <w:bCs/>
          <w:i/>
          <w:iCs/>
          <w:color w:val="000000" w:themeColor="text1"/>
          <w:kern w:val="24"/>
          <w:sz w:val="24"/>
          <w:szCs w:val="24"/>
          <w:lang w:eastAsia="bg-BG"/>
        </w:rPr>
        <w:t>текущото</w:t>
      </w:r>
      <w:r w:rsidRPr="00D56C40">
        <w:rPr>
          <w:rFonts w:ascii="Times New Roman" w:eastAsiaTheme="minorEastAsia" w:hAnsi="Times New Roman"/>
          <w:color w:val="000000" w:themeColor="text1"/>
          <w:kern w:val="24"/>
          <w:sz w:val="24"/>
          <w:szCs w:val="24"/>
          <w:lang w:eastAsia="bg-BG"/>
        </w:rPr>
        <w:t xml:space="preserve"> счетоводно отчитане в съответствие с разпоредбите на този закон;</w:t>
      </w:r>
    </w:p>
    <w:p w:rsidR="00D56C40" w:rsidRPr="00D56C40" w:rsidRDefault="00D56C40" w:rsidP="00D56C40">
      <w:pPr>
        <w:numPr>
          <w:ilvl w:val="0"/>
          <w:numId w:val="2"/>
        </w:numPr>
        <w:spacing w:after="0" w:line="240" w:lineRule="auto"/>
        <w:ind w:right="-142"/>
        <w:contextualSpacing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D56C40">
        <w:rPr>
          <w:rFonts w:ascii="Times New Roman" w:eastAsiaTheme="minorEastAsia" w:hAnsi="Times New Roman"/>
          <w:b/>
          <w:bCs/>
          <w:i/>
          <w:iCs/>
          <w:color w:val="000000" w:themeColor="text1"/>
          <w:kern w:val="24"/>
          <w:sz w:val="24"/>
          <w:szCs w:val="24"/>
          <w:lang w:eastAsia="bg-BG"/>
        </w:rPr>
        <w:t>утвърждава</w:t>
      </w:r>
      <w:r w:rsidRPr="00D56C40">
        <w:rPr>
          <w:rFonts w:ascii="Times New Roman" w:eastAsiaTheme="minorEastAsia" w:hAnsi="Times New Roman"/>
          <w:color w:val="000000" w:themeColor="text1"/>
          <w:kern w:val="24"/>
          <w:sz w:val="24"/>
          <w:szCs w:val="24"/>
          <w:lang w:eastAsia="bg-BG"/>
        </w:rPr>
        <w:t xml:space="preserve"> </w:t>
      </w:r>
      <w:r w:rsidRPr="00D56C40">
        <w:rPr>
          <w:rFonts w:ascii="Times New Roman" w:eastAsiaTheme="minorEastAsia" w:hAnsi="Times New Roman"/>
          <w:b/>
          <w:bCs/>
          <w:i/>
          <w:iCs/>
          <w:color w:val="000000" w:themeColor="text1"/>
          <w:kern w:val="24"/>
          <w:sz w:val="24"/>
          <w:szCs w:val="24"/>
          <w:lang w:eastAsia="bg-BG"/>
        </w:rPr>
        <w:t>формата</w:t>
      </w:r>
      <w:r w:rsidRPr="00D56C40">
        <w:rPr>
          <w:rFonts w:ascii="Times New Roman" w:eastAsiaTheme="minorEastAsia" w:hAnsi="Times New Roman"/>
          <w:color w:val="000000" w:themeColor="text1"/>
          <w:kern w:val="24"/>
          <w:sz w:val="24"/>
          <w:szCs w:val="24"/>
          <w:lang w:eastAsia="bg-BG"/>
        </w:rPr>
        <w:t xml:space="preserve"> на </w:t>
      </w:r>
      <w:r w:rsidRPr="00D56C40">
        <w:rPr>
          <w:rFonts w:ascii="Times New Roman" w:eastAsiaTheme="minorEastAsia" w:hAnsi="Times New Roman"/>
          <w:b/>
          <w:bCs/>
          <w:i/>
          <w:iCs/>
          <w:color w:val="000000" w:themeColor="text1"/>
          <w:kern w:val="24"/>
          <w:sz w:val="24"/>
          <w:szCs w:val="24"/>
          <w:lang w:eastAsia="bg-BG"/>
        </w:rPr>
        <w:t>счетоводството</w:t>
      </w:r>
      <w:r w:rsidRPr="00D56C40">
        <w:rPr>
          <w:rFonts w:ascii="Times New Roman" w:eastAsiaTheme="minorEastAsia" w:hAnsi="Times New Roman"/>
          <w:color w:val="000000" w:themeColor="text1"/>
          <w:kern w:val="24"/>
          <w:sz w:val="24"/>
          <w:szCs w:val="24"/>
          <w:lang w:eastAsia="bg-BG"/>
        </w:rPr>
        <w:t>, която осигурява синхронизирано осъществяване на хронологичното и систематичното (аналитично и синтетично) счетоводно отчитане;</w:t>
      </w:r>
    </w:p>
    <w:p w:rsidR="00D56C40" w:rsidRPr="00D56C40" w:rsidRDefault="00D56C40" w:rsidP="00D56C40">
      <w:pPr>
        <w:numPr>
          <w:ilvl w:val="0"/>
          <w:numId w:val="2"/>
        </w:numPr>
        <w:spacing w:after="0" w:line="240" w:lineRule="auto"/>
        <w:ind w:right="-142"/>
        <w:contextualSpacing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D56C40">
        <w:rPr>
          <w:rFonts w:ascii="Times New Roman" w:eastAsiaTheme="minorEastAsia" w:hAnsi="Times New Roman"/>
          <w:b/>
          <w:bCs/>
          <w:i/>
          <w:iCs/>
          <w:color w:val="000000" w:themeColor="text1"/>
          <w:kern w:val="24"/>
          <w:sz w:val="24"/>
          <w:szCs w:val="24"/>
          <w:lang w:eastAsia="bg-BG"/>
        </w:rPr>
        <w:t>отговаря</w:t>
      </w:r>
      <w:r w:rsidRPr="00D56C40">
        <w:rPr>
          <w:rFonts w:ascii="Times New Roman" w:eastAsiaTheme="minorEastAsia" w:hAnsi="Times New Roman"/>
          <w:color w:val="000000" w:themeColor="text1"/>
          <w:kern w:val="24"/>
          <w:sz w:val="24"/>
          <w:szCs w:val="24"/>
          <w:lang w:eastAsia="bg-BG"/>
        </w:rPr>
        <w:t xml:space="preserve"> за </w:t>
      </w:r>
      <w:r w:rsidRPr="00D56C40">
        <w:rPr>
          <w:rFonts w:ascii="Times New Roman" w:eastAsiaTheme="minorEastAsia" w:hAnsi="Times New Roman"/>
          <w:b/>
          <w:bCs/>
          <w:i/>
          <w:iCs/>
          <w:color w:val="000000" w:themeColor="text1"/>
          <w:kern w:val="24"/>
          <w:sz w:val="24"/>
          <w:szCs w:val="24"/>
          <w:lang w:eastAsia="bg-BG"/>
        </w:rPr>
        <w:t>съставянето</w:t>
      </w:r>
      <w:r w:rsidRPr="00D56C40">
        <w:rPr>
          <w:rFonts w:ascii="Times New Roman" w:eastAsiaTheme="minorEastAsia" w:hAnsi="Times New Roman"/>
          <w:color w:val="000000" w:themeColor="text1"/>
          <w:kern w:val="24"/>
          <w:sz w:val="24"/>
          <w:szCs w:val="24"/>
          <w:lang w:eastAsia="bg-BG"/>
        </w:rPr>
        <w:t xml:space="preserve">, </w:t>
      </w:r>
      <w:r w:rsidRPr="00D56C40">
        <w:rPr>
          <w:rFonts w:ascii="Times New Roman" w:eastAsiaTheme="minorEastAsia" w:hAnsi="Times New Roman"/>
          <w:b/>
          <w:bCs/>
          <w:i/>
          <w:iCs/>
          <w:color w:val="000000" w:themeColor="text1"/>
          <w:kern w:val="24"/>
          <w:sz w:val="24"/>
          <w:szCs w:val="24"/>
          <w:lang w:eastAsia="bg-BG"/>
        </w:rPr>
        <w:t>съдържанието</w:t>
      </w:r>
      <w:r w:rsidRPr="00D56C40">
        <w:rPr>
          <w:rFonts w:ascii="Times New Roman" w:eastAsiaTheme="minorEastAsia" w:hAnsi="Times New Roman"/>
          <w:color w:val="000000" w:themeColor="text1"/>
          <w:kern w:val="24"/>
          <w:sz w:val="24"/>
          <w:szCs w:val="24"/>
          <w:lang w:eastAsia="bg-BG"/>
        </w:rPr>
        <w:t xml:space="preserve"> и </w:t>
      </w:r>
      <w:r w:rsidRPr="00D56C40">
        <w:rPr>
          <w:rFonts w:ascii="Times New Roman" w:eastAsiaTheme="minorEastAsia" w:hAnsi="Times New Roman"/>
          <w:b/>
          <w:bCs/>
          <w:i/>
          <w:iCs/>
          <w:color w:val="000000" w:themeColor="text1"/>
          <w:kern w:val="24"/>
          <w:sz w:val="24"/>
          <w:szCs w:val="24"/>
          <w:lang w:eastAsia="bg-BG"/>
        </w:rPr>
        <w:t>публикуването</w:t>
      </w:r>
      <w:r w:rsidRPr="00D56C40">
        <w:rPr>
          <w:rFonts w:ascii="Times New Roman" w:eastAsiaTheme="minorEastAsia" w:hAnsi="Times New Roman"/>
          <w:color w:val="000000" w:themeColor="text1"/>
          <w:kern w:val="24"/>
          <w:sz w:val="24"/>
          <w:szCs w:val="24"/>
          <w:lang w:eastAsia="bg-BG"/>
        </w:rPr>
        <w:t xml:space="preserve"> на финансовите отчети и на годишните доклади, изисквани по този закон;</w:t>
      </w:r>
    </w:p>
    <w:p w:rsidR="00D56C40" w:rsidRPr="00D56C40" w:rsidRDefault="00D56C40" w:rsidP="00D56C40">
      <w:pPr>
        <w:numPr>
          <w:ilvl w:val="0"/>
          <w:numId w:val="2"/>
        </w:numPr>
        <w:spacing w:after="0" w:line="240" w:lineRule="auto"/>
        <w:ind w:right="-142"/>
        <w:contextualSpacing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D56C40">
        <w:rPr>
          <w:rFonts w:ascii="Times New Roman" w:eastAsiaTheme="minorEastAsia" w:hAnsi="Times New Roman"/>
          <w:b/>
          <w:bCs/>
          <w:i/>
          <w:iCs/>
          <w:color w:val="000000" w:themeColor="text1"/>
          <w:kern w:val="24"/>
          <w:sz w:val="24"/>
          <w:szCs w:val="24"/>
          <w:lang w:eastAsia="bg-BG"/>
        </w:rPr>
        <w:t>определя</w:t>
      </w:r>
      <w:r w:rsidRPr="00D56C40">
        <w:rPr>
          <w:rFonts w:ascii="Times New Roman" w:eastAsiaTheme="minorEastAsia" w:hAnsi="Times New Roman"/>
          <w:color w:val="000000" w:themeColor="text1"/>
          <w:kern w:val="24"/>
          <w:sz w:val="24"/>
          <w:szCs w:val="24"/>
          <w:lang w:eastAsia="bg-BG"/>
        </w:rPr>
        <w:t xml:space="preserve"> </w:t>
      </w:r>
      <w:r w:rsidRPr="00D56C40">
        <w:rPr>
          <w:rFonts w:ascii="Times New Roman" w:eastAsiaTheme="minorEastAsia" w:hAnsi="Times New Roman"/>
          <w:b/>
          <w:bCs/>
          <w:i/>
          <w:iCs/>
          <w:color w:val="000000" w:themeColor="text1"/>
          <w:kern w:val="24"/>
          <w:sz w:val="24"/>
          <w:szCs w:val="24"/>
          <w:lang w:eastAsia="bg-BG"/>
        </w:rPr>
        <w:t>периодичността</w:t>
      </w:r>
      <w:r w:rsidRPr="00D56C40">
        <w:rPr>
          <w:rFonts w:ascii="Times New Roman" w:eastAsiaTheme="minorEastAsia" w:hAnsi="Times New Roman"/>
          <w:color w:val="000000" w:themeColor="text1"/>
          <w:kern w:val="24"/>
          <w:sz w:val="24"/>
          <w:szCs w:val="24"/>
          <w:lang w:eastAsia="bg-BG"/>
        </w:rPr>
        <w:t xml:space="preserve"> на </w:t>
      </w:r>
      <w:r w:rsidRPr="00D56C40">
        <w:rPr>
          <w:rFonts w:ascii="Times New Roman" w:eastAsiaTheme="minorEastAsia" w:hAnsi="Times New Roman"/>
          <w:b/>
          <w:bCs/>
          <w:i/>
          <w:iCs/>
          <w:color w:val="000000" w:themeColor="text1"/>
          <w:kern w:val="24"/>
          <w:sz w:val="24"/>
          <w:szCs w:val="24"/>
          <w:lang w:eastAsia="bg-BG"/>
        </w:rPr>
        <w:t>финансовите</w:t>
      </w:r>
      <w:r w:rsidRPr="00D56C40">
        <w:rPr>
          <w:rFonts w:ascii="Times New Roman" w:eastAsiaTheme="minorEastAsia" w:hAnsi="Times New Roman"/>
          <w:color w:val="000000" w:themeColor="text1"/>
          <w:kern w:val="24"/>
          <w:sz w:val="24"/>
          <w:szCs w:val="24"/>
          <w:lang w:eastAsia="bg-BG"/>
        </w:rPr>
        <w:t xml:space="preserve"> </w:t>
      </w:r>
      <w:r w:rsidRPr="00D56C40">
        <w:rPr>
          <w:rFonts w:ascii="Times New Roman" w:eastAsiaTheme="minorEastAsia" w:hAnsi="Times New Roman"/>
          <w:b/>
          <w:bCs/>
          <w:i/>
          <w:iCs/>
          <w:color w:val="000000" w:themeColor="text1"/>
          <w:kern w:val="24"/>
          <w:sz w:val="24"/>
          <w:szCs w:val="24"/>
          <w:lang w:eastAsia="bg-BG"/>
        </w:rPr>
        <w:t>отчети</w:t>
      </w:r>
      <w:r w:rsidRPr="00D56C40">
        <w:rPr>
          <w:rFonts w:ascii="Times New Roman" w:eastAsiaTheme="minorEastAsia" w:hAnsi="Times New Roman"/>
          <w:color w:val="000000" w:themeColor="text1"/>
          <w:kern w:val="24"/>
          <w:sz w:val="24"/>
          <w:szCs w:val="24"/>
          <w:lang w:eastAsia="bg-BG"/>
        </w:rPr>
        <w:t xml:space="preserve"> за </w:t>
      </w:r>
      <w:r w:rsidRPr="00D56C40">
        <w:rPr>
          <w:rFonts w:ascii="Times New Roman" w:eastAsiaTheme="minorEastAsia" w:hAnsi="Times New Roman"/>
          <w:b/>
          <w:bCs/>
          <w:i/>
          <w:iCs/>
          <w:color w:val="000000" w:themeColor="text1"/>
          <w:kern w:val="24"/>
          <w:sz w:val="24"/>
          <w:szCs w:val="24"/>
          <w:lang w:eastAsia="bg-BG"/>
        </w:rPr>
        <w:t>нуждите</w:t>
      </w:r>
      <w:r w:rsidRPr="00D56C40">
        <w:rPr>
          <w:rFonts w:ascii="Times New Roman" w:eastAsiaTheme="minorEastAsia" w:hAnsi="Times New Roman"/>
          <w:color w:val="000000" w:themeColor="text1"/>
          <w:kern w:val="24"/>
          <w:sz w:val="24"/>
          <w:szCs w:val="24"/>
          <w:lang w:eastAsia="bg-BG"/>
        </w:rPr>
        <w:t xml:space="preserve"> на </w:t>
      </w:r>
      <w:r w:rsidRPr="00D56C40">
        <w:rPr>
          <w:rFonts w:ascii="Times New Roman" w:eastAsiaTheme="minorEastAsia" w:hAnsi="Times New Roman"/>
          <w:b/>
          <w:bCs/>
          <w:i/>
          <w:iCs/>
          <w:color w:val="000000" w:themeColor="text1"/>
          <w:kern w:val="24"/>
          <w:sz w:val="24"/>
          <w:szCs w:val="24"/>
          <w:lang w:eastAsia="bg-BG"/>
        </w:rPr>
        <w:t>управлението</w:t>
      </w:r>
      <w:r w:rsidRPr="00D56C40">
        <w:rPr>
          <w:rFonts w:ascii="Times New Roman" w:eastAsiaTheme="minorEastAsia" w:hAnsi="Times New Roman"/>
          <w:color w:val="000000" w:themeColor="text1"/>
          <w:kern w:val="24"/>
          <w:sz w:val="24"/>
          <w:szCs w:val="24"/>
          <w:lang w:eastAsia="bg-BG"/>
        </w:rPr>
        <w:t xml:space="preserve"> на предприятието;</w:t>
      </w:r>
    </w:p>
    <w:p w:rsidR="00D56C40" w:rsidRPr="00D56C40" w:rsidRDefault="00D56C40" w:rsidP="00D56C40">
      <w:pPr>
        <w:numPr>
          <w:ilvl w:val="0"/>
          <w:numId w:val="2"/>
        </w:numPr>
        <w:spacing w:after="0" w:line="240" w:lineRule="auto"/>
        <w:ind w:right="-142"/>
        <w:contextualSpacing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D56C40">
        <w:rPr>
          <w:rFonts w:ascii="Times New Roman" w:eastAsiaTheme="minorEastAsia" w:hAnsi="Times New Roman"/>
          <w:b/>
          <w:bCs/>
          <w:i/>
          <w:iCs/>
          <w:color w:val="000000" w:themeColor="text1"/>
          <w:kern w:val="24"/>
          <w:sz w:val="24"/>
          <w:szCs w:val="24"/>
          <w:lang w:eastAsia="bg-BG"/>
        </w:rPr>
        <w:t>отговаря</w:t>
      </w:r>
      <w:r w:rsidRPr="00D56C40">
        <w:rPr>
          <w:rFonts w:ascii="Times New Roman" w:eastAsiaTheme="minorEastAsia" w:hAnsi="Times New Roman"/>
          <w:color w:val="000000" w:themeColor="text1"/>
          <w:kern w:val="24"/>
          <w:sz w:val="24"/>
          <w:szCs w:val="24"/>
          <w:lang w:eastAsia="bg-BG"/>
        </w:rPr>
        <w:t xml:space="preserve"> за извършването на независим финансов одит от регистрирани одитори;</w:t>
      </w:r>
    </w:p>
    <w:p w:rsidR="00D56C40" w:rsidRPr="00D56C40" w:rsidRDefault="00D56C40" w:rsidP="00D56C40">
      <w:pPr>
        <w:numPr>
          <w:ilvl w:val="0"/>
          <w:numId w:val="2"/>
        </w:numPr>
        <w:spacing w:after="0" w:line="240" w:lineRule="auto"/>
        <w:ind w:right="-142"/>
        <w:contextualSpacing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D56C40">
        <w:rPr>
          <w:rFonts w:ascii="Times New Roman" w:eastAsiaTheme="minorEastAsia" w:hAnsi="Times New Roman"/>
          <w:color w:val="000000" w:themeColor="text1"/>
          <w:kern w:val="24"/>
          <w:sz w:val="24"/>
          <w:szCs w:val="24"/>
          <w:lang w:eastAsia="bg-BG"/>
        </w:rPr>
        <w:t xml:space="preserve">определя реда и начина за извършване на </w:t>
      </w:r>
      <w:r w:rsidRPr="00D56C40">
        <w:rPr>
          <w:rFonts w:ascii="Times New Roman" w:eastAsiaTheme="minorEastAsia" w:hAnsi="Times New Roman"/>
          <w:b/>
          <w:bCs/>
          <w:i/>
          <w:iCs/>
          <w:color w:val="000000" w:themeColor="text1"/>
          <w:kern w:val="24"/>
          <w:sz w:val="24"/>
          <w:szCs w:val="24"/>
          <w:lang w:eastAsia="bg-BG"/>
        </w:rPr>
        <w:t>инвентаризация</w:t>
      </w:r>
      <w:r w:rsidRPr="00D56C40">
        <w:rPr>
          <w:rFonts w:ascii="Times New Roman" w:eastAsiaTheme="minorEastAsia" w:hAnsi="Times New Roman"/>
          <w:color w:val="000000" w:themeColor="text1"/>
          <w:kern w:val="24"/>
          <w:sz w:val="24"/>
          <w:szCs w:val="24"/>
          <w:lang w:eastAsia="bg-BG"/>
        </w:rPr>
        <w:t>;</w:t>
      </w:r>
    </w:p>
    <w:p w:rsidR="00D56C40" w:rsidRPr="00D56C40" w:rsidRDefault="00D56C40" w:rsidP="00D56C40">
      <w:pPr>
        <w:numPr>
          <w:ilvl w:val="0"/>
          <w:numId w:val="2"/>
        </w:numPr>
        <w:spacing w:after="0" w:line="240" w:lineRule="auto"/>
        <w:ind w:right="-142"/>
        <w:contextualSpacing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D56C40">
        <w:rPr>
          <w:rFonts w:ascii="Times New Roman" w:eastAsiaTheme="minorEastAsia" w:hAnsi="Times New Roman"/>
          <w:color w:val="000000" w:themeColor="text1"/>
          <w:kern w:val="24"/>
          <w:sz w:val="24"/>
          <w:szCs w:val="24"/>
          <w:lang w:eastAsia="bg-BG"/>
        </w:rPr>
        <w:lastRenderedPageBreak/>
        <w:t xml:space="preserve">отговаря за </w:t>
      </w:r>
      <w:r w:rsidRPr="00D56C40">
        <w:rPr>
          <w:rFonts w:ascii="Times New Roman" w:eastAsiaTheme="minorEastAsia" w:hAnsi="Times New Roman"/>
          <w:b/>
          <w:bCs/>
          <w:i/>
          <w:iCs/>
          <w:color w:val="000000" w:themeColor="text1"/>
          <w:kern w:val="24"/>
          <w:sz w:val="24"/>
          <w:szCs w:val="24"/>
          <w:lang w:eastAsia="bg-BG"/>
        </w:rPr>
        <w:t>съхраняването</w:t>
      </w:r>
      <w:r w:rsidRPr="00D56C40">
        <w:rPr>
          <w:rFonts w:ascii="Times New Roman" w:eastAsiaTheme="minorEastAsia" w:hAnsi="Times New Roman"/>
          <w:color w:val="000000" w:themeColor="text1"/>
          <w:kern w:val="24"/>
          <w:sz w:val="24"/>
          <w:szCs w:val="24"/>
          <w:lang w:eastAsia="bg-BG"/>
        </w:rPr>
        <w:t xml:space="preserve"> на счетоводната информация по реда и в сроковете по раздел III;</w:t>
      </w:r>
    </w:p>
    <w:p w:rsidR="00D56C40" w:rsidRPr="00D56C40" w:rsidRDefault="00D56C40" w:rsidP="00D56C40">
      <w:pPr>
        <w:numPr>
          <w:ilvl w:val="0"/>
          <w:numId w:val="2"/>
        </w:numPr>
        <w:spacing w:after="0" w:line="240" w:lineRule="auto"/>
        <w:ind w:right="-142"/>
        <w:contextualSpacing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D56C40">
        <w:rPr>
          <w:rFonts w:ascii="Times New Roman" w:eastAsiaTheme="minorEastAsia" w:hAnsi="Times New Roman"/>
          <w:color w:val="000000" w:themeColor="text1"/>
          <w:kern w:val="24"/>
          <w:sz w:val="24"/>
          <w:szCs w:val="24"/>
          <w:lang w:eastAsia="bg-BG"/>
        </w:rPr>
        <w:t xml:space="preserve">определя </w:t>
      </w:r>
      <w:r w:rsidRPr="00D56C40">
        <w:rPr>
          <w:rFonts w:ascii="Times New Roman" w:eastAsiaTheme="minorEastAsia" w:hAnsi="Times New Roman"/>
          <w:b/>
          <w:bCs/>
          <w:i/>
          <w:iCs/>
          <w:color w:val="000000" w:themeColor="text1"/>
          <w:kern w:val="24"/>
          <w:sz w:val="24"/>
          <w:szCs w:val="24"/>
          <w:lang w:eastAsia="bg-BG"/>
        </w:rPr>
        <w:t>реда и движението на счетоводните документи</w:t>
      </w:r>
      <w:r w:rsidRPr="00D56C40">
        <w:rPr>
          <w:rFonts w:ascii="Times New Roman" w:eastAsiaTheme="minorEastAsia" w:hAnsi="Times New Roman"/>
          <w:color w:val="000000" w:themeColor="text1"/>
          <w:kern w:val="24"/>
          <w:sz w:val="24"/>
          <w:szCs w:val="24"/>
          <w:lang w:eastAsia="bg-BG"/>
        </w:rPr>
        <w:t xml:space="preserve"> от момента на тяхното създаване или получаване в предприятието до момента на унищожаването или предаването им съгласно този закон.</w:t>
      </w:r>
    </w:p>
    <w:p w:rsidR="00D56C40" w:rsidRPr="00D56C40" w:rsidRDefault="00D56C40" w:rsidP="00D56C40">
      <w:pPr>
        <w:spacing w:before="120" w:after="0" w:line="240" w:lineRule="auto"/>
        <w:ind w:right="-142"/>
        <w:jc w:val="both"/>
        <w:textAlignment w:val="center"/>
        <w:rPr>
          <w:rFonts w:ascii="Times New Roman" w:eastAsia="Times New Roman" w:hAnsi="Times New Roman"/>
          <w:i/>
          <w:sz w:val="24"/>
          <w:szCs w:val="24"/>
          <w:lang w:eastAsia="bg-BG"/>
        </w:rPr>
      </w:pPr>
      <w:r w:rsidRPr="00D56C40">
        <w:rPr>
          <w:rFonts w:ascii="Times New Roman" w:eastAsia="Times New Roman" w:hAnsi="Times New Roman"/>
          <w:b/>
          <w:bCs/>
          <w:i/>
          <w:sz w:val="24"/>
          <w:szCs w:val="24"/>
          <w:lang w:eastAsia="bg-BG"/>
        </w:rPr>
        <w:t>Изискванията на ЗСч при счетоводното отчитане и при съставяне на финансовите отчети в бюджетните организации, са следните:</w:t>
      </w:r>
    </w:p>
    <w:p w:rsidR="00D56C40" w:rsidRPr="00D56C40" w:rsidRDefault="00D56C40" w:rsidP="00D56C40">
      <w:pPr>
        <w:spacing w:before="120" w:after="0" w:line="240" w:lineRule="auto"/>
        <w:ind w:right="-142"/>
        <w:jc w:val="both"/>
        <w:textAlignment w:val="center"/>
        <w:rPr>
          <w:rFonts w:ascii="Times New Roman" w:eastAsia="Times New Roman" w:hAnsi="Times New Roman"/>
          <w:sz w:val="24"/>
          <w:szCs w:val="24"/>
          <w:lang w:eastAsia="bg-BG"/>
        </w:rPr>
      </w:pPr>
      <w:r w:rsidRPr="00D56C40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bg-BG"/>
        </w:rPr>
        <w:t xml:space="preserve">Закона за счетоводство </w:t>
      </w:r>
      <w:r w:rsidRPr="00D56C40">
        <w:rPr>
          <w:rFonts w:ascii="Times New Roman" w:eastAsia="Times New Roman" w:hAnsi="Times New Roman"/>
          <w:sz w:val="24"/>
          <w:szCs w:val="24"/>
          <w:lang w:eastAsia="bg-BG"/>
        </w:rPr>
        <w:t>влезе в сила от 01.01.2016 г. Основните изисквания, регламентирани в Закона, които се отнасят за достоверното съставянето на финансовите отчети</w:t>
      </w:r>
      <w:r w:rsidRPr="00D56C40">
        <w:rPr>
          <w:rFonts w:ascii="Times New Roman" w:eastAsia="Times New Roman" w:hAnsi="Times New Roman"/>
          <w:b/>
          <w:bCs/>
          <w:sz w:val="24"/>
          <w:szCs w:val="24"/>
          <w:lang w:eastAsia="bg-BG"/>
        </w:rPr>
        <w:t xml:space="preserve"> </w:t>
      </w:r>
      <w:r w:rsidRPr="00D56C40">
        <w:rPr>
          <w:rFonts w:ascii="Times New Roman" w:eastAsia="Times New Roman" w:hAnsi="Times New Roman"/>
          <w:sz w:val="24"/>
          <w:szCs w:val="24"/>
          <w:lang w:eastAsia="bg-BG"/>
        </w:rPr>
        <w:t>са следните:</w:t>
      </w:r>
    </w:p>
    <w:p w:rsidR="00D56C40" w:rsidRPr="00D56C40" w:rsidRDefault="00D56C40" w:rsidP="00D56C40">
      <w:pPr>
        <w:numPr>
          <w:ilvl w:val="0"/>
          <w:numId w:val="3"/>
        </w:numPr>
        <w:spacing w:before="120" w:after="0" w:line="240" w:lineRule="auto"/>
        <w:ind w:right="-142"/>
        <w:jc w:val="both"/>
        <w:textAlignment w:val="center"/>
        <w:rPr>
          <w:rFonts w:ascii="Times New Roman" w:eastAsia="Times New Roman" w:hAnsi="Times New Roman"/>
          <w:sz w:val="24"/>
          <w:szCs w:val="24"/>
          <w:lang w:eastAsia="bg-BG"/>
        </w:rPr>
      </w:pPr>
      <w:r w:rsidRPr="00D56C40">
        <w:rPr>
          <w:rFonts w:ascii="Times New Roman" w:eastAsia="Times New Roman" w:hAnsi="Times New Roman"/>
          <w:sz w:val="24"/>
          <w:szCs w:val="24"/>
          <w:lang w:eastAsia="bg-BG"/>
        </w:rPr>
        <w:t xml:space="preserve">Финансовите отчети трябва да представят </w:t>
      </w:r>
      <w:r w:rsidRPr="00D56C40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bg-BG"/>
        </w:rPr>
        <w:t>вярно и честно</w:t>
      </w:r>
      <w:r w:rsidRPr="00D56C40">
        <w:rPr>
          <w:rFonts w:ascii="Times New Roman" w:eastAsia="Times New Roman" w:hAnsi="Times New Roman"/>
          <w:sz w:val="24"/>
          <w:szCs w:val="24"/>
          <w:lang w:eastAsia="bg-BG"/>
        </w:rPr>
        <w:t xml:space="preserve"> </w:t>
      </w:r>
      <w:r w:rsidRPr="00D56C40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bg-BG"/>
        </w:rPr>
        <w:t xml:space="preserve">имущественото и финансовото състояние </w:t>
      </w:r>
      <w:r w:rsidRPr="00D56C40">
        <w:rPr>
          <w:rFonts w:ascii="Times New Roman" w:eastAsia="Times New Roman" w:hAnsi="Times New Roman"/>
          <w:sz w:val="24"/>
          <w:szCs w:val="24"/>
          <w:lang w:eastAsia="bg-BG"/>
        </w:rPr>
        <w:t xml:space="preserve">и финансовите резултати от дейността на предприятието, паричните потоци и собствения капитал - </w:t>
      </w:r>
      <w:r w:rsidRPr="00D56C40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bg-BG"/>
        </w:rPr>
        <w:t>чл. 24, ал. 1</w:t>
      </w:r>
      <w:r w:rsidRPr="00D56C40">
        <w:rPr>
          <w:rFonts w:ascii="Times New Roman" w:eastAsia="Times New Roman" w:hAnsi="Times New Roman"/>
          <w:sz w:val="24"/>
          <w:szCs w:val="24"/>
          <w:lang w:eastAsia="bg-BG"/>
        </w:rPr>
        <w:t>.</w:t>
      </w:r>
    </w:p>
    <w:p w:rsidR="00D56C40" w:rsidRPr="00D56C40" w:rsidRDefault="00D56C40" w:rsidP="00D56C40">
      <w:pPr>
        <w:numPr>
          <w:ilvl w:val="0"/>
          <w:numId w:val="3"/>
        </w:numPr>
        <w:spacing w:before="120" w:after="0" w:line="240" w:lineRule="auto"/>
        <w:ind w:right="-142"/>
        <w:jc w:val="both"/>
        <w:textAlignment w:val="center"/>
        <w:rPr>
          <w:rFonts w:ascii="Times New Roman" w:eastAsia="Times New Roman" w:hAnsi="Times New Roman"/>
          <w:sz w:val="24"/>
          <w:szCs w:val="24"/>
          <w:lang w:eastAsia="bg-BG"/>
        </w:rPr>
      </w:pPr>
      <w:r w:rsidRPr="00D56C40">
        <w:rPr>
          <w:rFonts w:ascii="Times New Roman" w:eastAsia="Times New Roman" w:hAnsi="Times New Roman"/>
          <w:sz w:val="24"/>
          <w:szCs w:val="24"/>
          <w:lang w:eastAsia="bg-BG"/>
        </w:rPr>
        <w:t xml:space="preserve">Вярното и честното представяне изисква </w:t>
      </w:r>
      <w:r w:rsidRPr="00D56C40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bg-BG"/>
        </w:rPr>
        <w:t>достоверно показване на ефектите</w:t>
      </w:r>
      <w:r w:rsidRPr="00D56C40">
        <w:rPr>
          <w:rFonts w:ascii="Times New Roman" w:eastAsia="Times New Roman" w:hAnsi="Times New Roman"/>
          <w:sz w:val="24"/>
          <w:szCs w:val="24"/>
          <w:lang w:eastAsia="bg-BG"/>
        </w:rPr>
        <w:t xml:space="preserve"> от операциите, други събития и условия в съответствие с определенията и критериите за признаване на активи, пасиви, приходи и разходи, заложени в приложимите счетоводни стандарти </w:t>
      </w:r>
      <w:r w:rsidRPr="00D56C40">
        <w:rPr>
          <w:rFonts w:ascii="Times New Roman" w:eastAsia="Times New Roman" w:hAnsi="Times New Roman"/>
          <w:i/>
          <w:iCs/>
          <w:sz w:val="24"/>
          <w:szCs w:val="24"/>
          <w:lang w:eastAsia="bg-BG"/>
        </w:rPr>
        <w:t xml:space="preserve">- </w:t>
      </w:r>
      <w:r w:rsidRPr="00D56C40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bg-BG"/>
        </w:rPr>
        <w:t>чл. 24, ал. 2</w:t>
      </w:r>
      <w:r w:rsidRPr="00D56C40">
        <w:rPr>
          <w:rFonts w:ascii="Times New Roman" w:eastAsia="Times New Roman" w:hAnsi="Times New Roman"/>
          <w:i/>
          <w:iCs/>
          <w:sz w:val="24"/>
          <w:szCs w:val="24"/>
          <w:lang w:eastAsia="bg-BG"/>
        </w:rPr>
        <w:t xml:space="preserve">. </w:t>
      </w:r>
    </w:p>
    <w:p w:rsidR="00D56C40" w:rsidRPr="00D56C40" w:rsidRDefault="00D56C40" w:rsidP="00D56C40">
      <w:pPr>
        <w:numPr>
          <w:ilvl w:val="0"/>
          <w:numId w:val="3"/>
        </w:numPr>
        <w:spacing w:before="120" w:after="0" w:line="240" w:lineRule="auto"/>
        <w:ind w:right="-142"/>
        <w:jc w:val="both"/>
        <w:textAlignment w:val="center"/>
        <w:rPr>
          <w:rFonts w:ascii="Times New Roman" w:eastAsia="Times New Roman" w:hAnsi="Times New Roman"/>
          <w:sz w:val="24"/>
          <w:szCs w:val="24"/>
          <w:lang w:eastAsia="bg-BG"/>
        </w:rPr>
      </w:pPr>
      <w:r w:rsidRPr="00D56C40">
        <w:rPr>
          <w:rFonts w:ascii="Times New Roman" w:eastAsia="Times New Roman" w:hAnsi="Times New Roman"/>
          <w:sz w:val="24"/>
          <w:szCs w:val="24"/>
          <w:lang w:eastAsia="bg-BG"/>
        </w:rPr>
        <w:t xml:space="preserve">Съдържанието на финансовите отчети трябва да е </w:t>
      </w:r>
      <w:r w:rsidRPr="00D56C40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bg-BG"/>
        </w:rPr>
        <w:t>ясно и разбираемо - чл. 24, ал. 3</w:t>
      </w:r>
      <w:r w:rsidRPr="00D56C40">
        <w:rPr>
          <w:rFonts w:ascii="Times New Roman" w:eastAsia="Times New Roman" w:hAnsi="Times New Roman"/>
          <w:sz w:val="24"/>
          <w:szCs w:val="24"/>
          <w:lang w:eastAsia="bg-BG"/>
        </w:rPr>
        <w:t xml:space="preserve">. </w:t>
      </w:r>
    </w:p>
    <w:p w:rsidR="00D56C40" w:rsidRPr="00D56C40" w:rsidRDefault="00D56C40" w:rsidP="00D56C40">
      <w:pPr>
        <w:spacing w:before="120"/>
        <w:ind w:right="-142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D56C40">
        <w:rPr>
          <w:rFonts w:ascii="Times New Roman" w:eastAsia="Times New Roman" w:hAnsi="Times New Roman"/>
          <w:b/>
          <w:bCs/>
          <w:sz w:val="24"/>
          <w:szCs w:val="24"/>
          <w:lang w:eastAsia="bg-BG"/>
        </w:rPr>
        <w:t>Финансовите отчети се подписват от:</w:t>
      </w:r>
    </w:p>
    <w:p w:rsidR="00D56C40" w:rsidRPr="00D56C40" w:rsidRDefault="00D56C40" w:rsidP="00D56C40">
      <w:pPr>
        <w:spacing w:before="120"/>
        <w:ind w:right="-142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D56C40">
        <w:rPr>
          <w:rFonts w:ascii="Times New Roman" w:eastAsia="Times New Roman" w:hAnsi="Times New Roman"/>
          <w:sz w:val="24"/>
          <w:szCs w:val="24"/>
          <w:lang w:eastAsia="bg-BG"/>
        </w:rPr>
        <w:t xml:space="preserve">1. </w:t>
      </w:r>
      <w:r w:rsidRPr="00D56C40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bg-BG"/>
        </w:rPr>
        <w:t>ръководителя</w:t>
      </w:r>
      <w:r w:rsidRPr="00D56C40">
        <w:rPr>
          <w:rFonts w:ascii="Times New Roman" w:eastAsia="Times New Roman" w:hAnsi="Times New Roman"/>
          <w:sz w:val="24"/>
          <w:szCs w:val="24"/>
          <w:lang w:eastAsia="bg-BG"/>
        </w:rPr>
        <w:t xml:space="preserve"> на предприятието</w:t>
      </w:r>
      <w:r w:rsidR="002A7D79">
        <w:rPr>
          <w:rFonts w:ascii="Times New Roman" w:eastAsia="Times New Roman" w:hAnsi="Times New Roman"/>
          <w:sz w:val="24"/>
          <w:szCs w:val="24"/>
          <w:lang w:eastAsia="bg-BG"/>
        </w:rPr>
        <w:t xml:space="preserve"> (в случая кметът на общината)</w:t>
      </w:r>
      <w:r w:rsidRPr="00D56C40">
        <w:rPr>
          <w:rFonts w:ascii="Times New Roman" w:eastAsia="Times New Roman" w:hAnsi="Times New Roman"/>
          <w:sz w:val="24"/>
          <w:szCs w:val="24"/>
          <w:lang w:eastAsia="bg-BG"/>
        </w:rPr>
        <w:t>;</w:t>
      </w:r>
    </w:p>
    <w:p w:rsidR="00D56C40" w:rsidRPr="00D56C40" w:rsidRDefault="00D56C40" w:rsidP="00D56C40">
      <w:pPr>
        <w:spacing w:before="120"/>
        <w:ind w:right="-142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D56C40">
        <w:rPr>
          <w:rFonts w:ascii="Times New Roman" w:eastAsia="Times New Roman" w:hAnsi="Times New Roman"/>
          <w:sz w:val="24"/>
          <w:szCs w:val="24"/>
          <w:lang w:eastAsia="bg-BG"/>
        </w:rPr>
        <w:t xml:space="preserve">2. физическото </w:t>
      </w:r>
      <w:r w:rsidRPr="00D56C40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bg-BG"/>
        </w:rPr>
        <w:t>лице, което е съставило финансовия отчет</w:t>
      </w:r>
      <w:r w:rsidRPr="00D56C40">
        <w:rPr>
          <w:rFonts w:ascii="Times New Roman" w:eastAsia="Times New Roman" w:hAnsi="Times New Roman"/>
          <w:sz w:val="24"/>
          <w:szCs w:val="24"/>
          <w:lang w:eastAsia="bg-BG"/>
        </w:rPr>
        <w:t xml:space="preserve">, или от представляващия и/или управляващия счетоводното предприятие, когато финансовият отчет е съставен от счетоводно предприятие </w:t>
      </w:r>
      <w:r w:rsidRPr="00D56C40">
        <w:rPr>
          <w:rFonts w:ascii="Times New Roman" w:eastAsia="Times New Roman" w:hAnsi="Times New Roman"/>
          <w:sz w:val="24"/>
          <w:szCs w:val="24"/>
          <w:lang w:val="en-US" w:eastAsia="bg-BG"/>
        </w:rPr>
        <w:t xml:space="preserve">- </w:t>
      </w:r>
      <w:r w:rsidRPr="00D56C40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bg-BG"/>
        </w:rPr>
        <w:t xml:space="preserve">чл. 25, ал. 2. </w:t>
      </w:r>
      <w:r w:rsidRPr="00D56C40">
        <w:rPr>
          <w:rFonts w:ascii="Times New Roman" w:eastAsia="Times New Roman" w:hAnsi="Times New Roman"/>
          <w:bCs/>
          <w:iCs/>
          <w:sz w:val="24"/>
          <w:szCs w:val="24"/>
          <w:lang w:eastAsia="bg-BG"/>
        </w:rPr>
        <w:t>За общините това е главният счетоводител.</w:t>
      </w:r>
    </w:p>
    <w:p w:rsidR="00D56C40" w:rsidRPr="00D56C40" w:rsidRDefault="00D56C40" w:rsidP="00D56C40">
      <w:pPr>
        <w:spacing w:before="120"/>
        <w:ind w:right="-142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D56C40">
        <w:rPr>
          <w:rFonts w:ascii="Times New Roman" w:eastAsia="Times New Roman" w:hAnsi="Times New Roman"/>
          <w:sz w:val="24"/>
          <w:szCs w:val="24"/>
          <w:lang w:eastAsia="bg-BG"/>
        </w:rPr>
        <w:t xml:space="preserve"> Във финансовите отчети се посочва </w:t>
      </w:r>
      <w:r w:rsidRPr="00D56C40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bg-BG"/>
        </w:rPr>
        <w:t xml:space="preserve">името на лицето по ал. 2 </w:t>
      </w:r>
      <w:r w:rsidRPr="00D56C40">
        <w:rPr>
          <w:rFonts w:ascii="Times New Roman" w:eastAsia="Times New Roman" w:hAnsi="Times New Roman"/>
          <w:sz w:val="24"/>
          <w:szCs w:val="24"/>
          <w:lang w:eastAsia="bg-BG"/>
        </w:rPr>
        <w:t>и се поставят</w:t>
      </w:r>
      <w:r w:rsidRPr="00D56C40">
        <w:rPr>
          <w:rFonts w:ascii="Times New Roman" w:eastAsia="Times New Roman" w:hAnsi="Times New Roman"/>
          <w:b/>
          <w:bCs/>
          <w:sz w:val="24"/>
          <w:szCs w:val="24"/>
          <w:lang w:eastAsia="bg-BG"/>
        </w:rPr>
        <w:t xml:space="preserve"> </w:t>
      </w:r>
      <w:r w:rsidRPr="00D56C40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bg-BG"/>
        </w:rPr>
        <w:t>печатът</w:t>
      </w:r>
      <w:r w:rsidRPr="00D56C40">
        <w:rPr>
          <w:rFonts w:ascii="Times New Roman" w:eastAsia="Times New Roman" w:hAnsi="Times New Roman"/>
          <w:b/>
          <w:bCs/>
          <w:sz w:val="24"/>
          <w:szCs w:val="24"/>
          <w:lang w:eastAsia="bg-BG"/>
        </w:rPr>
        <w:t xml:space="preserve"> </w:t>
      </w:r>
      <w:r w:rsidRPr="00D56C40">
        <w:rPr>
          <w:rFonts w:ascii="Times New Roman" w:eastAsia="Times New Roman" w:hAnsi="Times New Roman"/>
          <w:sz w:val="24"/>
          <w:szCs w:val="24"/>
          <w:lang w:eastAsia="bg-BG"/>
        </w:rPr>
        <w:t>на предприятието и печатът на счетоводното предприятие</w:t>
      </w:r>
      <w:r w:rsidRPr="00D56C40">
        <w:rPr>
          <w:rFonts w:ascii="Times New Roman" w:eastAsia="Times New Roman" w:hAnsi="Times New Roman"/>
          <w:sz w:val="24"/>
          <w:szCs w:val="24"/>
          <w:lang w:val="en-US" w:eastAsia="bg-BG"/>
        </w:rPr>
        <w:t xml:space="preserve"> - </w:t>
      </w:r>
      <w:r w:rsidRPr="00D56C40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bg-BG"/>
        </w:rPr>
        <w:t xml:space="preserve">чл. 25, ал. 3, </w:t>
      </w:r>
      <w:r w:rsidRPr="00D56C40">
        <w:rPr>
          <w:rFonts w:ascii="Times New Roman" w:eastAsia="Times New Roman" w:hAnsi="Times New Roman"/>
          <w:bCs/>
          <w:iCs/>
          <w:sz w:val="24"/>
          <w:szCs w:val="24"/>
          <w:lang w:eastAsia="bg-BG"/>
        </w:rPr>
        <w:t>в случая конкретната община.</w:t>
      </w:r>
    </w:p>
    <w:p w:rsidR="00D56C40" w:rsidRPr="00D56C40" w:rsidRDefault="00D56C40" w:rsidP="00D56C40">
      <w:pPr>
        <w:spacing w:before="120"/>
        <w:ind w:right="-142"/>
        <w:jc w:val="both"/>
        <w:textAlignment w:val="center"/>
        <w:rPr>
          <w:rFonts w:ascii="Times New Roman" w:eastAsia="Times New Roman" w:hAnsi="Times New Roman"/>
          <w:sz w:val="24"/>
          <w:szCs w:val="24"/>
          <w:lang w:eastAsia="bg-BG"/>
        </w:rPr>
      </w:pPr>
      <w:r w:rsidRPr="00D56C40">
        <w:rPr>
          <w:rFonts w:ascii="Times New Roman" w:eastAsia="Times New Roman" w:hAnsi="Times New Roman"/>
          <w:b/>
          <w:bCs/>
          <w:sz w:val="24"/>
          <w:szCs w:val="24"/>
          <w:lang w:eastAsia="bg-BG"/>
        </w:rPr>
        <w:t>Отговорност за достоверността на информацията</w:t>
      </w:r>
    </w:p>
    <w:p w:rsidR="00D56C40" w:rsidRPr="00D56C40" w:rsidRDefault="00D56C40" w:rsidP="00D56C40">
      <w:pPr>
        <w:spacing w:before="120"/>
        <w:ind w:right="-142"/>
        <w:jc w:val="both"/>
        <w:textAlignment w:val="center"/>
        <w:rPr>
          <w:rFonts w:ascii="Times New Roman" w:eastAsia="Times New Roman" w:hAnsi="Times New Roman"/>
          <w:sz w:val="24"/>
          <w:szCs w:val="24"/>
          <w:lang w:eastAsia="bg-BG"/>
        </w:rPr>
      </w:pPr>
      <w:r w:rsidRPr="00D56C40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bg-BG"/>
        </w:rPr>
        <w:t>Лицата, които са съставили</w:t>
      </w:r>
      <w:r w:rsidRPr="00D56C40">
        <w:rPr>
          <w:rFonts w:ascii="Times New Roman" w:eastAsia="Times New Roman" w:hAnsi="Times New Roman"/>
          <w:i/>
          <w:iCs/>
          <w:sz w:val="24"/>
          <w:szCs w:val="24"/>
          <w:lang w:eastAsia="bg-BG"/>
        </w:rPr>
        <w:t xml:space="preserve"> и </w:t>
      </w:r>
      <w:r w:rsidRPr="00D56C40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bg-BG"/>
        </w:rPr>
        <w:t>подписали</w:t>
      </w:r>
      <w:r w:rsidRPr="00D56C40">
        <w:rPr>
          <w:rFonts w:ascii="Times New Roman" w:eastAsia="Times New Roman" w:hAnsi="Times New Roman"/>
          <w:i/>
          <w:iCs/>
          <w:sz w:val="24"/>
          <w:szCs w:val="24"/>
          <w:lang w:eastAsia="bg-BG"/>
        </w:rPr>
        <w:t xml:space="preserve"> </w:t>
      </w:r>
      <w:r w:rsidRPr="00D56C40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bg-BG"/>
        </w:rPr>
        <w:t xml:space="preserve">счетоводните документи </w:t>
      </w:r>
      <w:r w:rsidRPr="00D56C40">
        <w:rPr>
          <w:rFonts w:ascii="Times New Roman" w:eastAsia="Times New Roman" w:hAnsi="Times New Roman"/>
          <w:sz w:val="24"/>
          <w:szCs w:val="24"/>
          <w:lang w:eastAsia="bg-BG"/>
        </w:rPr>
        <w:t xml:space="preserve">и </w:t>
      </w:r>
      <w:r w:rsidRPr="00D56C40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bg-BG"/>
        </w:rPr>
        <w:t xml:space="preserve">техническите информационни носители, носят отговорност за достоверността на информацията в тях </w:t>
      </w:r>
      <w:r w:rsidRPr="00D56C40">
        <w:rPr>
          <w:rFonts w:ascii="Times New Roman" w:eastAsia="Times New Roman" w:hAnsi="Times New Roman"/>
          <w:sz w:val="24"/>
          <w:szCs w:val="24"/>
          <w:lang w:eastAsia="bg-BG"/>
        </w:rPr>
        <w:t xml:space="preserve">- </w:t>
      </w:r>
      <w:r w:rsidRPr="00D56C40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bg-BG"/>
        </w:rPr>
        <w:t>чл.10.</w:t>
      </w:r>
    </w:p>
    <w:p w:rsidR="00D56C40" w:rsidRPr="00D56C40" w:rsidRDefault="00D56C40" w:rsidP="00D56C40">
      <w:pPr>
        <w:spacing w:before="154" w:after="0" w:line="240" w:lineRule="auto"/>
        <w:ind w:right="-142" w:hanging="547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D56C40">
        <w:rPr>
          <w:rFonts w:ascii="Times New Roman" w:eastAsiaTheme="minorEastAsia" w:hAnsi="Times New Roman"/>
          <w:b/>
          <w:bCs/>
          <w:kern w:val="24"/>
          <w:sz w:val="24"/>
          <w:szCs w:val="24"/>
          <w:lang w:eastAsia="bg-BG"/>
        </w:rPr>
        <w:t xml:space="preserve">    </w:t>
      </w:r>
      <w:r w:rsidRPr="00D56C40">
        <w:rPr>
          <w:rFonts w:ascii="Times New Roman" w:eastAsiaTheme="minorEastAsia" w:hAnsi="Times New Roman"/>
          <w:b/>
          <w:bCs/>
          <w:kern w:val="24"/>
          <w:sz w:val="24"/>
          <w:szCs w:val="24"/>
          <w:lang w:eastAsia="bg-BG"/>
        </w:rPr>
        <w:tab/>
        <w:t>Съгласно чл. 9 от ЗСч.   НЕ СЕ ДОПУСКА</w:t>
      </w:r>
      <w:r w:rsidRPr="00D56C40">
        <w:rPr>
          <w:rFonts w:ascii="Times New Roman" w:eastAsiaTheme="minorEastAsia" w:hAnsi="Times New Roman"/>
          <w:b/>
          <w:bCs/>
          <w:i/>
          <w:iCs/>
          <w:kern w:val="24"/>
          <w:sz w:val="24"/>
          <w:szCs w:val="24"/>
          <w:lang w:eastAsia="bg-BG"/>
        </w:rPr>
        <w:t>:</w:t>
      </w:r>
    </w:p>
    <w:p w:rsidR="00D56C40" w:rsidRPr="00D56C40" w:rsidRDefault="00D56C40" w:rsidP="00D56C40">
      <w:pPr>
        <w:spacing w:before="125" w:after="0" w:line="240" w:lineRule="auto"/>
        <w:ind w:right="-142" w:hanging="547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D56C40">
        <w:rPr>
          <w:rFonts w:ascii="Times New Roman" w:eastAsiaTheme="minorEastAsia" w:hAnsi="Times New Roman"/>
          <w:kern w:val="24"/>
          <w:sz w:val="24"/>
          <w:szCs w:val="24"/>
          <w:lang w:eastAsia="bg-BG"/>
        </w:rPr>
        <w:tab/>
      </w:r>
      <w:r w:rsidRPr="00D56C40">
        <w:rPr>
          <w:rFonts w:ascii="Times New Roman" w:eastAsiaTheme="minorEastAsia" w:hAnsi="Times New Roman"/>
          <w:kern w:val="24"/>
          <w:sz w:val="24"/>
          <w:szCs w:val="24"/>
          <w:lang w:eastAsia="bg-BG"/>
        </w:rPr>
        <w:tab/>
        <w:t xml:space="preserve">1. отчитане на стопански операции </w:t>
      </w:r>
      <w:r w:rsidRPr="00D56C40">
        <w:rPr>
          <w:rFonts w:ascii="Times New Roman" w:eastAsiaTheme="minorEastAsia" w:hAnsi="Times New Roman"/>
          <w:color w:val="000000" w:themeColor="text1"/>
          <w:kern w:val="24"/>
          <w:sz w:val="24"/>
          <w:szCs w:val="24"/>
          <w:lang w:eastAsia="bg-BG"/>
        </w:rPr>
        <w:t xml:space="preserve">в </w:t>
      </w:r>
      <w:proofErr w:type="spellStart"/>
      <w:r w:rsidRPr="00D56C40">
        <w:rPr>
          <w:rFonts w:ascii="Times New Roman" w:eastAsiaTheme="minorEastAsia" w:hAnsi="Times New Roman"/>
          <w:b/>
          <w:bCs/>
          <w:i/>
          <w:iCs/>
          <w:color w:val="000000" w:themeColor="text1"/>
          <w:kern w:val="24"/>
          <w:sz w:val="24"/>
          <w:szCs w:val="24"/>
          <w:lang w:eastAsia="bg-BG"/>
        </w:rPr>
        <w:t>извънсчетоводни</w:t>
      </w:r>
      <w:proofErr w:type="spellEnd"/>
      <w:r w:rsidRPr="00D56C40">
        <w:rPr>
          <w:rFonts w:ascii="Times New Roman" w:eastAsiaTheme="minorEastAsia" w:hAnsi="Times New Roman"/>
          <w:b/>
          <w:bCs/>
          <w:i/>
          <w:iCs/>
          <w:color w:val="000000" w:themeColor="text1"/>
          <w:kern w:val="24"/>
          <w:sz w:val="24"/>
          <w:szCs w:val="24"/>
          <w:lang w:eastAsia="bg-BG"/>
        </w:rPr>
        <w:t xml:space="preserve"> книги или регистри</w:t>
      </w:r>
      <w:r w:rsidRPr="00D56C40">
        <w:rPr>
          <w:rFonts w:ascii="Times New Roman" w:eastAsiaTheme="minorEastAsia" w:hAnsi="Times New Roman"/>
          <w:color w:val="000000" w:themeColor="text1"/>
          <w:kern w:val="24"/>
          <w:sz w:val="24"/>
          <w:szCs w:val="24"/>
          <w:lang w:eastAsia="bg-BG"/>
        </w:rPr>
        <w:t>;</w:t>
      </w:r>
    </w:p>
    <w:p w:rsidR="00D56C40" w:rsidRPr="00D56C40" w:rsidRDefault="00D56C40" w:rsidP="00D56C40">
      <w:pPr>
        <w:spacing w:before="125" w:after="0" w:line="240" w:lineRule="auto"/>
        <w:ind w:right="-142"/>
        <w:jc w:val="both"/>
        <w:rPr>
          <w:rFonts w:ascii="Times New Roman" w:eastAsiaTheme="minorEastAsia" w:hAnsi="Times New Roman"/>
          <w:b/>
          <w:bCs/>
          <w:color w:val="C00000"/>
          <w:kern w:val="24"/>
          <w:sz w:val="24"/>
          <w:szCs w:val="24"/>
          <w:u w:val="single"/>
          <w:lang w:eastAsia="bg-BG"/>
        </w:rPr>
      </w:pPr>
      <w:r w:rsidRPr="00D56C40">
        <w:rPr>
          <w:rFonts w:ascii="Times New Roman" w:eastAsiaTheme="minorEastAsia" w:hAnsi="Times New Roman"/>
          <w:color w:val="000000" w:themeColor="text1"/>
          <w:kern w:val="24"/>
          <w:sz w:val="24"/>
          <w:szCs w:val="24"/>
          <w:lang w:eastAsia="bg-BG"/>
        </w:rPr>
        <w:tab/>
        <w:t xml:space="preserve">2. счетоводно отчитане на </w:t>
      </w:r>
      <w:r w:rsidRPr="00D56C40">
        <w:rPr>
          <w:rFonts w:ascii="Times New Roman" w:eastAsiaTheme="minorEastAsia" w:hAnsi="Times New Roman"/>
          <w:b/>
          <w:bCs/>
          <w:i/>
          <w:iCs/>
          <w:color w:val="000000" w:themeColor="text1"/>
          <w:kern w:val="24"/>
          <w:sz w:val="24"/>
          <w:szCs w:val="24"/>
          <w:lang w:eastAsia="bg-BG"/>
        </w:rPr>
        <w:t>фиктивни или недостатъчно идентифицирани сделки</w:t>
      </w:r>
      <w:r w:rsidRPr="00D56C40">
        <w:rPr>
          <w:rFonts w:ascii="Times New Roman" w:eastAsiaTheme="minorEastAsia" w:hAnsi="Times New Roman"/>
          <w:color w:val="000000" w:themeColor="text1"/>
          <w:kern w:val="24"/>
          <w:sz w:val="24"/>
          <w:szCs w:val="24"/>
          <w:lang w:eastAsia="bg-BG"/>
        </w:rPr>
        <w:t xml:space="preserve">, </w:t>
      </w:r>
      <w:r w:rsidRPr="00D56C40">
        <w:rPr>
          <w:rFonts w:ascii="Times New Roman" w:eastAsiaTheme="minorEastAsia" w:hAnsi="Times New Roman"/>
          <w:b/>
          <w:bCs/>
          <w:i/>
          <w:iCs/>
          <w:color w:val="000000" w:themeColor="text1"/>
          <w:kern w:val="24"/>
          <w:sz w:val="24"/>
          <w:szCs w:val="24"/>
          <w:lang w:eastAsia="bg-BG"/>
        </w:rPr>
        <w:t>несъществуващи разходи</w:t>
      </w:r>
      <w:r w:rsidRPr="00D56C40">
        <w:rPr>
          <w:rFonts w:ascii="Times New Roman" w:eastAsiaTheme="minorEastAsia" w:hAnsi="Times New Roman"/>
          <w:color w:val="000000" w:themeColor="text1"/>
          <w:kern w:val="24"/>
          <w:sz w:val="24"/>
          <w:szCs w:val="24"/>
          <w:lang w:eastAsia="bg-BG"/>
        </w:rPr>
        <w:t xml:space="preserve">, както и </w:t>
      </w:r>
      <w:r w:rsidRPr="00D56C40">
        <w:rPr>
          <w:rFonts w:ascii="Times New Roman" w:eastAsiaTheme="minorEastAsia" w:hAnsi="Times New Roman"/>
          <w:b/>
          <w:bCs/>
          <w:i/>
          <w:iCs/>
          <w:color w:val="000000" w:themeColor="text1"/>
          <w:kern w:val="24"/>
          <w:sz w:val="24"/>
          <w:szCs w:val="24"/>
          <w:lang w:eastAsia="bg-BG"/>
        </w:rPr>
        <w:t>задължения с неточно определен предмет</w:t>
      </w:r>
      <w:r w:rsidRPr="00D56C40">
        <w:rPr>
          <w:rFonts w:ascii="Times New Roman" w:eastAsiaTheme="minorEastAsia" w:hAnsi="Times New Roman"/>
          <w:color w:val="000000" w:themeColor="text1"/>
          <w:kern w:val="24"/>
          <w:sz w:val="24"/>
          <w:szCs w:val="24"/>
          <w:lang w:eastAsia="bg-BG"/>
        </w:rPr>
        <w:t xml:space="preserve">, извършено с цел </w:t>
      </w:r>
      <w:r w:rsidRPr="00D56C40">
        <w:rPr>
          <w:rFonts w:ascii="Times New Roman" w:eastAsiaTheme="minorEastAsia" w:hAnsi="Times New Roman"/>
          <w:b/>
          <w:bCs/>
          <w:i/>
          <w:iCs/>
          <w:color w:val="000000" w:themeColor="text1"/>
          <w:kern w:val="24"/>
          <w:sz w:val="24"/>
          <w:szCs w:val="24"/>
          <w:lang w:eastAsia="bg-BG"/>
        </w:rPr>
        <w:t>подкупване</w:t>
      </w:r>
      <w:r w:rsidRPr="00D56C40">
        <w:rPr>
          <w:rFonts w:ascii="Times New Roman" w:eastAsiaTheme="minorEastAsia" w:hAnsi="Times New Roman"/>
          <w:color w:val="000000" w:themeColor="text1"/>
          <w:kern w:val="24"/>
          <w:sz w:val="24"/>
          <w:szCs w:val="24"/>
          <w:lang w:eastAsia="bg-BG"/>
        </w:rPr>
        <w:t xml:space="preserve"> на длъжностни лица или </w:t>
      </w:r>
      <w:r w:rsidRPr="00D56C40">
        <w:rPr>
          <w:rFonts w:ascii="Times New Roman" w:eastAsiaTheme="minorEastAsia" w:hAnsi="Times New Roman"/>
          <w:b/>
          <w:bCs/>
          <w:i/>
          <w:iCs/>
          <w:color w:val="000000" w:themeColor="text1"/>
          <w:kern w:val="24"/>
          <w:sz w:val="24"/>
          <w:szCs w:val="24"/>
          <w:lang w:eastAsia="bg-BG"/>
        </w:rPr>
        <w:t>прикриване</w:t>
      </w:r>
      <w:r w:rsidRPr="00D56C40">
        <w:rPr>
          <w:rFonts w:ascii="Times New Roman" w:eastAsiaTheme="minorEastAsia" w:hAnsi="Times New Roman"/>
          <w:color w:val="000000" w:themeColor="text1"/>
          <w:kern w:val="24"/>
          <w:sz w:val="24"/>
          <w:szCs w:val="24"/>
          <w:lang w:eastAsia="bg-BG"/>
        </w:rPr>
        <w:t xml:space="preserve"> на подкуп.</w:t>
      </w:r>
      <w:r w:rsidRPr="00D56C40">
        <w:rPr>
          <w:rFonts w:ascii="Times New Roman" w:eastAsiaTheme="minorEastAsia" w:hAnsi="Times New Roman"/>
          <w:b/>
          <w:bCs/>
          <w:color w:val="C00000"/>
          <w:kern w:val="24"/>
          <w:sz w:val="24"/>
          <w:szCs w:val="24"/>
          <w:u w:val="single"/>
          <w:lang w:eastAsia="bg-BG"/>
        </w:rPr>
        <w:t xml:space="preserve"> </w:t>
      </w:r>
    </w:p>
    <w:p w:rsidR="00D56C40" w:rsidRPr="00D56C40" w:rsidRDefault="00D56C40" w:rsidP="00D56C40">
      <w:pPr>
        <w:spacing w:before="134" w:after="0" w:line="240" w:lineRule="auto"/>
        <w:ind w:right="-142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D56C40">
        <w:rPr>
          <w:rFonts w:ascii="Times New Roman" w:eastAsiaTheme="minorEastAsia" w:hAnsi="Times New Roman"/>
          <w:b/>
          <w:bCs/>
          <w:kern w:val="24"/>
          <w:sz w:val="24"/>
          <w:szCs w:val="24"/>
          <w:lang w:eastAsia="bg-BG"/>
        </w:rPr>
        <w:t xml:space="preserve">Счетоводни принципи  </w:t>
      </w:r>
      <w:r w:rsidRPr="00D56C40">
        <w:rPr>
          <w:rFonts w:ascii="Times New Roman" w:eastAsiaTheme="minorEastAsia" w:hAnsi="Times New Roman"/>
          <w:b/>
          <w:bCs/>
          <w:i/>
          <w:iCs/>
          <w:kern w:val="24"/>
          <w:sz w:val="24"/>
          <w:szCs w:val="24"/>
          <w:lang w:val="en-US" w:eastAsia="bg-BG"/>
        </w:rPr>
        <w:t>(</w:t>
      </w:r>
      <w:r w:rsidRPr="00D56C40">
        <w:rPr>
          <w:rFonts w:ascii="Times New Roman" w:eastAsiaTheme="minorEastAsia" w:hAnsi="Times New Roman"/>
          <w:b/>
          <w:bCs/>
          <w:i/>
          <w:iCs/>
          <w:kern w:val="24"/>
          <w:sz w:val="24"/>
          <w:szCs w:val="24"/>
          <w:lang w:eastAsia="bg-BG"/>
        </w:rPr>
        <w:t>чл. 26, ал. 1 от ЗСч</w:t>
      </w:r>
      <w:r w:rsidRPr="00D56C40">
        <w:rPr>
          <w:rFonts w:ascii="Times New Roman" w:eastAsiaTheme="minorEastAsia" w:hAnsi="Times New Roman"/>
          <w:b/>
          <w:bCs/>
          <w:i/>
          <w:iCs/>
          <w:kern w:val="24"/>
          <w:sz w:val="24"/>
          <w:szCs w:val="24"/>
          <w:lang w:val="en-US" w:eastAsia="bg-BG"/>
        </w:rPr>
        <w:t xml:space="preserve"> )</w:t>
      </w:r>
    </w:p>
    <w:p w:rsidR="00D56C40" w:rsidRPr="00D56C40" w:rsidRDefault="00D56C40" w:rsidP="00D56C40">
      <w:pPr>
        <w:spacing w:before="106" w:after="0" w:line="240" w:lineRule="auto"/>
        <w:ind w:right="-142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D56C40">
        <w:rPr>
          <w:rFonts w:ascii="Times New Roman" w:eastAsiaTheme="minorEastAsia" w:hAnsi="Times New Roman"/>
          <w:b/>
          <w:bCs/>
          <w:kern w:val="24"/>
          <w:sz w:val="24"/>
          <w:szCs w:val="24"/>
          <w:lang w:eastAsia="bg-BG"/>
        </w:rPr>
        <w:t>Позициите, които се представят във финансовите отчети, се признават и оценяват в съответствие със следните принципи</w:t>
      </w:r>
      <w:r w:rsidRPr="00D56C40">
        <w:rPr>
          <w:rFonts w:ascii="Times New Roman" w:eastAsiaTheme="minorEastAsia" w:hAnsi="Times New Roman"/>
          <w:kern w:val="24"/>
          <w:sz w:val="24"/>
          <w:szCs w:val="24"/>
          <w:lang w:eastAsia="bg-BG"/>
        </w:rPr>
        <w:t>:</w:t>
      </w:r>
    </w:p>
    <w:p w:rsidR="00D56C40" w:rsidRPr="00D56C40" w:rsidRDefault="00D56C40" w:rsidP="00D56C40">
      <w:pPr>
        <w:spacing w:before="106" w:after="0" w:line="240" w:lineRule="auto"/>
        <w:ind w:right="-142" w:hanging="547"/>
        <w:jc w:val="both"/>
        <w:textAlignment w:val="center"/>
        <w:rPr>
          <w:rFonts w:ascii="Times New Roman" w:eastAsia="Times New Roman" w:hAnsi="Times New Roman"/>
          <w:sz w:val="24"/>
          <w:szCs w:val="24"/>
          <w:lang w:eastAsia="bg-BG"/>
        </w:rPr>
      </w:pPr>
      <w:r w:rsidRPr="00D56C40">
        <w:rPr>
          <w:rFonts w:ascii="Times New Roman" w:eastAsiaTheme="minorEastAsia" w:hAnsi="Times New Roman"/>
          <w:b/>
          <w:bCs/>
          <w:kern w:val="24"/>
          <w:sz w:val="24"/>
          <w:szCs w:val="24"/>
          <w:lang w:eastAsia="bg-BG"/>
        </w:rPr>
        <w:lastRenderedPageBreak/>
        <w:tab/>
        <w:t xml:space="preserve">1. действащо предприятие </w:t>
      </w:r>
      <w:r w:rsidRPr="00D56C40">
        <w:rPr>
          <w:rFonts w:ascii="Times New Roman" w:eastAsiaTheme="minorEastAsia" w:hAnsi="Times New Roman"/>
          <w:kern w:val="24"/>
          <w:sz w:val="24"/>
          <w:szCs w:val="24"/>
          <w:lang w:eastAsia="bg-BG"/>
        </w:rPr>
        <w:t>– приема се, че предприятието е действащо и ще остане такова в предвидимо бъдеще; приема се, че предприятието няма нито намерение, нито необходимост да ликвидира или значително да намали обема на своята дейност;</w:t>
      </w:r>
    </w:p>
    <w:p w:rsidR="00D56C40" w:rsidRPr="00D56C40" w:rsidRDefault="00D56C40" w:rsidP="00D56C40">
      <w:pPr>
        <w:spacing w:before="106" w:after="0" w:line="240" w:lineRule="auto"/>
        <w:ind w:right="-142" w:hanging="547"/>
        <w:jc w:val="both"/>
        <w:textAlignment w:val="center"/>
        <w:rPr>
          <w:rFonts w:ascii="Times New Roman" w:eastAsia="Times New Roman" w:hAnsi="Times New Roman"/>
          <w:sz w:val="24"/>
          <w:szCs w:val="24"/>
          <w:lang w:eastAsia="bg-BG"/>
        </w:rPr>
      </w:pPr>
      <w:r w:rsidRPr="00D56C40">
        <w:rPr>
          <w:rFonts w:ascii="Times New Roman" w:eastAsiaTheme="minorEastAsia" w:hAnsi="Times New Roman"/>
          <w:b/>
          <w:bCs/>
          <w:kern w:val="24"/>
          <w:sz w:val="24"/>
          <w:szCs w:val="24"/>
          <w:lang w:eastAsia="bg-BG"/>
        </w:rPr>
        <w:tab/>
        <w:t xml:space="preserve">2. последователност на представянето и сравнителна информация </w:t>
      </w:r>
      <w:r w:rsidRPr="00D56C40">
        <w:rPr>
          <w:rFonts w:ascii="Times New Roman" w:eastAsiaTheme="minorEastAsia" w:hAnsi="Times New Roman"/>
          <w:kern w:val="24"/>
          <w:sz w:val="24"/>
          <w:szCs w:val="24"/>
          <w:lang w:eastAsia="bg-BG"/>
        </w:rPr>
        <w:t>– представянето и класификацията на статиите във финансовите отчети, счетоводните политики и методите на оценяване се запазват и прилагат последователно и през следващите отчетни периоди с цел постигане на сравнимост на счетоводните данни и показатели на финансовите отчети;</w:t>
      </w:r>
    </w:p>
    <w:p w:rsidR="00D56C40" w:rsidRPr="00D56C40" w:rsidRDefault="00D56C40" w:rsidP="00D56C40">
      <w:pPr>
        <w:spacing w:before="106" w:after="0" w:line="240" w:lineRule="auto"/>
        <w:ind w:right="-142" w:hanging="547"/>
        <w:jc w:val="both"/>
        <w:textAlignment w:val="center"/>
        <w:rPr>
          <w:rFonts w:ascii="Times New Roman" w:eastAsia="Times New Roman" w:hAnsi="Times New Roman"/>
          <w:sz w:val="24"/>
          <w:szCs w:val="24"/>
          <w:lang w:eastAsia="bg-BG"/>
        </w:rPr>
      </w:pPr>
      <w:r w:rsidRPr="00D56C40">
        <w:rPr>
          <w:rFonts w:ascii="Times New Roman" w:eastAsiaTheme="minorEastAsia" w:hAnsi="Times New Roman"/>
          <w:b/>
          <w:bCs/>
          <w:kern w:val="24"/>
          <w:sz w:val="24"/>
          <w:szCs w:val="24"/>
          <w:lang w:eastAsia="bg-BG"/>
        </w:rPr>
        <w:tab/>
        <w:t xml:space="preserve">3. предпазливост – </w:t>
      </w:r>
      <w:r w:rsidRPr="00D56C40">
        <w:rPr>
          <w:rFonts w:ascii="Times New Roman" w:eastAsiaTheme="minorEastAsia" w:hAnsi="Times New Roman"/>
          <w:kern w:val="24"/>
          <w:sz w:val="24"/>
          <w:szCs w:val="24"/>
          <w:lang w:eastAsia="bg-BG"/>
        </w:rPr>
        <w:t>оценяване и отчитане на предполагаемите рискове и очакваните евентуални загуби при счетоводното третиране на стопанските операции с цел получаване на действителен финансов резултат;</w:t>
      </w:r>
    </w:p>
    <w:p w:rsidR="00D56C40" w:rsidRPr="00D56C40" w:rsidRDefault="00D56C40" w:rsidP="00D56C40">
      <w:pPr>
        <w:spacing w:before="120" w:after="0" w:line="240" w:lineRule="auto"/>
        <w:ind w:right="-142"/>
        <w:jc w:val="both"/>
        <w:textAlignment w:val="center"/>
        <w:rPr>
          <w:rFonts w:ascii="Times New Roman" w:eastAsia="Times New Roman" w:hAnsi="Times New Roman"/>
          <w:sz w:val="24"/>
          <w:szCs w:val="24"/>
          <w:lang w:eastAsia="bg-BG"/>
        </w:rPr>
      </w:pPr>
      <w:r w:rsidRPr="00D56C40">
        <w:rPr>
          <w:rFonts w:ascii="Times New Roman" w:eastAsiaTheme="minorEastAsia" w:hAnsi="Times New Roman"/>
          <w:b/>
          <w:bCs/>
          <w:kern w:val="24"/>
          <w:sz w:val="24"/>
          <w:szCs w:val="24"/>
          <w:lang w:eastAsia="bg-BG"/>
        </w:rPr>
        <w:t xml:space="preserve">4. начисляване </w:t>
      </w:r>
      <w:r w:rsidRPr="00D56C40">
        <w:rPr>
          <w:rFonts w:ascii="Times New Roman" w:eastAsiaTheme="minorEastAsia" w:hAnsi="Times New Roman"/>
          <w:kern w:val="24"/>
          <w:sz w:val="24"/>
          <w:szCs w:val="24"/>
          <w:lang w:eastAsia="bg-BG"/>
        </w:rPr>
        <w:t>– предприятието изготвя финансовите си отчети, с изключение на отчетите, свързани с паричните потоци, на базата на принципа на начисляването – ефектите от сделки и други събития се признават в момента на тяхното възникване, независимо от момента на получаването или плащането на паричните средства или техните еквиваленти, и се включват във финансовите отчети за периода, за който се отнасят;</w:t>
      </w:r>
    </w:p>
    <w:p w:rsidR="00D56C40" w:rsidRPr="00D56C40" w:rsidRDefault="00D56C40" w:rsidP="00D56C40">
      <w:pPr>
        <w:spacing w:before="120" w:after="0" w:line="240" w:lineRule="auto"/>
        <w:ind w:right="-142" w:hanging="547"/>
        <w:jc w:val="both"/>
        <w:textAlignment w:val="center"/>
        <w:rPr>
          <w:rFonts w:ascii="Times New Roman" w:eastAsia="Times New Roman" w:hAnsi="Times New Roman"/>
          <w:sz w:val="24"/>
          <w:szCs w:val="24"/>
          <w:lang w:eastAsia="bg-BG"/>
        </w:rPr>
      </w:pPr>
      <w:r w:rsidRPr="00D56C40">
        <w:rPr>
          <w:rFonts w:ascii="Times New Roman" w:eastAsiaTheme="minorEastAsia" w:hAnsi="Times New Roman"/>
          <w:b/>
          <w:bCs/>
          <w:kern w:val="24"/>
          <w:sz w:val="24"/>
          <w:szCs w:val="24"/>
          <w:lang w:eastAsia="bg-BG"/>
        </w:rPr>
        <w:tab/>
        <w:t xml:space="preserve">5. независимост на отделните отчетни периоди и стойностна връзка между начален и краен баланс </w:t>
      </w:r>
      <w:r w:rsidRPr="00D56C40">
        <w:rPr>
          <w:rFonts w:ascii="Times New Roman" w:eastAsiaTheme="minorEastAsia" w:hAnsi="Times New Roman"/>
          <w:kern w:val="24"/>
          <w:sz w:val="24"/>
          <w:szCs w:val="24"/>
          <w:lang w:eastAsia="bg-BG"/>
        </w:rPr>
        <w:t>– всеки отчетен период се третира счетоводно сам за себе си, независимо от обективната му връзка с предходния и със следващия отчетен период, като данните на финансовия отчет в началото на текущия отчетен период трябва да съвпадат с данните в края на предходния отчетен период;</w:t>
      </w:r>
    </w:p>
    <w:p w:rsidR="00D56C40" w:rsidRPr="00D56C40" w:rsidRDefault="00D56C40" w:rsidP="00D56C40">
      <w:pPr>
        <w:spacing w:before="144" w:after="0" w:line="240" w:lineRule="auto"/>
        <w:ind w:right="-142"/>
        <w:jc w:val="both"/>
        <w:textAlignment w:val="center"/>
        <w:rPr>
          <w:rFonts w:ascii="Times New Roman" w:eastAsia="Times New Roman" w:hAnsi="Times New Roman"/>
          <w:sz w:val="24"/>
          <w:szCs w:val="24"/>
          <w:lang w:eastAsia="bg-BG"/>
        </w:rPr>
      </w:pPr>
      <w:r w:rsidRPr="00D56C40">
        <w:rPr>
          <w:rFonts w:ascii="Times New Roman" w:eastAsiaTheme="minorEastAsia" w:hAnsi="Times New Roman"/>
          <w:b/>
          <w:bCs/>
          <w:color w:val="000000" w:themeColor="text1"/>
          <w:kern w:val="24"/>
          <w:sz w:val="24"/>
          <w:szCs w:val="24"/>
          <w:lang w:eastAsia="bg-BG"/>
        </w:rPr>
        <w:t xml:space="preserve">6. същественост </w:t>
      </w:r>
      <w:r w:rsidRPr="00D56C40">
        <w:rPr>
          <w:rFonts w:ascii="Times New Roman" w:eastAsiaTheme="minorEastAsia" w:hAnsi="Times New Roman"/>
          <w:color w:val="000000" w:themeColor="text1"/>
          <w:kern w:val="24"/>
          <w:sz w:val="24"/>
          <w:szCs w:val="24"/>
          <w:lang w:eastAsia="bg-BG"/>
        </w:rPr>
        <w:t xml:space="preserve">– предприятието </w:t>
      </w:r>
      <w:r w:rsidRPr="00D56C40">
        <w:rPr>
          <w:rFonts w:ascii="Times New Roman" w:eastAsiaTheme="minorEastAsia" w:hAnsi="Times New Roman"/>
          <w:b/>
          <w:bCs/>
          <w:i/>
          <w:iCs/>
          <w:color w:val="000000" w:themeColor="text1"/>
          <w:kern w:val="24"/>
          <w:sz w:val="24"/>
          <w:szCs w:val="24"/>
          <w:lang w:eastAsia="bg-BG"/>
        </w:rPr>
        <w:t>представя поотделно всяка съществена група статии с подобен характер</w:t>
      </w:r>
      <w:r w:rsidRPr="00D56C40">
        <w:rPr>
          <w:rFonts w:ascii="Times New Roman" w:eastAsiaTheme="minorEastAsia" w:hAnsi="Times New Roman"/>
          <w:color w:val="000000" w:themeColor="text1"/>
          <w:kern w:val="24"/>
          <w:sz w:val="24"/>
          <w:szCs w:val="24"/>
          <w:lang w:eastAsia="bg-BG"/>
        </w:rPr>
        <w:t>; обединяване на суми по статии с подобен характер се допуска, когато сумите са несъществени или обединяването е направено с цел постигане на по-голяма яснота; сумата по статия е съществена, ако пропуските и неточното представяне на позицията биха могли да повлияят върху икономическите решения на ползвателите, взети въз основа на финансовите отчети, или биха довели до нарушаване на изискването за вярно и честно представяне на имущественото и финансовото състояние, финансовите резултати от дейността, промените в паричните потоци и в собствения капитал;</w:t>
      </w:r>
    </w:p>
    <w:p w:rsidR="00D56C40" w:rsidRPr="00D56C40" w:rsidRDefault="00D56C40" w:rsidP="00D56C40">
      <w:pPr>
        <w:spacing w:before="130" w:after="0" w:line="240" w:lineRule="auto"/>
        <w:ind w:right="-142"/>
        <w:jc w:val="both"/>
        <w:textAlignment w:val="center"/>
        <w:rPr>
          <w:rFonts w:ascii="Times New Roman" w:eastAsia="Times New Roman" w:hAnsi="Times New Roman"/>
          <w:sz w:val="24"/>
          <w:szCs w:val="24"/>
          <w:lang w:eastAsia="bg-BG"/>
        </w:rPr>
      </w:pPr>
      <w:r w:rsidRPr="00D56C40">
        <w:rPr>
          <w:rFonts w:ascii="Times New Roman" w:eastAsiaTheme="minorEastAsia" w:hAnsi="Times New Roman"/>
          <w:b/>
          <w:bCs/>
          <w:kern w:val="24"/>
          <w:sz w:val="24"/>
          <w:szCs w:val="24"/>
          <w:lang w:eastAsia="bg-BG"/>
        </w:rPr>
        <w:t xml:space="preserve">7. компенсиране </w:t>
      </w:r>
      <w:r w:rsidRPr="00D56C40">
        <w:rPr>
          <w:rFonts w:ascii="Times New Roman" w:eastAsiaTheme="minorEastAsia" w:hAnsi="Times New Roman"/>
          <w:kern w:val="24"/>
          <w:sz w:val="24"/>
          <w:szCs w:val="24"/>
          <w:lang w:eastAsia="bg-BG"/>
        </w:rPr>
        <w:t>– предприятието не извършва прихващания между активи и пасиви или приходи и разходи и отчита поотделно както активи и пасиви, така и приходи и разходи;</w:t>
      </w:r>
    </w:p>
    <w:p w:rsidR="00D56C40" w:rsidRPr="00D56C40" w:rsidRDefault="00D56C40" w:rsidP="00D56C40">
      <w:pPr>
        <w:spacing w:before="130" w:after="0" w:line="240" w:lineRule="auto"/>
        <w:ind w:right="-142" w:hanging="547"/>
        <w:jc w:val="both"/>
        <w:textAlignment w:val="center"/>
        <w:rPr>
          <w:rFonts w:ascii="Times New Roman" w:eastAsia="Times New Roman" w:hAnsi="Times New Roman"/>
          <w:sz w:val="24"/>
          <w:szCs w:val="24"/>
          <w:lang w:eastAsia="bg-BG"/>
        </w:rPr>
      </w:pPr>
      <w:r w:rsidRPr="00D56C40">
        <w:rPr>
          <w:rFonts w:ascii="Times New Roman" w:eastAsiaTheme="minorEastAsia" w:hAnsi="Times New Roman"/>
          <w:b/>
          <w:bCs/>
          <w:kern w:val="24"/>
          <w:sz w:val="24"/>
          <w:szCs w:val="24"/>
          <w:lang w:eastAsia="bg-BG"/>
        </w:rPr>
        <w:tab/>
        <w:t xml:space="preserve">8. предимство на съдържанието пред формата </w:t>
      </w:r>
      <w:r w:rsidRPr="00D56C40">
        <w:rPr>
          <w:rFonts w:ascii="Times New Roman" w:eastAsiaTheme="minorEastAsia" w:hAnsi="Times New Roman"/>
          <w:kern w:val="24"/>
          <w:sz w:val="24"/>
          <w:szCs w:val="24"/>
          <w:lang w:eastAsia="bg-BG"/>
        </w:rPr>
        <w:t xml:space="preserve">– сделките и събитията се отразяват </w:t>
      </w:r>
      <w:r w:rsidRPr="00D56C40">
        <w:rPr>
          <w:rFonts w:ascii="Times New Roman" w:eastAsiaTheme="minorEastAsia" w:hAnsi="Times New Roman"/>
          <w:b/>
          <w:bCs/>
          <w:kern w:val="24"/>
          <w:sz w:val="24"/>
          <w:szCs w:val="24"/>
          <w:lang w:eastAsia="bg-BG"/>
        </w:rPr>
        <w:t xml:space="preserve">счетоводно </w:t>
      </w:r>
      <w:r w:rsidRPr="00D56C40">
        <w:rPr>
          <w:rFonts w:ascii="Times New Roman" w:eastAsiaTheme="minorEastAsia" w:hAnsi="Times New Roman"/>
          <w:kern w:val="24"/>
          <w:sz w:val="24"/>
          <w:szCs w:val="24"/>
          <w:lang w:eastAsia="bg-BG"/>
        </w:rPr>
        <w:t>в съответствие с тяхното съдържание, същност и икономическа реалност, а не формално според правната им форма;</w:t>
      </w:r>
    </w:p>
    <w:p w:rsidR="00D56C40" w:rsidRPr="00D56C40" w:rsidRDefault="00D56C40" w:rsidP="00D56C40">
      <w:pPr>
        <w:spacing w:before="130" w:after="0" w:line="240" w:lineRule="auto"/>
        <w:ind w:right="-142" w:hanging="547"/>
        <w:jc w:val="both"/>
        <w:textAlignment w:val="center"/>
        <w:rPr>
          <w:rFonts w:ascii="Times New Roman" w:eastAsia="Times New Roman" w:hAnsi="Times New Roman"/>
          <w:sz w:val="24"/>
          <w:szCs w:val="24"/>
          <w:lang w:eastAsia="bg-BG"/>
        </w:rPr>
      </w:pPr>
      <w:r w:rsidRPr="00D56C40">
        <w:rPr>
          <w:rFonts w:ascii="Times New Roman" w:eastAsiaTheme="minorEastAsia" w:hAnsi="Times New Roman"/>
          <w:b/>
          <w:bCs/>
          <w:kern w:val="24"/>
          <w:sz w:val="24"/>
          <w:szCs w:val="24"/>
          <w:lang w:eastAsia="bg-BG"/>
        </w:rPr>
        <w:tab/>
        <w:t>9. оценяване на позициите, които са признати във финансовите отчети</w:t>
      </w:r>
      <w:r w:rsidRPr="00D56C40">
        <w:rPr>
          <w:rFonts w:ascii="Times New Roman" w:eastAsiaTheme="minorEastAsia" w:hAnsi="Times New Roman"/>
          <w:kern w:val="24"/>
          <w:sz w:val="24"/>
          <w:szCs w:val="24"/>
          <w:lang w:eastAsia="bg-BG"/>
        </w:rPr>
        <w:t>, се извършва по цена на придобиване, която може да е покупна цена или себестойност или по друг метод, когато това се изисква в приложимите счетоводни стандарти.</w:t>
      </w:r>
    </w:p>
    <w:p w:rsidR="00D56C40" w:rsidRPr="00D56C40" w:rsidRDefault="00D56C40" w:rsidP="00D56C40">
      <w:pPr>
        <w:spacing w:after="0" w:line="240" w:lineRule="auto"/>
        <w:rPr>
          <w:rFonts w:ascii="Times New Roman" w:eastAsiaTheme="majorEastAsia" w:hAnsi="Times New Roman"/>
          <w:b/>
          <w:bCs/>
          <w:sz w:val="28"/>
          <w:szCs w:val="28"/>
        </w:rPr>
      </w:pPr>
    </w:p>
    <w:p w:rsidR="00D56C40" w:rsidRPr="00D56C40" w:rsidRDefault="00D56C40" w:rsidP="00D56C40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D56C40">
        <w:rPr>
          <w:rFonts w:ascii="Times New Roman" w:eastAsiaTheme="majorEastAsia" w:hAnsi="Times New Roman"/>
          <w:b/>
          <w:bCs/>
          <w:sz w:val="24"/>
          <w:szCs w:val="24"/>
        </w:rPr>
        <w:t xml:space="preserve">ДДС № 20 от 2004 г. на МФ и ДДС № 14 от 2013 г. </w:t>
      </w:r>
      <w:r w:rsidRPr="00D56C40">
        <w:rPr>
          <w:rFonts w:ascii="Times New Roman" w:eastAsiaTheme="majorEastAsia" w:hAnsi="Times New Roman"/>
          <w:bCs/>
          <w:sz w:val="24"/>
          <w:szCs w:val="24"/>
        </w:rPr>
        <w:t xml:space="preserve">са писма на министъра на финансите, които адаптират прилагането на Националните счетоводни стандарти в бюджетната сфера. Всички бюджетни организации (в случая общини), прилагат Сметкоплана на бюджетните организации, който е утвърден с писмо </w:t>
      </w:r>
      <w:r w:rsidRPr="00D56C40">
        <w:rPr>
          <w:rFonts w:ascii="Times New Roman" w:eastAsiaTheme="minorEastAsia" w:hAnsi="Times New Roman"/>
          <w:color w:val="000000" w:themeColor="dark1"/>
          <w:kern w:val="24"/>
          <w:sz w:val="24"/>
          <w:szCs w:val="24"/>
        </w:rPr>
        <w:t>ДДС № 14 от 2013 г . от министъра на финансите.</w:t>
      </w:r>
    </w:p>
    <w:p w:rsidR="00D56C40" w:rsidRPr="00D56C40" w:rsidRDefault="00D56C40" w:rsidP="00D56C40">
      <w:pPr>
        <w:spacing w:before="154" w:after="0" w:line="240" w:lineRule="auto"/>
        <w:ind w:right="-142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D56C40">
        <w:rPr>
          <w:rFonts w:ascii="Times New Roman" w:eastAsiaTheme="minorEastAsia" w:hAnsi="Times New Roman"/>
          <w:color w:val="000000" w:themeColor="dark1"/>
          <w:kern w:val="24"/>
          <w:sz w:val="24"/>
          <w:szCs w:val="24"/>
          <w:lang w:eastAsia="bg-BG"/>
        </w:rPr>
        <w:t>1. ДДС № 20 от 2004 г. - адаптирани указания към отменени НСС.</w:t>
      </w:r>
    </w:p>
    <w:p w:rsidR="00D56C40" w:rsidRPr="00D56C40" w:rsidRDefault="00D56C40" w:rsidP="00D56C40">
      <w:pPr>
        <w:spacing w:before="154" w:after="0" w:line="240" w:lineRule="auto"/>
        <w:ind w:right="-142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D56C40">
        <w:rPr>
          <w:rFonts w:ascii="Times New Roman" w:eastAsiaTheme="minorEastAsia" w:hAnsi="Times New Roman"/>
          <w:color w:val="000000" w:themeColor="dark1"/>
          <w:kern w:val="24"/>
          <w:sz w:val="24"/>
          <w:szCs w:val="24"/>
          <w:lang w:eastAsia="bg-BG"/>
        </w:rPr>
        <w:lastRenderedPageBreak/>
        <w:t>2. Указанията са допълнени и частично изменени с ДДС № 14 от 2013 г.</w:t>
      </w:r>
    </w:p>
    <w:p w:rsidR="00D56C40" w:rsidRPr="00D56C40" w:rsidRDefault="00D56C40" w:rsidP="00D56C40">
      <w:pPr>
        <w:spacing w:before="154" w:after="0" w:line="240" w:lineRule="auto"/>
        <w:ind w:right="-142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D56C40">
        <w:rPr>
          <w:rFonts w:ascii="Times New Roman" w:eastAsiaTheme="minorEastAsia" w:hAnsi="Times New Roman"/>
          <w:color w:val="000000" w:themeColor="dark1"/>
          <w:kern w:val="24"/>
          <w:sz w:val="24"/>
          <w:szCs w:val="24"/>
          <w:lang w:eastAsia="bg-BG"/>
        </w:rPr>
        <w:t>3. Приет с ДДС № 14 от 2013 г. нов СБО.</w:t>
      </w:r>
    </w:p>
    <w:p w:rsidR="00D56C40" w:rsidRPr="00D56C40" w:rsidRDefault="00D56C40" w:rsidP="00D56C40">
      <w:pPr>
        <w:spacing w:before="154" w:after="0" w:line="240" w:lineRule="auto"/>
        <w:ind w:right="-142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D56C40">
        <w:rPr>
          <w:rFonts w:ascii="Times New Roman" w:eastAsiaTheme="minorEastAsia" w:hAnsi="Times New Roman"/>
          <w:color w:val="000000" w:themeColor="dark1"/>
          <w:kern w:val="24"/>
          <w:sz w:val="24"/>
          <w:szCs w:val="24"/>
          <w:lang w:eastAsia="bg-BG"/>
        </w:rPr>
        <w:t>3. В отделни случаи указанията препращат към съответния счетоводен стандарт.</w:t>
      </w:r>
    </w:p>
    <w:p w:rsidR="00D56C40" w:rsidRPr="00D56C40" w:rsidRDefault="00D56C40" w:rsidP="00D56C40">
      <w:pPr>
        <w:spacing w:before="154" w:after="0" w:line="240" w:lineRule="auto"/>
        <w:ind w:right="-142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D56C40">
        <w:rPr>
          <w:rFonts w:ascii="Times New Roman" w:eastAsiaTheme="minorEastAsia" w:hAnsi="Times New Roman"/>
          <w:color w:val="000000" w:themeColor="dark1"/>
          <w:kern w:val="24"/>
          <w:sz w:val="24"/>
          <w:szCs w:val="24"/>
          <w:lang w:eastAsia="bg-BG"/>
        </w:rPr>
        <w:t>4. Правилата на финансово отчитане се допълват през годините с конкретни указания чрез писма от Дирекция Държавно съкровище” на МФ – тримесечни и годишни указания .</w:t>
      </w:r>
    </w:p>
    <w:p w:rsidR="00D56C40" w:rsidRPr="00D56C40" w:rsidRDefault="00D56C40" w:rsidP="00D56C40">
      <w:pPr>
        <w:spacing w:before="120" w:after="0" w:line="240" w:lineRule="auto"/>
        <w:ind w:right="-142" w:hanging="547"/>
        <w:jc w:val="both"/>
        <w:textAlignment w:val="center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D56C40" w:rsidRPr="00D56C40" w:rsidRDefault="00D56C40" w:rsidP="00D56C40">
      <w:pPr>
        <w:spacing w:before="106" w:after="0" w:line="240" w:lineRule="auto"/>
        <w:ind w:right="-142"/>
        <w:jc w:val="both"/>
        <w:textAlignment w:val="center"/>
        <w:rPr>
          <w:rFonts w:ascii="Times New Roman" w:eastAsia="Times New Roman" w:hAnsi="Times New Roman"/>
          <w:b/>
          <w:sz w:val="28"/>
          <w:szCs w:val="28"/>
        </w:rPr>
      </w:pPr>
      <w:r w:rsidRPr="00D56C40">
        <w:rPr>
          <w:rFonts w:ascii="Times New Roman" w:eastAsia="Times New Roman" w:hAnsi="Times New Roman"/>
          <w:b/>
          <w:sz w:val="28"/>
          <w:szCs w:val="28"/>
        </w:rPr>
        <w:t>Подтема 1.2. Местна нормативна рамка</w:t>
      </w:r>
    </w:p>
    <w:p w:rsidR="00D56C40" w:rsidRPr="00D56C40" w:rsidRDefault="00D56C40" w:rsidP="00D56C40">
      <w:pPr>
        <w:spacing w:before="96" w:after="0" w:line="240" w:lineRule="auto"/>
        <w:ind w:right="-142" w:hanging="547"/>
        <w:jc w:val="both"/>
        <w:textAlignment w:val="center"/>
        <w:rPr>
          <w:rFonts w:ascii="Times New Roman" w:eastAsiaTheme="majorEastAsia" w:hAnsi="Times New Roman"/>
          <w:b/>
          <w:bCs/>
          <w:caps/>
          <w:color w:val="C00000"/>
          <w:kern w:val="24"/>
          <w:position w:val="1"/>
          <w:sz w:val="24"/>
          <w:szCs w:val="24"/>
          <w14:reflection w14:blurRad="12700" w14:stA="48000" w14:stPos="0" w14:endA="300" w14:endPos="55000" w14:dist="0" w14:dir="5400000" w14:fadeDir="5400000" w14:sx="100000" w14:sy="-90000" w14:kx="0" w14:ky="0" w14:algn="bl"/>
        </w:rPr>
      </w:pPr>
    </w:p>
    <w:p w:rsidR="00D56C40" w:rsidRPr="00D56C40" w:rsidRDefault="00D56C40" w:rsidP="00D56C40">
      <w:pPr>
        <w:spacing w:before="96" w:after="0" w:line="240" w:lineRule="auto"/>
        <w:ind w:right="-142"/>
        <w:jc w:val="both"/>
        <w:textAlignment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D56C40">
        <w:rPr>
          <w:rFonts w:ascii="Times New Roman" w:eastAsiaTheme="majorEastAsia" w:hAnsi="Times New Roman"/>
          <w:b/>
          <w:bCs/>
          <w:sz w:val="28"/>
          <w:szCs w:val="28"/>
        </w:rPr>
        <w:t>Вътрешни документи и актове</w:t>
      </w:r>
    </w:p>
    <w:p w:rsidR="00D56C40" w:rsidRPr="00D56C40" w:rsidRDefault="00D56C40" w:rsidP="00D56C40">
      <w:pPr>
        <w:spacing w:before="154" w:after="0" w:line="240" w:lineRule="auto"/>
        <w:ind w:right="-142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D56C40">
        <w:rPr>
          <w:rFonts w:ascii="Times New Roman" w:eastAsiaTheme="minorEastAsia" w:hAnsi="Times New Roman"/>
          <w:color w:val="000000" w:themeColor="dark1"/>
          <w:kern w:val="24"/>
          <w:sz w:val="24"/>
          <w:szCs w:val="24"/>
          <w:lang w:eastAsia="bg-BG"/>
        </w:rPr>
        <w:t>В съответствие със Закона за финансовото управление и контрол в публичния сектор (ЗФУПС), бюджетните организации (общините) разработват вътрешни правила за целите на контрола на разходите.</w:t>
      </w:r>
    </w:p>
    <w:p w:rsidR="00D56C40" w:rsidRPr="00D56C40" w:rsidRDefault="00D56C40" w:rsidP="00D56C40">
      <w:pPr>
        <w:spacing w:before="154" w:after="0" w:line="240" w:lineRule="auto"/>
        <w:ind w:right="-142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D56C40">
        <w:rPr>
          <w:rFonts w:ascii="Times New Roman" w:eastAsiaTheme="minorEastAsia" w:hAnsi="Times New Roman"/>
          <w:color w:val="000000" w:themeColor="dark1"/>
          <w:kern w:val="24"/>
          <w:sz w:val="24"/>
          <w:szCs w:val="24"/>
          <w:lang w:eastAsia="bg-BG"/>
        </w:rPr>
        <w:t xml:space="preserve">Вътрешните правила се утвърждават от ръководителя на бюджетната организация </w:t>
      </w:r>
      <w:r w:rsidRPr="00D56C40">
        <w:rPr>
          <w:rFonts w:ascii="Times New Roman" w:eastAsiaTheme="minorEastAsia" w:hAnsi="Times New Roman"/>
          <w:color w:val="000000" w:themeColor="dark1"/>
          <w:kern w:val="24"/>
          <w:sz w:val="24"/>
          <w:szCs w:val="24"/>
          <w:lang w:val="en-US" w:eastAsia="bg-BG"/>
        </w:rPr>
        <w:t>(</w:t>
      </w:r>
      <w:r w:rsidRPr="00D56C40">
        <w:rPr>
          <w:rFonts w:ascii="Times New Roman" w:eastAsiaTheme="minorEastAsia" w:hAnsi="Times New Roman"/>
          <w:color w:val="000000" w:themeColor="dark1"/>
          <w:kern w:val="24"/>
          <w:sz w:val="24"/>
          <w:szCs w:val="24"/>
          <w:lang w:eastAsia="bg-BG"/>
        </w:rPr>
        <w:t>кмет, директор</w:t>
      </w:r>
      <w:r w:rsidRPr="00D56C40">
        <w:rPr>
          <w:rFonts w:ascii="Times New Roman" w:eastAsiaTheme="minorEastAsia" w:hAnsi="Times New Roman"/>
          <w:color w:val="000000" w:themeColor="dark1"/>
          <w:kern w:val="24"/>
          <w:sz w:val="24"/>
          <w:szCs w:val="24"/>
          <w:lang w:val="en-US" w:eastAsia="bg-BG"/>
        </w:rPr>
        <w:t>)</w:t>
      </w:r>
      <w:r w:rsidRPr="00D56C40">
        <w:rPr>
          <w:rFonts w:ascii="Times New Roman" w:eastAsiaTheme="minorEastAsia" w:hAnsi="Times New Roman"/>
          <w:color w:val="000000" w:themeColor="dark1"/>
          <w:kern w:val="24"/>
          <w:sz w:val="24"/>
          <w:szCs w:val="24"/>
          <w:lang w:eastAsia="bg-BG"/>
        </w:rPr>
        <w:t>.</w:t>
      </w:r>
    </w:p>
    <w:p w:rsidR="00D56C40" w:rsidRPr="00D56C40" w:rsidRDefault="00D56C40" w:rsidP="00D56C40">
      <w:pPr>
        <w:spacing w:before="154" w:after="0" w:line="240" w:lineRule="auto"/>
        <w:ind w:right="-142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D56C40">
        <w:rPr>
          <w:rFonts w:ascii="Times New Roman" w:eastAsiaTheme="minorEastAsia" w:hAnsi="Times New Roman"/>
          <w:color w:val="000000" w:themeColor="dark1"/>
          <w:kern w:val="24"/>
          <w:sz w:val="24"/>
          <w:szCs w:val="24"/>
          <w:lang w:eastAsia="bg-BG"/>
        </w:rPr>
        <w:t xml:space="preserve">Един от тези вътрешни документи в   счетоводната практика е утвърдена от ръководителя на бюджетната организация </w:t>
      </w:r>
      <w:r w:rsidRPr="00D56C40">
        <w:rPr>
          <w:rFonts w:ascii="Times New Roman" w:eastAsiaTheme="minorEastAsia" w:hAnsi="Times New Roman"/>
          <w:b/>
          <w:bCs/>
          <w:i/>
          <w:iCs/>
          <w:color w:val="000000" w:themeColor="dark1"/>
          <w:kern w:val="24"/>
          <w:sz w:val="24"/>
          <w:szCs w:val="24"/>
          <w:lang w:eastAsia="bg-BG"/>
        </w:rPr>
        <w:t>счетоводна политика.</w:t>
      </w:r>
      <w:r w:rsidRPr="00D56C40">
        <w:rPr>
          <w:rFonts w:ascii="Times New Roman" w:eastAsiaTheme="minorEastAsia" w:hAnsi="Times New Roman"/>
          <w:bCs/>
          <w:iCs/>
          <w:color w:val="000000" w:themeColor="dark1"/>
          <w:kern w:val="24"/>
          <w:sz w:val="24"/>
          <w:szCs w:val="24"/>
          <w:lang w:eastAsia="bg-BG"/>
        </w:rPr>
        <w:t xml:space="preserve"> Счетоводната политика на общината е </w:t>
      </w:r>
      <w:r w:rsidRPr="00D56C40">
        <w:rPr>
          <w:rFonts w:ascii="Times New Roman" w:eastAsiaTheme="minorEastAsia" w:hAnsi="Times New Roman"/>
          <w:b/>
          <w:bCs/>
          <w:i/>
          <w:iCs/>
          <w:color w:val="000000" w:themeColor="dark1"/>
          <w:kern w:val="24"/>
          <w:sz w:val="24"/>
          <w:szCs w:val="24"/>
          <w:lang w:eastAsia="bg-BG"/>
        </w:rPr>
        <w:t>задължителна</w:t>
      </w:r>
      <w:r w:rsidRPr="00D56C40">
        <w:rPr>
          <w:rFonts w:ascii="Times New Roman" w:eastAsiaTheme="minorEastAsia" w:hAnsi="Times New Roman"/>
          <w:bCs/>
          <w:iCs/>
          <w:color w:val="000000" w:themeColor="dark1"/>
          <w:kern w:val="24"/>
          <w:sz w:val="24"/>
          <w:szCs w:val="24"/>
          <w:lang w:eastAsia="bg-BG"/>
        </w:rPr>
        <w:t xml:space="preserve"> за прилагане от второстепенните и третостепенни разпоредители с бюджет. </w:t>
      </w:r>
    </w:p>
    <w:p w:rsidR="00D56C40" w:rsidRPr="00D56C40" w:rsidRDefault="00D56C40" w:rsidP="00D56C40">
      <w:pPr>
        <w:spacing w:before="96" w:after="0" w:line="240" w:lineRule="auto"/>
        <w:ind w:right="-142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D56C40">
        <w:rPr>
          <w:rFonts w:asciiTheme="minorHAnsi" w:eastAsiaTheme="minorEastAsia" w:hAnsi="Times New Roman" w:cstheme="minorBidi"/>
          <w:color w:val="000000" w:themeColor="dark1"/>
          <w:kern w:val="24"/>
          <w:sz w:val="40"/>
          <w:szCs w:val="40"/>
          <w:lang w:eastAsia="bg-BG"/>
        </w:rPr>
        <w:t xml:space="preserve">    </w:t>
      </w:r>
      <w:r w:rsidRPr="00D56C40">
        <w:rPr>
          <w:rFonts w:ascii="Times New Roman" w:eastAsiaTheme="minorEastAsia" w:hAnsi="Times New Roman"/>
          <w:color w:val="000000" w:themeColor="dark1"/>
          <w:kern w:val="24"/>
          <w:sz w:val="24"/>
          <w:szCs w:val="24"/>
          <w:lang w:eastAsia="bg-BG"/>
        </w:rPr>
        <w:t xml:space="preserve">В съответствие с </w:t>
      </w:r>
      <w:r w:rsidRPr="00D56C40">
        <w:rPr>
          <w:rFonts w:ascii="Times New Roman" w:eastAsiaTheme="minorEastAsia" w:hAnsi="Times New Roman"/>
          <w:bCs/>
          <w:kern w:val="24"/>
          <w:sz w:val="24"/>
          <w:szCs w:val="24"/>
          <w:lang w:eastAsia="bg-BG"/>
        </w:rPr>
        <w:t>т. 6.1 от Счетоводен стандарт 1</w:t>
      </w:r>
      <w:r w:rsidRPr="00D56C40">
        <w:rPr>
          <w:rFonts w:ascii="Times New Roman" w:eastAsiaTheme="minorEastAsia" w:hAnsi="Times New Roman"/>
          <w:b/>
          <w:bCs/>
          <w:kern w:val="24"/>
          <w:sz w:val="24"/>
          <w:szCs w:val="24"/>
          <w:lang w:eastAsia="bg-BG"/>
        </w:rPr>
        <w:t xml:space="preserve"> </w:t>
      </w:r>
      <w:r w:rsidRPr="00D56C40">
        <w:rPr>
          <w:rFonts w:ascii="Times New Roman" w:eastAsiaTheme="minorEastAsia" w:hAnsi="Times New Roman"/>
          <w:i/>
          <w:iCs/>
          <w:color w:val="000000" w:themeColor="dark1"/>
          <w:kern w:val="24"/>
          <w:sz w:val="24"/>
          <w:szCs w:val="24"/>
          <w:lang w:eastAsia="bg-BG"/>
        </w:rPr>
        <w:t xml:space="preserve"> Представяне на финансови отчети</w:t>
      </w:r>
    </w:p>
    <w:p w:rsidR="00D56C40" w:rsidRPr="00D56C40" w:rsidRDefault="00D56C40" w:rsidP="00D56C40">
      <w:pPr>
        <w:spacing w:before="96" w:after="0" w:line="240" w:lineRule="auto"/>
        <w:ind w:right="-142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D56C40">
        <w:rPr>
          <w:rFonts w:ascii="Times New Roman" w:eastAsiaTheme="minorEastAsia" w:hAnsi="Times New Roman"/>
          <w:b/>
          <w:bCs/>
          <w:i/>
          <w:iCs/>
          <w:color w:val="000000" w:themeColor="dark1"/>
          <w:kern w:val="24"/>
          <w:sz w:val="24"/>
          <w:szCs w:val="24"/>
          <w:lang w:eastAsia="bg-BG"/>
        </w:rPr>
        <w:t xml:space="preserve">   </w:t>
      </w:r>
      <w:r w:rsidRPr="00D56C40">
        <w:rPr>
          <w:rFonts w:ascii="Times New Roman" w:eastAsiaTheme="minorEastAsia" w:hAnsi="Times New Roman"/>
          <w:b/>
          <w:bCs/>
          <w:i/>
          <w:iCs/>
          <w:color w:val="000000" w:themeColor="dark1"/>
          <w:kern w:val="24"/>
          <w:sz w:val="24"/>
          <w:szCs w:val="24"/>
          <w:lang w:val="ru-RU" w:eastAsia="bg-BG"/>
        </w:rPr>
        <w:t xml:space="preserve"> </w:t>
      </w:r>
      <w:proofErr w:type="spellStart"/>
      <w:r w:rsidRPr="00D56C40">
        <w:rPr>
          <w:rFonts w:ascii="Times New Roman" w:eastAsiaTheme="minorEastAsia" w:hAnsi="Times New Roman"/>
          <w:b/>
          <w:bCs/>
          <w:i/>
          <w:iCs/>
          <w:color w:val="000000" w:themeColor="dark1"/>
          <w:kern w:val="24"/>
          <w:sz w:val="24"/>
          <w:szCs w:val="24"/>
          <w:lang w:val="ru-RU" w:eastAsia="bg-BG"/>
        </w:rPr>
        <w:t>Счетоводната</w:t>
      </w:r>
      <w:proofErr w:type="spellEnd"/>
      <w:r w:rsidRPr="00D56C40">
        <w:rPr>
          <w:rFonts w:ascii="Times New Roman" w:eastAsiaTheme="minorEastAsia" w:hAnsi="Times New Roman"/>
          <w:b/>
          <w:bCs/>
          <w:i/>
          <w:iCs/>
          <w:color w:val="000000" w:themeColor="dark1"/>
          <w:kern w:val="24"/>
          <w:sz w:val="24"/>
          <w:szCs w:val="24"/>
          <w:lang w:val="ru-RU" w:eastAsia="bg-BG"/>
        </w:rPr>
        <w:t xml:space="preserve"> политика </w:t>
      </w:r>
      <w:proofErr w:type="spellStart"/>
      <w:r w:rsidRPr="00D56C40">
        <w:rPr>
          <w:rFonts w:ascii="Times New Roman" w:eastAsiaTheme="minorEastAsia" w:hAnsi="Times New Roman"/>
          <w:bCs/>
          <w:iCs/>
          <w:color w:val="000000" w:themeColor="dark1"/>
          <w:kern w:val="24"/>
          <w:sz w:val="24"/>
          <w:szCs w:val="24"/>
          <w:lang w:val="ru-RU" w:eastAsia="bg-BG"/>
        </w:rPr>
        <w:t>представлява</w:t>
      </w:r>
      <w:proofErr w:type="spellEnd"/>
      <w:r w:rsidRPr="00D56C40">
        <w:rPr>
          <w:rFonts w:ascii="Times New Roman" w:eastAsiaTheme="minorEastAsia" w:hAnsi="Times New Roman"/>
          <w:bCs/>
          <w:iCs/>
          <w:color w:val="000000" w:themeColor="dark1"/>
          <w:kern w:val="24"/>
          <w:sz w:val="24"/>
          <w:szCs w:val="24"/>
          <w:lang w:val="ru-RU" w:eastAsia="bg-BG"/>
        </w:rPr>
        <w:t xml:space="preserve"> </w:t>
      </w:r>
      <w:proofErr w:type="spellStart"/>
      <w:r w:rsidRPr="00D56C40">
        <w:rPr>
          <w:rFonts w:ascii="Times New Roman" w:eastAsiaTheme="minorEastAsia" w:hAnsi="Times New Roman"/>
          <w:bCs/>
          <w:iCs/>
          <w:color w:val="000000" w:themeColor="dark1"/>
          <w:kern w:val="24"/>
          <w:sz w:val="24"/>
          <w:szCs w:val="24"/>
          <w:lang w:val="ru-RU" w:eastAsia="bg-BG"/>
        </w:rPr>
        <w:t>съвкупност</w:t>
      </w:r>
      <w:proofErr w:type="spellEnd"/>
      <w:r w:rsidRPr="00D56C40">
        <w:rPr>
          <w:rFonts w:ascii="Times New Roman" w:eastAsiaTheme="minorEastAsia" w:hAnsi="Times New Roman"/>
          <w:color w:val="000000" w:themeColor="dark1"/>
          <w:kern w:val="24"/>
          <w:sz w:val="24"/>
          <w:szCs w:val="24"/>
          <w:lang w:val="ru-RU" w:eastAsia="bg-BG"/>
        </w:rPr>
        <w:t xml:space="preserve"> </w:t>
      </w:r>
      <w:r w:rsidRPr="00D56C40">
        <w:rPr>
          <w:rFonts w:ascii="Times New Roman" w:eastAsiaTheme="minorEastAsia" w:hAnsi="Times New Roman"/>
          <w:bCs/>
          <w:iCs/>
          <w:color w:val="000000" w:themeColor="dark1"/>
          <w:kern w:val="24"/>
          <w:sz w:val="24"/>
          <w:szCs w:val="24"/>
          <w:lang w:val="ru-RU" w:eastAsia="bg-BG"/>
        </w:rPr>
        <w:t xml:space="preserve">от </w:t>
      </w:r>
      <w:proofErr w:type="spellStart"/>
      <w:r w:rsidRPr="00D56C40">
        <w:rPr>
          <w:rFonts w:ascii="Times New Roman" w:eastAsiaTheme="minorEastAsia" w:hAnsi="Times New Roman"/>
          <w:bCs/>
          <w:iCs/>
          <w:color w:val="000000" w:themeColor="dark1"/>
          <w:kern w:val="24"/>
          <w:sz w:val="24"/>
          <w:szCs w:val="24"/>
          <w:lang w:val="ru-RU" w:eastAsia="bg-BG"/>
        </w:rPr>
        <w:t>принципи</w:t>
      </w:r>
      <w:proofErr w:type="spellEnd"/>
      <w:r w:rsidRPr="00D56C40">
        <w:rPr>
          <w:rFonts w:ascii="Times New Roman" w:eastAsiaTheme="minorEastAsia" w:hAnsi="Times New Roman"/>
          <w:bCs/>
          <w:iCs/>
          <w:color w:val="000000" w:themeColor="dark1"/>
          <w:kern w:val="24"/>
          <w:sz w:val="24"/>
          <w:szCs w:val="24"/>
          <w:lang w:val="ru-RU" w:eastAsia="bg-BG"/>
        </w:rPr>
        <w:t xml:space="preserve">, </w:t>
      </w:r>
      <w:proofErr w:type="spellStart"/>
      <w:r w:rsidRPr="00D56C40">
        <w:rPr>
          <w:rFonts w:ascii="Times New Roman" w:eastAsiaTheme="minorEastAsia" w:hAnsi="Times New Roman"/>
          <w:bCs/>
          <w:iCs/>
          <w:color w:val="000000" w:themeColor="dark1"/>
          <w:kern w:val="24"/>
          <w:sz w:val="24"/>
          <w:szCs w:val="24"/>
          <w:lang w:val="ru-RU" w:eastAsia="bg-BG"/>
        </w:rPr>
        <w:t>изходни</w:t>
      </w:r>
      <w:proofErr w:type="spellEnd"/>
      <w:r w:rsidRPr="00D56C40">
        <w:rPr>
          <w:rFonts w:ascii="Times New Roman" w:eastAsiaTheme="minorEastAsia" w:hAnsi="Times New Roman"/>
          <w:bCs/>
          <w:iCs/>
          <w:color w:val="000000" w:themeColor="dark1"/>
          <w:kern w:val="24"/>
          <w:sz w:val="24"/>
          <w:szCs w:val="24"/>
          <w:lang w:val="ru-RU" w:eastAsia="bg-BG"/>
        </w:rPr>
        <w:t xml:space="preserve"> положения, концепции, правила, </w:t>
      </w:r>
      <w:proofErr w:type="spellStart"/>
      <w:r w:rsidRPr="00D56C40">
        <w:rPr>
          <w:rFonts w:ascii="Times New Roman" w:eastAsiaTheme="minorEastAsia" w:hAnsi="Times New Roman"/>
          <w:bCs/>
          <w:iCs/>
          <w:color w:val="000000" w:themeColor="dark1"/>
          <w:kern w:val="24"/>
          <w:sz w:val="24"/>
          <w:szCs w:val="24"/>
          <w:lang w:val="ru-RU" w:eastAsia="bg-BG"/>
        </w:rPr>
        <w:t>бази</w:t>
      </w:r>
      <w:proofErr w:type="spellEnd"/>
      <w:r w:rsidRPr="00D56C40">
        <w:rPr>
          <w:rFonts w:ascii="Times New Roman" w:eastAsiaTheme="minorEastAsia" w:hAnsi="Times New Roman"/>
          <w:bCs/>
          <w:iCs/>
          <w:color w:val="000000" w:themeColor="dark1"/>
          <w:kern w:val="24"/>
          <w:sz w:val="24"/>
          <w:szCs w:val="24"/>
          <w:lang w:val="ru-RU" w:eastAsia="bg-BG"/>
        </w:rPr>
        <w:t xml:space="preserve"> и </w:t>
      </w:r>
      <w:proofErr w:type="spellStart"/>
      <w:r w:rsidRPr="00D56C40">
        <w:rPr>
          <w:rFonts w:ascii="Times New Roman" w:eastAsiaTheme="minorEastAsia" w:hAnsi="Times New Roman"/>
          <w:bCs/>
          <w:iCs/>
          <w:color w:val="000000" w:themeColor="dark1"/>
          <w:kern w:val="24"/>
          <w:sz w:val="24"/>
          <w:szCs w:val="24"/>
          <w:lang w:val="ru-RU" w:eastAsia="bg-BG"/>
        </w:rPr>
        <w:t>процедури</w:t>
      </w:r>
      <w:proofErr w:type="spellEnd"/>
      <w:r w:rsidRPr="00D56C40">
        <w:rPr>
          <w:rFonts w:ascii="Times New Roman" w:eastAsiaTheme="minorEastAsia" w:hAnsi="Times New Roman"/>
          <w:bCs/>
          <w:iCs/>
          <w:color w:val="000000" w:themeColor="dark1"/>
          <w:kern w:val="24"/>
          <w:sz w:val="24"/>
          <w:szCs w:val="24"/>
          <w:lang w:val="ru-RU" w:eastAsia="bg-BG"/>
        </w:rPr>
        <w:t xml:space="preserve">, </w:t>
      </w:r>
      <w:proofErr w:type="spellStart"/>
      <w:r w:rsidRPr="00D56C40">
        <w:rPr>
          <w:rFonts w:ascii="Times New Roman" w:eastAsiaTheme="minorEastAsia" w:hAnsi="Times New Roman"/>
          <w:bCs/>
          <w:iCs/>
          <w:color w:val="000000" w:themeColor="dark1"/>
          <w:kern w:val="24"/>
          <w:sz w:val="24"/>
          <w:szCs w:val="24"/>
          <w:lang w:val="ru-RU" w:eastAsia="bg-BG"/>
        </w:rPr>
        <w:t>възприети</w:t>
      </w:r>
      <w:proofErr w:type="spellEnd"/>
      <w:r w:rsidRPr="00D56C40">
        <w:rPr>
          <w:rFonts w:ascii="Times New Roman" w:eastAsiaTheme="minorEastAsia" w:hAnsi="Times New Roman"/>
          <w:bCs/>
          <w:iCs/>
          <w:color w:val="000000" w:themeColor="dark1"/>
          <w:kern w:val="24"/>
          <w:sz w:val="24"/>
          <w:szCs w:val="24"/>
          <w:lang w:val="ru-RU" w:eastAsia="bg-BG"/>
        </w:rPr>
        <w:t xml:space="preserve"> от </w:t>
      </w:r>
      <w:proofErr w:type="spellStart"/>
      <w:r w:rsidRPr="00D56C40">
        <w:rPr>
          <w:rFonts w:ascii="Times New Roman" w:eastAsiaTheme="minorEastAsia" w:hAnsi="Times New Roman"/>
          <w:bCs/>
          <w:iCs/>
          <w:color w:val="000000" w:themeColor="dark1"/>
          <w:kern w:val="24"/>
          <w:sz w:val="24"/>
          <w:szCs w:val="24"/>
          <w:lang w:val="ru-RU" w:eastAsia="bg-BG"/>
        </w:rPr>
        <w:t>предприятието</w:t>
      </w:r>
      <w:proofErr w:type="spellEnd"/>
      <w:r w:rsidRPr="00D56C40">
        <w:rPr>
          <w:rFonts w:ascii="Times New Roman" w:eastAsiaTheme="minorEastAsia" w:hAnsi="Times New Roman"/>
          <w:bCs/>
          <w:iCs/>
          <w:color w:val="000000" w:themeColor="dark1"/>
          <w:kern w:val="24"/>
          <w:sz w:val="24"/>
          <w:szCs w:val="24"/>
          <w:lang w:val="ru-RU" w:eastAsia="bg-BG"/>
        </w:rPr>
        <w:t xml:space="preserve"> за </w:t>
      </w:r>
      <w:proofErr w:type="spellStart"/>
      <w:r w:rsidRPr="00D56C40">
        <w:rPr>
          <w:rFonts w:ascii="Times New Roman" w:eastAsiaTheme="minorEastAsia" w:hAnsi="Times New Roman"/>
          <w:bCs/>
          <w:iCs/>
          <w:color w:val="000000" w:themeColor="dark1"/>
          <w:kern w:val="24"/>
          <w:sz w:val="24"/>
          <w:szCs w:val="24"/>
          <w:lang w:val="ru-RU" w:eastAsia="bg-BG"/>
        </w:rPr>
        <w:t>отчитане</w:t>
      </w:r>
      <w:proofErr w:type="spellEnd"/>
      <w:r w:rsidRPr="00D56C40">
        <w:rPr>
          <w:rFonts w:ascii="Times New Roman" w:eastAsiaTheme="minorEastAsia" w:hAnsi="Times New Roman"/>
          <w:bCs/>
          <w:iCs/>
          <w:color w:val="000000" w:themeColor="dark1"/>
          <w:kern w:val="24"/>
          <w:sz w:val="24"/>
          <w:szCs w:val="24"/>
          <w:lang w:val="ru-RU" w:eastAsia="bg-BG"/>
        </w:rPr>
        <w:t xml:space="preserve"> на </w:t>
      </w:r>
      <w:proofErr w:type="spellStart"/>
      <w:r w:rsidRPr="00D56C40">
        <w:rPr>
          <w:rFonts w:ascii="Times New Roman" w:eastAsiaTheme="minorEastAsia" w:hAnsi="Times New Roman"/>
          <w:bCs/>
          <w:iCs/>
          <w:color w:val="000000" w:themeColor="dark1"/>
          <w:kern w:val="24"/>
          <w:sz w:val="24"/>
          <w:szCs w:val="24"/>
          <w:lang w:val="ru-RU" w:eastAsia="bg-BG"/>
        </w:rPr>
        <w:t>неговата</w:t>
      </w:r>
      <w:proofErr w:type="spellEnd"/>
      <w:r w:rsidRPr="00D56C40">
        <w:rPr>
          <w:rFonts w:ascii="Times New Roman" w:eastAsiaTheme="minorEastAsia" w:hAnsi="Times New Roman"/>
          <w:bCs/>
          <w:iCs/>
          <w:color w:val="000000" w:themeColor="dark1"/>
          <w:kern w:val="24"/>
          <w:sz w:val="24"/>
          <w:szCs w:val="24"/>
          <w:lang w:val="ru-RU" w:eastAsia="bg-BG"/>
        </w:rPr>
        <w:t xml:space="preserve"> </w:t>
      </w:r>
      <w:proofErr w:type="spellStart"/>
      <w:r w:rsidRPr="00D56C40">
        <w:rPr>
          <w:rFonts w:ascii="Times New Roman" w:eastAsiaTheme="minorEastAsia" w:hAnsi="Times New Roman"/>
          <w:bCs/>
          <w:iCs/>
          <w:color w:val="000000" w:themeColor="dark1"/>
          <w:kern w:val="24"/>
          <w:sz w:val="24"/>
          <w:szCs w:val="24"/>
          <w:lang w:val="ru-RU" w:eastAsia="bg-BG"/>
        </w:rPr>
        <w:t>дейност</w:t>
      </w:r>
      <w:proofErr w:type="spellEnd"/>
      <w:r w:rsidRPr="00D56C40">
        <w:rPr>
          <w:rFonts w:ascii="Times New Roman" w:eastAsiaTheme="minorEastAsia" w:hAnsi="Times New Roman"/>
          <w:bCs/>
          <w:iCs/>
          <w:color w:val="000000" w:themeColor="dark1"/>
          <w:kern w:val="24"/>
          <w:sz w:val="24"/>
          <w:szCs w:val="24"/>
          <w:lang w:val="ru-RU" w:eastAsia="bg-BG"/>
        </w:rPr>
        <w:t xml:space="preserve"> и за </w:t>
      </w:r>
      <w:proofErr w:type="spellStart"/>
      <w:r w:rsidRPr="00D56C40">
        <w:rPr>
          <w:rFonts w:ascii="Times New Roman" w:eastAsiaTheme="minorEastAsia" w:hAnsi="Times New Roman"/>
          <w:bCs/>
          <w:iCs/>
          <w:color w:val="000000" w:themeColor="dark1"/>
          <w:kern w:val="24"/>
          <w:sz w:val="24"/>
          <w:szCs w:val="24"/>
          <w:lang w:val="ru-RU" w:eastAsia="bg-BG"/>
        </w:rPr>
        <w:t>представяне</w:t>
      </w:r>
      <w:proofErr w:type="spellEnd"/>
      <w:r w:rsidRPr="00D56C40">
        <w:rPr>
          <w:rFonts w:ascii="Times New Roman" w:eastAsiaTheme="minorEastAsia" w:hAnsi="Times New Roman"/>
          <w:bCs/>
          <w:iCs/>
          <w:color w:val="000000" w:themeColor="dark1"/>
          <w:kern w:val="24"/>
          <w:sz w:val="24"/>
          <w:szCs w:val="24"/>
          <w:lang w:val="ru-RU" w:eastAsia="bg-BG"/>
        </w:rPr>
        <w:t xml:space="preserve"> на </w:t>
      </w:r>
      <w:proofErr w:type="spellStart"/>
      <w:r w:rsidRPr="00D56C40">
        <w:rPr>
          <w:rFonts w:ascii="Times New Roman" w:eastAsiaTheme="minorEastAsia" w:hAnsi="Times New Roman"/>
          <w:bCs/>
          <w:iCs/>
          <w:color w:val="000000" w:themeColor="dark1"/>
          <w:kern w:val="24"/>
          <w:sz w:val="24"/>
          <w:szCs w:val="24"/>
          <w:lang w:val="ru-RU" w:eastAsia="bg-BG"/>
        </w:rPr>
        <w:t>информацията</w:t>
      </w:r>
      <w:proofErr w:type="spellEnd"/>
      <w:r w:rsidRPr="00D56C40">
        <w:rPr>
          <w:rFonts w:ascii="Times New Roman" w:eastAsiaTheme="minorEastAsia" w:hAnsi="Times New Roman"/>
          <w:bCs/>
          <w:iCs/>
          <w:color w:val="000000" w:themeColor="dark1"/>
          <w:kern w:val="24"/>
          <w:sz w:val="24"/>
          <w:szCs w:val="24"/>
          <w:lang w:val="ru-RU" w:eastAsia="bg-BG"/>
        </w:rPr>
        <w:t xml:space="preserve"> </w:t>
      </w:r>
      <w:proofErr w:type="spellStart"/>
      <w:r w:rsidRPr="00D56C40">
        <w:rPr>
          <w:rFonts w:ascii="Times New Roman" w:eastAsiaTheme="minorEastAsia" w:hAnsi="Times New Roman"/>
          <w:bCs/>
          <w:iCs/>
          <w:color w:val="000000" w:themeColor="dark1"/>
          <w:kern w:val="24"/>
          <w:sz w:val="24"/>
          <w:szCs w:val="24"/>
          <w:lang w:val="ru-RU" w:eastAsia="bg-BG"/>
        </w:rPr>
        <w:t>във</w:t>
      </w:r>
      <w:proofErr w:type="spellEnd"/>
      <w:r w:rsidRPr="00D56C40">
        <w:rPr>
          <w:rFonts w:ascii="Times New Roman" w:eastAsiaTheme="minorEastAsia" w:hAnsi="Times New Roman"/>
          <w:bCs/>
          <w:iCs/>
          <w:color w:val="000000" w:themeColor="dark1"/>
          <w:kern w:val="24"/>
          <w:sz w:val="24"/>
          <w:szCs w:val="24"/>
          <w:lang w:val="ru-RU" w:eastAsia="bg-BG"/>
        </w:rPr>
        <w:t xml:space="preserve"> </w:t>
      </w:r>
      <w:proofErr w:type="spellStart"/>
      <w:r w:rsidRPr="00D56C40">
        <w:rPr>
          <w:rFonts w:ascii="Times New Roman" w:eastAsiaTheme="minorEastAsia" w:hAnsi="Times New Roman"/>
          <w:bCs/>
          <w:iCs/>
          <w:color w:val="000000" w:themeColor="dark1"/>
          <w:kern w:val="24"/>
          <w:sz w:val="24"/>
          <w:szCs w:val="24"/>
          <w:lang w:val="ru-RU" w:eastAsia="bg-BG"/>
        </w:rPr>
        <w:t>финансовия</w:t>
      </w:r>
      <w:proofErr w:type="spellEnd"/>
      <w:r w:rsidRPr="00D56C40">
        <w:rPr>
          <w:rFonts w:ascii="Times New Roman" w:eastAsiaTheme="minorEastAsia" w:hAnsi="Times New Roman"/>
          <w:bCs/>
          <w:iCs/>
          <w:color w:val="000000" w:themeColor="dark1"/>
          <w:kern w:val="24"/>
          <w:sz w:val="24"/>
          <w:szCs w:val="24"/>
          <w:lang w:val="ru-RU" w:eastAsia="bg-BG"/>
        </w:rPr>
        <w:t xml:space="preserve"> отчет.</w:t>
      </w:r>
    </w:p>
    <w:p w:rsidR="00D56C40" w:rsidRPr="00D56C40" w:rsidRDefault="00D56C40" w:rsidP="00D56C40">
      <w:pPr>
        <w:spacing w:before="96" w:after="0" w:line="240" w:lineRule="auto"/>
        <w:ind w:right="-142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D56C40">
        <w:rPr>
          <w:rFonts w:ascii="Times New Roman" w:eastAsiaTheme="minorEastAsia" w:hAnsi="Times New Roman"/>
          <w:b/>
          <w:bCs/>
          <w:color w:val="000000" w:themeColor="dark1"/>
          <w:kern w:val="24"/>
          <w:sz w:val="24"/>
          <w:szCs w:val="24"/>
          <w:lang w:val="ru-RU" w:eastAsia="bg-BG"/>
        </w:rPr>
        <w:t xml:space="preserve">т. 6.2. </w:t>
      </w:r>
      <w:proofErr w:type="spellStart"/>
      <w:r w:rsidRPr="00D56C40">
        <w:rPr>
          <w:rFonts w:ascii="Times New Roman" w:eastAsiaTheme="minorEastAsia" w:hAnsi="Times New Roman"/>
          <w:color w:val="000000" w:themeColor="dark1"/>
          <w:kern w:val="24"/>
          <w:sz w:val="24"/>
          <w:szCs w:val="24"/>
          <w:lang w:val="ru-RU" w:eastAsia="bg-BG"/>
        </w:rPr>
        <w:t>Предприятието</w:t>
      </w:r>
      <w:proofErr w:type="spellEnd"/>
      <w:r w:rsidRPr="00D56C40">
        <w:rPr>
          <w:rFonts w:ascii="Times New Roman" w:eastAsiaTheme="minorEastAsia" w:hAnsi="Times New Roman"/>
          <w:color w:val="000000" w:themeColor="dark1"/>
          <w:kern w:val="24"/>
          <w:sz w:val="24"/>
          <w:szCs w:val="24"/>
          <w:lang w:val="ru-RU" w:eastAsia="bg-BG"/>
        </w:rPr>
        <w:t xml:space="preserve"> (</w:t>
      </w:r>
      <w:proofErr w:type="spellStart"/>
      <w:r w:rsidRPr="00D56C40">
        <w:rPr>
          <w:rFonts w:ascii="Times New Roman" w:eastAsiaTheme="minorEastAsia" w:hAnsi="Times New Roman"/>
          <w:color w:val="000000" w:themeColor="dark1"/>
          <w:kern w:val="24"/>
          <w:sz w:val="24"/>
          <w:szCs w:val="24"/>
          <w:lang w:val="ru-RU" w:eastAsia="bg-BG"/>
        </w:rPr>
        <w:t>общината</w:t>
      </w:r>
      <w:proofErr w:type="spellEnd"/>
      <w:r w:rsidRPr="00D56C40">
        <w:rPr>
          <w:rFonts w:ascii="Times New Roman" w:eastAsiaTheme="minorEastAsia" w:hAnsi="Times New Roman"/>
          <w:color w:val="000000" w:themeColor="dark1"/>
          <w:kern w:val="24"/>
          <w:sz w:val="24"/>
          <w:szCs w:val="24"/>
          <w:lang w:val="ru-RU" w:eastAsia="bg-BG"/>
        </w:rPr>
        <w:t xml:space="preserve">) </w:t>
      </w:r>
      <w:proofErr w:type="spellStart"/>
      <w:r w:rsidRPr="00D56C40">
        <w:rPr>
          <w:rFonts w:ascii="Times New Roman" w:eastAsiaTheme="minorEastAsia" w:hAnsi="Times New Roman"/>
          <w:color w:val="000000" w:themeColor="dark1"/>
          <w:kern w:val="24"/>
          <w:sz w:val="24"/>
          <w:szCs w:val="24"/>
          <w:lang w:val="ru-RU" w:eastAsia="bg-BG"/>
        </w:rPr>
        <w:t>разработва</w:t>
      </w:r>
      <w:proofErr w:type="spellEnd"/>
      <w:r w:rsidRPr="00D56C40">
        <w:rPr>
          <w:rFonts w:ascii="Times New Roman" w:eastAsiaTheme="minorEastAsia" w:hAnsi="Times New Roman"/>
          <w:color w:val="000000" w:themeColor="dark1"/>
          <w:kern w:val="24"/>
          <w:sz w:val="24"/>
          <w:szCs w:val="24"/>
          <w:lang w:val="ru-RU" w:eastAsia="bg-BG"/>
        </w:rPr>
        <w:t xml:space="preserve"> </w:t>
      </w:r>
      <w:proofErr w:type="spellStart"/>
      <w:r w:rsidRPr="00D56C40">
        <w:rPr>
          <w:rFonts w:ascii="Times New Roman" w:eastAsiaTheme="minorEastAsia" w:hAnsi="Times New Roman"/>
          <w:color w:val="000000" w:themeColor="dark1"/>
          <w:kern w:val="24"/>
          <w:sz w:val="24"/>
          <w:szCs w:val="24"/>
          <w:lang w:val="ru-RU" w:eastAsia="bg-BG"/>
        </w:rPr>
        <w:t>счетоводната</w:t>
      </w:r>
      <w:proofErr w:type="spellEnd"/>
      <w:r w:rsidRPr="00D56C40">
        <w:rPr>
          <w:rFonts w:ascii="Times New Roman" w:eastAsiaTheme="minorEastAsia" w:hAnsi="Times New Roman"/>
          <w:color w:val="000000" w:themeColor="dark1"/>
          <w:kern w:val="24"/>
          <w:sz w:val="24"/>
          <w:szCs w:val="24"/>
          <w:lang w:val="ru-RU" w:eastAsia="bg-BG"/>
        </w:rPr>
        <w:t xml:space="preserve"> си политика </w:t>
      </w:r>
      <w:r w:rsidRPr="00D56C40">
        <w:rPr>
          <w:rFonts w:ascii="Times New Roman" w:eastAsiaTheme="minorEastAsia" w:hAnsi="Times New Roman"/>
          <w:b/>
          <w:bCs/>
          <w:i/>
          <w:iCs/>
          <w:color w:val="000000" w:themeColor="dark1"/>
          <w:kern w:val="24"/>
          <w:sz w:val="24"/>
          <w:szCs w:val="24"/>
          <w:lang w:val="ru-RU" w:eastAsia="bg-BG"/>
        </w:rPr>
        <w:t xml:space="preserve">до </w:t>
      </w:r>
      <w:proofErr w:type="spellStart"/>
      <w:r w:rsidRPr="00D56C40">
        <w:rPr>
          <w:rFonts w:ascii="Times New Roman" w:eastAsiaTheme="minorEastAsia" w:hAnsi="Times New Roman"/>
          <w:b/>
          <w:bCs/>
          <w:i/>
          <w:iCs/>
          <w:color w:val="000000" w:themeColor="dark1"/>
          <w:kern w:val="24"/>
          <w:sz w:val="24"/>
          <w:szCs w:val="24"/>
          <w:lang w:val="ru-RU" w:eastAsia="bg-BG"/>
        </w:rPr>
        <w:t>началото</w:t>
      </w:r>
      <w:proofErr w:type="spellEnd"/>
      <w:r w:rsidRPr="00D56C40">
        <w:rPr>
          <w:rFonts w:ascii="Times New Roman" w:eastAsiaTheme="minorEastAsia" w:hAnsi="Times New Roman"/>
          <w:b/>
          <w:bCs/>
          <w:i/>
          <w:iCs/>
          <w:color w:val="000000" w:themeColor="dark1"/>
          <w:kern w:val="24"/>
          <w:sz w:val="24"/>
          <w:szCs w:val="24"/>
          <w:lang w:val="ru-RU" w:eastAsia="bg-BG"/>
        </w:rPr>
        <w:t xml:space="preserve"> </w:t>
      </w:r>
      <w:r w:rsidRPr="00D56C40">
        <w:rPr>
          <w:rFonts w:ascii="Times New Roman" w:eastAsiaTheme="minorEastAsia" w:hAnsi="Times New Roman"/>
          <w:color w:val="000000" w:themeColor="dark1"/>
          <w:kern w:val="24"/>
          <w:sz w:val="24"/>
          <w:szCs w:val="24"/>
          <w:lang w:val="ru-RU" w:eastAsia="bg-BG"/>
        </w:rPr>
        <w:t xml:space="preserve">на </w:t>
      </w:r>
      <w:proofErr w:type="spellStart"/>
      <w:r w:rsidRPr="00D56C40">
        <w:rPr>
          <w:rFonts w:ascii="Times New Roman" w:eastAsiaTheme="minorEastAsia" w:hAnsi="Times New Roman"/>
          <w:color w:val="000000" w:themeColor="dark1"/>
          <w:kern w:val="24"/>
          <w:sz w:val="24"/>
          <w:szCs w:val="24"/>
          <w:lang w:val="ru-RU" w:eastAsia="bg-BG"/>
        </w:rPr>
        <w:t>отчетния</w:t>
      </w:r>
      <w:proofErr w:type="spellEnd"/>
      <w:r w:rsidRPr="00D56C40">
        <w:rPr>
          <w:rFonts w:ascii="Times New Roman" w:eastAsiaTheme="minorEastAsia" w:hAnsi="Times New Roman"/>
          <w:color w:val="000000" w:themeColor="dark1"/>
          <w:kern w:val="24"/>
          <w:sz w:val="24"/>
          <w:szCs w:val="24"/>
          <w:lang w:val="ru-RU" w:eastAsia="bg-BG"/>
        </w:rPr>
        <w:t xml:space="preserve"> период в </w:t>
      </w:r>
      <w:proofErr w:type="spellStart"/>
      <w:r w:rsidRPr="00D56C40">
        <w:rPr>
          <w:rFonts w:ascii="Times New Roman" w:eastAsiaTheme="minorEastAsia" w:hAnsi="Times New Roman"/>
          <w:color w:val="000000" w:themeColor="dark1"/>
          <w:kern w:val="24"/>
          <w:sz w:val="24"/>
          <w:szCs w:val="24"/>
          <w:lang w:val="ru-RU" w:eastAsia="bg-BG"/>
        </w:rPr>
        <w:t>съответствие</w:t>
      </w:r>
      <w:proofErr w:type="spellEnd"/>
      <w:r w:rsidRPr="00D56C40">
        <w:rPr>
          <w:rFonts w:ascii="Times New Roman" w:eastAsiaTheme="minorEastAsia" w:hAnsi="Times New Roman"/>
          <w:color w:val="000000" w:themeColor="dark1"/>
          <w:kern w:val="24"/>
          <w:sz w:val="24"/>
          <w:szCs w:val="24"/>
          <w:lang w:val="ru-RU" w:eastAsia="bg-BG"/>
        </w:rPr>
        <w:t xml:space="preserve"> </w:t>
      </w:r>
      <w:proofErr w:type="spellStart"/>
      <w:r w:rsidRPr="00D56C40">
        <w:rPr>
          <w:rFonts w:ascii="Times New Roman" w:eastAsiaTheme="minorEastAsia" w:hAnsi="Times New Roman"/>
          <w:color w:val="000000" w:themeColor="dark1"/>
          <w:kern w:val="24"/>
          <w:sz w:val="24"/>
          <w:szCs w:val="24"/>
          <w:lang w:val="ru-RU" w:eastAsia="bg-BG"/>
        </w:rPr>
        <w:t>със</w:t>
      </w:r>
      <w:proofErr w:type="spellEnd"/>
      <w:r w:rsidRPr="00D56C40">
        <w:rPr>
          <w:rFonts w:ascii="Times New Roman" w:eastAsiaTheme="minorEastAsia" w:hAnsi="Times New Roman"/>
          <w:color w:val="000000" w:themeColor="dark1"/>
          <w:kern w:val="24"/>
          <w:sz w:val="24"/>
          <w:szCs w:val="24"/>
          <w:lang w:val="ru-RU" w:eastAsia="bg-BG"/>
        </w:rPr>
        <w:t>:</w:t>
      </w:r>
    </w:p>
    <w:p w:rsidR="00D56C40" w:rsidRPr="00D56C40" w:rsidRDefault="00D56C40" w:rsidP="00D56C40">
      <w:pPr>
        <w:spacing w:before="96" w:after="0" w:line="240" w:lineRule="auto"/>
        <w:ind w:right="-142" w:hanging="547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D56C40">
        <w:rPr>
          <w:rFonts w:ascii="Times New Roman" w:eastAsiaTheme="minorEastAsia" w:hAnsi="Times New Roman"/>
          <w:color w:val="000000" w:themeColor="dark1"/>
          <w:kern w:val="24"/>
          <w:sz w:val="24"/>
          <w:szCs w:val="24"/>
          <w:lang w:val="ru-RU" w:eastAsia="bg-BG"/>
        </w:rPr>
        <w:tab/>
        <w:t xml:space="preserve">а) </w:t>
      </w:r>
      <w:proofErr w:type="spellStart"/>
      <w:r w:rsidRPr="00D56C40">
        <w:rPr>
          <w:rFonts w:ascii="Times New Roman" w:eastAsiaTheme="minorEastAsia" w:hAnsi="Times New Roman"/>
          <w:color w:val="000000" w:themeColor="dark1"/>
          <w:kern w:val="24"/>
          <w:sz w:val="24"/>
          <w:szCs w:val="24"/>
          <w:lang w:val="ru-RU" w:eastAsia="bg-BG"/>
        </w:rPr>
        <w:t>принципите</w:t>
      </w:r>
      <w:proofErr w:type="spellEnd"/>
      <w:r w:rsidRPr="00D56C40">
        <w:rPr>
          <w:rFonts w:ascii="Times New Roman" w:eastAsiaTheme="minorEastAsia" w:hAnsi="Times New Roman"/>
          <w:color w:val="000000" w:themeColor="dark1"/>
          <w:kern w:val="24"/>
          <w:sz w:val="24"/>
          <w:szCs w:val="24"/>
          <w:lang w:val="ru-RU" w:eastAsia="bg-BG"/>
        </w:rPr>
        <w:t xml:space="preserve">, </w:t>
      </w:r>
      <w:proofErr w:type="spellStart"/>
      <w:r w:rsidRPr="00D56C40">
        <w:rPr>
          <w:rFonts w:ascii="Times New Roman" w:eastAsiaTheme="minorEastAsia" w:hAnsi="Times New Roman"/>
          <w:color w:val="000000" w:themeColor="dark1"/>
          <w:kern w:val="24"/>
          <w:sz w:val="24"/>
          <w:szCs w:val="24"/>
          <w:lang w:val="ru-RU" w:eastAsia="bg-BG"/>
        </w:rPr>
        <w:t>определени</w:t>
      </w:r>
      <w:proofErr w:type="spellEnd"/>
      <w:r w:rsidRPr="00D56C40">
        <w:rPr>
          <w:rFonts w:ascii="Times New Roman" w:eastAsiaTheme="minorEastAsia" w:hAnsi="Times New Roman"/>
          <w:color w:val="000000" w:themeColor="dark1"/>
          <w:kern w:val="24"/>
          <w:sz w:val="24"/>
          <w:szCs w:val="24"/>
          <w:lang w:val="ru-RU" w:eastAsia="bg-BG"/>
        </w:rPr>
        <w:t xml:space="preserve"> в Закона за </w:t>
      </w:r>
      <w:proofErr w:type="spellStart"/>
      <w:r w:rsidRPr="00D56C40">
        <w:rPr>
          <w:rFonts w:ascii="Times New Roman" w:eastAsiaTheme="minorEastAsia" w:hAnsi="Times New Roman"/>
          <w:color w:val="000000" w:themeColor="dark1"/>
          <w:kern w:val="24"/>
          <w:sz w:val="24"/>
          <w:szCs w:val="24"/>
          <w:lang w:val="ru-RU" w:eastAsia="bg-BG"/>
        </w:rPr>
        <w:t>счетоводството</w:t>
      </w:r>
      <w:proofErr w:type="spellEnd"/>
      <w:r w:rsidRPr="00D56C40">
        <w:rPr>
          <w:rFonts w:ascii="Times New Roman" w:eastAsiaTheme="minorEastAsia" w:hAnsi="Times New Roman"/>
          <w:color w:val="000000" w:themeColor="dark1"/>
          <w:kern w:val="24"/>
          <w:sz w:val="24"/>
          <w:szCs w:val="24"/>
          <w:lang w:val="ru-RU" w:eastAsia="bg-BG"/>
        </w:rPr>
        <w:t>;</w:t>
      </w:r>
    </w:p>
    <w:p w:rsidR="00D56C40" w:rsidRPr="00D56C40" w:rsidRDefault="00D56C40" w:rsidP="00D56C40">
      <w:pPr>
        <w:spacing w:before="96" w:after="0" w:line="240" w:lineRule="auto"/>
        <w:ind w:right="-142" w:hanging="547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D56C40">
        <w:rPr>
          <w:rFonts w:ascii="Times New Roman" w:eastAsiaTheme="minorEastAsia" w:hAnsi="Times New Roman"/>
          <w:color w:val="000000" w:themeColor="dark1"/>
          <w:kern w:val="24"/>
          <w:sz w:val="24"/>
          <w:szCs w:val="24"/>
          <w:lang w:val="ru-RU" w:eastAsia="bg-BG"/>
        </w:rPr>
        <w:tab/>
        <w:t xml:space="preserve">б) </w:t>
      </w:r>
      <w:proofErr w:type="spellStart"/>
      <w:r w:rsidRPr="00D56C40">
        <w:rPr>
          <w:rFonts w:ascii="Times New Roman" w:eastAsiaTheme="minorEastAsia" w:hAnsi="Times New Roman"/>
          <w:color w:val="000000" w:themeColor="dark1"/>
          <w:kern w:val="24"/>
          <w:sz w:val="24"/>
          <w:szCs w:val="24"/>
          <w:lang w:val="ru-RU" w:eastAsia="bg-BG"/>
        </w:rPr>
        <w:t>изискванията</w:t>
      </w:r>
      <w:proofErr w:type="spellEnd"/>
      <w:r w:rsidRPr="00D56C40">
        <w:rPr>
          <w:rFonts w:ascii="Times New Roman" w:eastAsiaTheme="minorEastAsia" w:hAnsi="Times New Roman"/>
          <w:color w:val="000000" w:themeColor="dark1"/>
          <w:kern w:val="24"/>
          <w:sz w:val="24"/>
          <w:szCs w:val="24"/>
          <w:lang w:val="ru-RU" w:eastAsia="bg-BG"/>
        </w:rPr>
        <w:t xml:space="preserve">, </w:t>
      </w:r>
      <w:proofErr w:type="spellStart"/>
      <w:r w:rsidRPr="00D56C40">
        <w:rPr>
          <w:rFonts w:ascii="Times New Roman" w:eastAsiaTheme="minorEastAsia" w:hAnsi="Times New Roman"/>
          <w:color w:val="000000" w:themeColor="dark1"/>
          <w:kern w:val="24"/>
          <w:sz w:val="24"/>
          <w:szCs w:val="24"/>
          <w:lang w:val="ru-RU" w:eastAsia="bg-BG"/>
        </w:rPr>
        <w:t>определени</w:t>
      </w:r>
      <w:proofErr w:type="spellEnd"/>
      <w:r w:rsidRPr="00D56C40">
        <w:rPr>
          <w:rFonts w:ascii="Times New Roman" w:eastAsiaTheme="minorEastAsia" w:hAnsi="Times New Roman"/>
          <w:color w:val="000000" w:themeColor="dark1"/>
          <w:kern w:val="24"/>
          <w:sz w:val="24"/>
          <w:szCs w:val="24"/>
          <w:lang w:val="ru-RU" w:eastAsia="bg-BG"/>
        </w:rPr>
        <w:t xml:space="preserve"> в Закона за </w:t>
      </w:r>
      <w:proofErr w:type="spellStart"/>
      <w:r w:rsidRPr="00D56C40">
        <w:rPr>
          <w:rFonts w:ascii="Times New Roman" w:eastAsiaTheme="minorEastAsia" w:hAnsi="Times New Roman"/>
          <w:color w:val="000000" w:themeColor="dark1"/>
          <w:kern w:val="24"/>
          <w:sz w:val="24"/>
          <w:szCs w:val="24"/>
          <w:lang w:val="ru-RU" w:eastAsia="bg-BG"/>
        </w:rPr>
        <w:t>счетоводството</w:t>
      </w:r>
      <w:proofErr w:type="spellEnd"/>
      <w:r w:rsidRPr="00D56C40">
        <w:rPr>
          <w:rFonts w:ascii="Times New Roman" w:eastAsiaTheme="minorEastAsia" w:hAnsi="Times New Roman"/>
          <w:color w:val="000000" w:themeColor="dark1"/>
          <w:kern w:val="24"/>
          <w:sz w:val="24"/>
          <w:szCs w:val="24"/>
          <w:lang w:val="ru-RU" w:eastAsia="bg-BG"/>
        </w:rPr>
        <w:t xml:space="preserve"> и в </w:t>
      </w:r>
      <w:proofErr w:type="spellStart"/>
      <w:r w:rsidRPr="00D56C40">
        <w:rPr>
          <w:rFonts w:ascii="Times New Roman" w:eastAsiaTheme="minorEastAsia" w:hAnsi="Times New Roman"/>
          <w:color w:val="000000" w:themeColor="dark1"/>
          <w:kern w:val="24"/>
          <w:sz w:val="24"/>
          <w:szCs w:val="24"/>
          <w:lang w:val="ru-RU" w:eastAsia="bg-BG"/>
        </w:rPr>
        <w:t>Националните</w:t>
      </w:r>
      <w:proofErr w:type="spellEnd"/>
      <w:r w:rsidRPr="00D56C40">
        <w:rPr>
          <w:rFonts w:ascii="Times New Roman" w:eastAsiaTheme="minorEastAsia" w:hAnsi="Times New Roman"/>
          <w:color w:val="000000" w:themeColor="dark1"/>
          <w:kern w:val="24"/>
          <w:sz w:val="24"/>
          <w:szCs w:val="24"/>
          <w:lang w:val="ru-RU" w:eastAsia="bg-BG"/>
        </w:rPr>
        <w:t xml:space="preserve"> </w:t>
      </w:r>
      <w:proofErr w:type="spellStart"/>
      <w:r w:rsidRPr="00D56C40">
        <w:rPr>
          <w:rFonts w:ascii="Times New Roman" w:eastAsiaTheme="minorEastAsia" w:hAnsi="Times New Roman"/>
          <w:color w:val="000000" w:themeColor="dark1"/>
          <w:kern w:val="24"/>
          <w:sz w:val="24"/>
          <w:szCs w:val="24"/>
          <w:lang w:val="ru-RU" w:eastAsia="bg-BG"/>
        </w:rPr>
        <w:t>счетоводни</w:t>
      </w:r>
      <w:proofErr w:type="spellEnd"/>
      <w:r w:rsidRPr="00D56C40">
        <w:rPr>
          <w:rFonts w:ascii="Times New Roman" w:eastAsiaTheme="minorEastAsia" w:hAnsi="Times New Roman"/>
          <w:color w:val="000000" w:themeColor="dark1"/>
          <w:kern w:val="24"/>
          <w:sz w:val="24"/>
          <w:szCs w:val="24"/>
          <w:lang w:val="ru-RU" w:eastAsia="bg-BG"/>
        </w:rPr>
        <w:t xml:space="preserve"> </w:t>
      </w:r>
      <w:proofErr w:type="spellStart"/>
      <w:r w:rsidRPr="00D56C40">
        <w:rPr>
          <w:rFonts w:ascii="Times New Roman" w:eastAsiaTheme="minorEastAsia" w:hAnsi="Times New Roman"/>
          <w:color w:val="000000" w:themeColor="dark1"/>
          <w:kern w:val="24"/>
          <w:sz w:val="24"/>
          <w:szCs w:val="24"/>
          <w:lang w:val="ru-RU" w:eastAsia="bg-BG"/>
        </w:rPr>
        <w:t>стандарти</w:t>
      </w:r>
      <w:proofErr w:type="spellEnd"/>
      <w:r w:rsidRPr="00D56C40">
        <w:rPr>
          <w:rFonts w:ascii="Times New Roman" w:eastAsiaTheme="minorEastAsia" w:hAnsi="Times New Roman"/>
          <w:color w:val="000000" w:themeColor="dark1"/>
          <w:kern w:val="24"/>
          <w:sz w:val="24"/>
          <w:szCs w:val="24"/>
          <w:lang w:val="ru-RU" w:eastAsia="bg-BG"/>
        </w:rPr>
        <w:t>;</w:t>
      </w:r>
    </w:p>
    <w:p w:rsidR="00D56C40" w:rsidRPr="00D56C40" w:rsidRDefault="00D56C40" w:rsidP="00D56C40">
      <w:pPr>
        <w:spacing w:before="96" w:after="0" w:line="240" w:lineRule="auto"/>
        <w:ind w:right="-142" w:hanging="547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D56C40">
        <w:rPr>
          <w:rFonts w:ascii="Times New Roman" w:eastAsiaTheme="minorEastAsia" w:hAnsi="Times New Roman"/>
          <w:color w:val="000000" w:themeColor="dark1"/>
          <w:kern w:val="24"/>
          <w:sz w:val="24"/>
          <w:szCs w:val="24"/>
          <w:lang w:val="ru-RU" w:eastAsia="bg-BG"/>
        </w:rPr>
        <w:tab/>
        <w:t xml:space="preserve">в) </w:t>
      </w:r>
      <w:proofErr w:type="spellStart"/>
      <w:r w:rsidRPr="00D56C40">
        <w:rPr>
          <w:rFonts w:ascii="Times New Roman" w:eastAsiaTheme="minorEastAsia" w:hAnsi="Times New Roman"/>
          <w:color w:val="000000" w:themeColor="dark1"/>
          <w:kern w:val="24"/>
          <w:sz w:val="24"/>
          <w:szCs w:val="24"/>
          <w:lang w:val="ru-RU" w:eastAsia="bg-BG"/>
        </w:rPr>
        <w:t>изискванията</w:t>
      </w:r>
      <w:proofErr w:type="spellEnd"/>
      <w:r w:rsidRPr="00D56C40">
        <w:rPr>
          <w:rFonts w:ascii="Times New Roman" w:eastAsiaTheme="minorEastAsia" w:hAnsi="Times New Roman"/>
          <w:color w:val="000000" w:themeColor="dark1"/>
          <w:kern w:val="24"/>
          <w:sz w:val="24"/>
          <w:szCs w:val="24"/>
          <w:lang w:val="ru-RU" w:eastAsia="bg-BG"/>
        </w:rPr>
        <w:t xml:space="preserve">, </w:t>
      </w:r>
      <w:proofErr w:type="spellStart"/>
      <w:r w:rsidRPr="00D56C40">
        <w:rPr>
          <w:rFonts w:ascii="Times New Roman" w:eastAsiaTheme="minorEastAsia" w:hAnsi="Times New Roman"/>
          <w:color w:val="000000" w:themeColor="dark1"/>
          <w:kern w:val="24"/>
          <w:sz w:val="24"/>
          <w:szCs w:val="24"/>
          <w:lang w:val="ru-RU" w:eastAsia="bg-BG"/>
        </w:rPr>
        <w:t>определени</w:t>
      </w:r>
      <w:proofErr w:type="spellEnd"/>
      <w:r w:rsidRPr="00D56C40">
        <w:rPr>
          <w:rFonts w:ascii="Times New Roman" w:eastAsiaTheme="minorEastAsia" w:hAnsi="Times New Roman"/>
          <w:color w:val="000000" w:themeColor="dark1"/>
          <w:kern w:val="24"/>
          <w:sz w:val="24"/>
          <w:szCs w:val="24"/>
          <w:lang w:val="ru-RU" w:eastAsia="bg-BG"/>
        </w:rPr>
        <w:t xml:space="preserve"> в </w:t>
      </w:r>
      <w:proofErr w:type="spellStart"/>
      <w:r w:rsidRPr="00D56C40">
        <w:rPr>
          <w:rFonts w:ascii="Times New Roman" w:eastAsiaTheme="minorEastAsia" w:hAnsi="Times New Roman"/>
          <w:color w:val="000000" w:themeColor="dark1"/>
          <w:kern w:val="24"/>
          <w:sz w:val="24"/>
          <w:szCs w:val="24"/>
          <w:lang w:val="ru-RU" w:eastAsia="bg-BG"/>
        </w:rPr>
        <w:t>Международните</w:t>
      </w:r>
      <w:proofErr w:type="spellEnd"/>
      <w:r w:rsidRPr="00D56C40">
        <w:rPr>
          <w:rFonts w:ascii="Times New Roman" w:eastAsiaTheme="minorEastAsia" w:hAnsi="Times New Roman"/>
          <w:color w:val="000000" w:themeColor="dark1"/>
          <w:kern w:val="24"/>
          <w:sz w:val="24"/>
          <w:szCs w:val="24"/>
          <w:lang w:val="ru-RU" w:eastAsia="bg-BG"/>
        </w:rPr>
        <w:t xml:space="preserve"> </w:t>
      </w:r>
      <w:proofErr w:type="spellStart"/>
      <w:r w:rsidRPr="00D56C40">
        <w:rPr>
          <w:rFonts w:ascii="Times New Roman" w:eastAsiaTheme="minorEastAsia" w:hAnsi="Times New Roman"/>
          <w:color w:val="000000" w:themeColor="dark1"/>
          <w:kern w:val="24"/>
          <w:sz w:val="24"/>
          <w:szCs w:val="24"/>
          <w:lang w:val="ru-RU" w:eastAsia="bg-BG"/>
        </w:rPr>
        <w:t>счетоводни</w:t>
      </w:r>
      <w:proofErr w:type="spellEnd"/>
      <w:r w:rsidRPr="00D56C40">
        <w:rPr>
          <w:rFonts w:ascii="Times New Roman" w:eastAsiaTheme="minorEastAsia" w:hAnsi="Times New Roman"/>
          <w:color w:val="000000" w:themeColor="dark1"/>
          <w:kern w:val="24"/>
          <w:sz w:val="24"/>
          <w:szCs w:val="24"/>
          <w:lang w:val="ru-RU" w:eastAsia="bg-BG"/>
        </w:rPr>
        <w:t xml:space="preserve"> </w:t>
      </w:r>
      <w:proofErr w:type="spellStart"/>
      <w:r w:rsidRPr="00D56C40">
        <w:rPr>
          <w:rFonts w:ascii="Times New Roman" w:eastAsiaTheme="minorEastAsia" w:hAnsi="Times New Roman"/>
          <w:color w:val="000000" w:themeColor="dark1"/>
          <w:kern w:val="24"/>
          <w:sz w:val="24"/>
          <w:szCs w:val="24"/>
          <w:lang w:val="ru-RU" w:eastAsia="bg-BG"/>
        </w:rPr>
        <w:t>стандарти</w:t>
      </w:r>
      <w:proofErr w:type="spellEnd"/>
      <w:r w:rsidRPr="00D56C40">
        <w:rPr>
          <w:rFonts w:ascii="Times New Roman" w:eastAsiaTheme="minorEastAsia" w:hAnsi="Times New Roman"/>
          <w:color w:val="000000" w:themeColor="dark1"/>
          <w:kern w:val="24"/>
          <w:sz w:val="24"/>
          <w:szCs w:val="24"/>
          <w:lang w:val="ru-RU" w:eastAsia="bg-BG"/>
        </w:rPr>
        <w:t xml:space="preserve"> - по </w:t>
      </w:r>
      <w:proofErr w:type="spellStart"/>
      <w:r w:rsidRPr="00D56C40">
        <w:rPr>
          <w:rFonts w:ascii="Times New Roman" w:eastAsiaTheme="minorEastAsia" w:hAnsi="Times New Roman"/>
          <w:color w:val="000000" w:themeColor="dark1"/>
          <w:kern w:val="24"/>
          <w:sz w:val="24"/>
          <w:szCs w:val="24"/>
          <w:lang w:val="ru-RU" w:eastAsia="bg-BG"/>
        </w:rPr>
        <w:t>въпроси</w:t>
      </w:r>
      <w:proofErr w:type="spellEnd"/>
      <w:r w:rsidRPr="00D56C40">
        <w:rPr>
          <w:rFonts w:ascii="Times New Roman" w:eastAsiaTheme="minorEastAsia" w:hAnsi="Times New Roman"/>
          <w:color w:val="000000" w:themeColor="dark1"/>
          <w:kern w:val="24"/>
          <w:sz w:val="24"/>
          <w:szCs w:val="24"/>
          <w:lang w:val="ru-RU" w:eastAsia="bg-BG"/>
        </w:rPr>
        <w:t xml:space="preserve">, за </w:t>
      </w:r>
      <w:proofErr w:type="spellStart"/>
      <w:r w:rsidRPr="00D56C40">
        <w:rPr>
          <w:rFonts w:ascii="Times New Roman" w:eastAsiaTheme="minorEastAsia" w:hAnsi="Times New Roman"/>
          <w:color w:val="000000" w:themeColor="dark1"/>
          <w:kern w:val="24"/>
          <w:sz w:val="24"/>
          <w:szCs w:val="24"/>
          <w:lang w:val="ru-RU" w:eastAsia="bg-BG"/>
        </w:rPr>
        <w:t>чието</w:t>
      </w:r>
      <w:proofErr w:type="spellEnd"/>
      <w:r w:rsidRPr="00D56C40">
        <w:rPr>
          <w:rFonts w:ascii="Times New Roman" w:eastAsiaTheme="minorEastAsia" w:hAnsi="Times New Roman"/>
          <w:color w:val="000000" w:themeColor="dark1"/>
          <w:kern w:val="24"/>
          <w:sz w:val="24"/>
          <w:szCs w:val="24"/>
          <w:lang w:val="ru-RU" w:eastAsia="bg-BG"/>
        </w:rPr>
        <w:t xml:space="preserve"> </w:t>
      </w:r>
      <w:proofErr w:type="spellStart"/>
      <w:r w:rsidRPr="00D56C40">
        <w:rPr>
          <w:rFonts w:ascii="Times New Roman" w:eastAsiaTheme="minorEastAsia" w:hAnsi="Times New Roman"/>
          <w:color w:val="000000" w:themeColor="dark1"/>
          <w:kern w:val="24"/>
          <w:sz w:val="24"/>
          <w:szCs w:val="24"/>
          <w:lang w:val="ru-RU" w:eastAsia="bg-BG"/>
        </w:rPr>
        <w:t>решаване</w:t>
      </w:r>
      <w:proofErr w:type="spellEnd"/>
      <w:r w:rsidRPr="00D56C40">
        <w:rPr>
          <w:rFonts w:ascii="Times New Roman" w:eastAsiaTheme="minorEastAsia" w:hAnsi="Times New Roman"/>
          <w:color w:val="000000" w:themeColor="dark1"/>
          <w:kern w:val="24"/>
          <w:sz w:val="24"/>
          <w:szCs w:val="24"/>
          <w:lang w:val="ru-RU" w:eastAsia="bg-BG"/>
        </w:rPr>
        <w:t xml:space="preserve"> </w:t>
      </w:r>
      <w:proofErr w:type="spellStart"/>
      <w:r w:rsidRPr="00D56C40">
        <w:rPr>
          <w:rFonts w:ascii="Times New Roman" w:eastAsiaTheme="minorEastAsia" w:hAnsi="Times New Roman"/>
          <w:color w:val="000000" w:themeColor="dark1"/>
          <w:kern w:val="24"/>
          <w:sz w:val="24"/>
          <w:szCs w:val="24"/>
          <w:lang w:val="ru-RU" w:eastAsia="bg-BG"/>
        </w:rPr>
        <w:t>няма</w:t>
      </w:r>
      <w:proofErr w:type="spellEnd"/>
      <w:r w:rsidRPr="00D56C40">
        <w:rPr>
          <w:rFonts w:ascii="Times New Roman" w:eastAsiaTheme="minorEastAsia" w:hAnsi="Times New Roman"/>
          <w:color w:val="000000" w:themeColor="dark1"/>
          <w:kern w:val="24"/>
          <w:sz w:val="24"/>
          <w:szCs w:val="24"/>
          <w:lang w:val="ru-RU" w:eastAsia="bg-BG"/>
        </w:rPr>
        <w:t xml:space="preserve"> </w:t>
      </w:r>
      <w:proofErr w:type="spellStart"/>
      <w:r w:rsidRPr="00D56C40">
        <w:rPr>
          <w:rFonts w:ascii="Times New Roman" w:eastAsiaTheme="minorEastAsia" w:hAnsi="Times New Roman"/>
          <w:color w:val="000000" w:themeColor="dark1"/>
          <w:kern w:val="24"/>
          <w:sz w:val="24"/>
          <w:szCs w:val="24"/>
          <w:lang w:val="ru-RU" w:eastAsia="bg-BG"/>
        </w:rPr>
        <w:t>изрични</w:t>
      </w:r>
      <w:proofErr w:type="spellEnd"/>
      <w:r w:rsidRPr="00D56C40">
        <w:rPr>
          <w:rFonts w:ascii="Times New Roman" w:eastAsiaTheme="minorEastAsia" w:hAnsi="Times New Roman"/>
          <w:color w:val="000000" w:themeColor="dark1"/>
          <w:kern w:val="24"/>
          <w:sz w:val="24"/>
          <w:szCs w:val="24"/>
          <w:lang w:val="ru-RU" w:eastAsia="bg-BG"/>
        </w:rPr>
        <w:t xml:space="preserve"> </w:t>
      </w:r>
      <w:proofErr w:type="spellStart"/>
      <w:r w:rsidRPr="00D56C40">
        <w:rPr>
          <w:rFonts w:ascii="Times New Roman" w:eastAsiaTheme="minorEastAsia" w:hAnsi="Times New Roman"/>
          <w:color w:val="000000" w:themeColor="dark1"/>
          <w:kern w:val="24"/>
          <w:sz w:val="24"/>
          <w:szCs w:val="24"/>
          <w:lang w:val="ru-RU" w:eastAsia="bg-BG"/>
        </w:rPr>
        <w:t>разпоредби</w:t>
      </w:r>
      <w:proofErr w:type="spellEnd"/>
      <w:r w:rsidRPr="00D56C40">
        <w:rPr>
          <w:rFonts w:ascii="Times New Roman" w:eastAsiaTheme="minorEastAsia" w:hAnsi="Times New Roman"/>
          <w:color w:val="000000" w:themeColor="dark1"/>
          <w:kern w:val="24"/>
          <w:sz w:val="24"/>
          <w:szCs w:val="24"/>
          <w:lang w:val="ru-RU" w:eastAsia="bg-BG"/>
        </w:rPr>
        <w:t xml:space="preserve"> в </w:t>
      </w:r>
      <w:proofErr w:type="spellStart"/>
      <w:r w:rsidRPr="00D56C40">
        <w:rPr>
          <w:rFonts w:ascii="Times New Roman" w:eastAsiaTheme="minorEastAsia" w:hAnsi="Times New Roman"/>
          <w:color w:val="000000" w:themeColor="dark1"/>
          <w:kern w:val="24"/>
          <w:sz w:val="24"/>
          <w:szCs w:val="24"/>
          <w:lang w:val="ru-RU" w:eastAsia="bg-BG"/>
        </w:rPr>
        <w:t>националните</w:t>
      </w:r>
      <w:proofErr w:type="spellEnd"/>
      <w:r w:rsidRPr="00D56C40">
        <w:rPr>
          <w:rFonts w:ascii="Times New Roman" w:eastAsiaTheme="minorEastAsia" w:hAnsi="Times New Roman"/>
          <w:color w:val="000000" w:themeColor="dark1"/>
          <w:kern w:val="24"/>
          <w:sz w:val="24"/>
          <w:szCs w:val="24"/>
          <w:lang w:val="ru-RU" w:eastAsia="bg-BG"/>
        </w:rPr>
        <w:t xml:space="preserve"> </w:t>
      </w:r>
      <w:proofErr w:type="spellStart"/>
      <w:r w:rsidRPr="00D56C40">
        <w:rPr>
          <w:rFonts w:ascii="Times New Roman" w:eastAsiaTheme="minorEastAsia" w:hAnsi="Times New Roman"/>
          <w:color w:val="000000" w:themeColor="dark1"/>
          <w:kern w:val="24"/>
          <w:sz w:val="24"/>
          <w:szCs w:val="24"/>
          <w:lang w:val="ru-RU" w:eastAsia="bg-BG"/>
        </w:rPr>
        <w:t>нормативни</w:t>
      </w:r>
      <w:proofErr w:type="spellEnd"/>
      <w:r w:rsidRPr="00D56C40">
        <w:rPr>
          <w:rFonts w:ascii="Times New Roman" w:eastAsiaTheme="minorEastAsia" w:hAnsi="Times New Roman"/>
          <w:color w:val="000000" w:themeColor="dark1"/>
          <w:kern w:val="24"/>
          <w:sz w:val="24"/>
          <w:szCs w:val="24"/>
          <w:lang w:val="ru-RU" w:eastAsia="bg-BG"/>
        </w:rPr>
        <w:t xml:space="preserve"> </w:t>
      </w:r>
      <w:proofErr w:type="spellStart"/>
      <w:r w:rsidRPr="00D56C40">
        <w:rPr>
          <w:rFonts w:ascii="Times New Roman" w:eastAsiaTheme="minorEastAsia" w:hAnsi="Times New Roman"/>
          <w:color w:val="000000" w:themeColor="dark1"/>
          <w:kern w:val="24"/>
          <w:sz w:val="24"/>
          <w:szCs w:val="24"/>
          <w:lang w:val="ru-RU" w:eastAsia="bg-BG"/>
        </w:rPr>
        <w:t>актове</w:t>
      </w:r>
      <w:proofErr w:type="spellEnd"/>
      <w:r w:rsidRPr="00D56C40">
        <w:rPr>
          <w:rFonts w:ascii="Times New Roman" w:eastAsiaTheme="minorEastAsia" w:hAnsi="Times New Roman"/>
          <w:color w:val="000000" w:themeColor="dark1"/>
          <w:kern w:val="24"/>
          <w:sz w:val="24"/>
          <w:szCs w:val="24"/>
          <w:lang w:val="ru-RU" w:eastAsia="bg-BG"/>
        </w:rPr>
        <w:t xml:space="preserve"> по счетоводство;</w:t>
      </w:r>
    </w:p>
    <w:p w:rsidR="00D56C40" w:rsidRPr="00D56C40" w:rsidRDefault="00D56C40" w:rsidP="00D56C40">
      <w:pPr>
        <w:spacing w:before="96" w:after="0" w:line="240" w:lineRule="auto"/>
        <w:ind w:right="-142" w:hanging="547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D56C40">
        <w:rPr>
          <w:rFonts w:ascii="Times New Roman" w:eastAsiaTheme="minorEastAsia" w:hAnsi="Times New Roman"/>
          <w:color w:val="000000" w:themeColor="dark1"/>
          <w:kern w:val="24"/>
          <w:sz w:val="24"/>
          <w:szCs w:val="24"/>
          <w:lang w:val="ru-RU" w:eastAsia="bg-BG"/>
        </w:rPr>
        <w:tab/>
        <w:t xml:space="preserve">г) </w:t>
      </w:r>
      <w:proofErr w:type="spellStart"/>
      <w:r w:rsidRPr="00D56C40">
        <w:rPr>
          <w:rFonts w:ascii="Times New Roman" w:eastAsiaTheme="minorEastAsia" w:hAnsi="Times New Roman"/>
          <w:color w:val="000000" w:themeColor="dark1"/>
          <w:kern w:val="24"/>
          <w:sz w:val="24"/>
          <w:szCs w:val="24"/>
          <w:lang w:val="ru-RU" w:eastAsia="bg-BG"/>
        </w:rPr>
        <w:t>вътрешните</w:t>
      </w:r>
      <w:proofErr w:type="spellEnd"/>
      <w:r w:rsidRPr="00D56C40">
        <w:rPr>
          <w:rFonts w:ascii="Times New Roman" w:eastAsiaTheme="minorEastAsia" w:hAnsi="Times New Roman"/>
          <w:color w:val="000000" w:themeColor="dark1"/>
          <w:kern w:val="24"/>
          <w:sz w:val="24"/>
          <w:szCs w:val="24"/>
          <w:lang w:val="ru-RU" w:eastAsia="bg-BG"/>
        </w:rPr>
        <w:t xml:space="preserve"> </w:t>
      </w:r>
      <w:proofErr w:type="spellStart"/>
      <w:r w:rsidRPr="00D56C40">
        <w:rPr>
          <w:rFonts w:ascii="Times New Roman" w:eastAsiaTheme="minorEastAsia" w:hAnsi="Times New Roman"/>
          <w:color w:val="000000" w:themeColor="dark1"/>
          <w:kern w:val="24"/>
          <w:sz w:val="24"/>
          <w:szCs w:val="24"/>
          <w:lang w:val="ru-RU" w:eastAsia="bg-BG"/>
        </w:rPr>
        <w:t>нормативни</w:t>
      </w:r>
      <w:proofErr w:type="spellEnd"/>
      <w:r w:rsidRPr="00D56C40">
        <w:rPr>
          <w:rFonts w:ascii="Times New Roman" w:eastAsiaTheme="minorEastAsia" w:hAnsi="Times New Roman"/>
          <w:color w:val="000000" w:themeColor="dark1"/>
          <w:kern w:val="24"/>
          <w:sz w:val="24"/>
          <w:szCs w:val="24"/>
          <w:lang w:val="ru-RU" w:eastAsia="bg-BG"/>
        </w:rPr>
        <w:t xml:space="preserve"> </w:t>
      </w:r>
      <w:proofErr w:type="spellStart"/>
      <w:r w:rsidRPr="00D56C40">
        <w:rPr>
          <w:rFonts w:ascii="Times New Roman" w:eastAsiaTheme="minorEastAsia" w:hAnsi="Times New Roman"/>
          <w:color w:val="000000" w:themeColor="dark1"/>
          <w:kern w:val="24"/>
          <w:sz w:val="24"/>
          <w:szCs w:val="24"/>
          <w:lang w:val="ru-RU" w:eastAsia="bg-BG"/>
        </w:rPr>
        <w:t>актове</w:t>
      </w:r>
      <w:proofErr w:type="spellEnd"/>
      <w:r w:rsidRPr="00D56C40">
        <w:rPr>
          <w:rFonts w:ascii="Times New Roman" w:eastAsiaTheme="minorEastAsia" w:hAnsi="Times New Roman"/>
          <w:color w:val="000000" w:themeColor="dark1"/>
          <w:kern w:val="24"/>
          <w:sz w:val="24"/>
          <w:szCs w:val="24"/>
          <w:lang w:val="ru-RU" w:eastAsia="bg-BG"/>
        </w:rPr>
        <w:t xml:space="preserve"> на </w:t>
      </w:r>
      <w:proofErr w:type="spellStart"/>
      <w:r w:rsidRPr="00D56C40">
        <w:rPr>
          <w:rFonts w:ascii="Times New Roman" w:eastAsiaTheme="minorEastAsia" w:hAnsi="Times New Roman"/>
          <w:color w:val="000000" w:themeColor="dark1"/>
          <w:kern w:val="24"/>
          <w:sz w:val="24"/>
          <w:szCs w:val="24"/>
          <w:lang w:val="ru-RU" w:eastAsia="bg-BG"/>
        </w:rPr>
        <w:t>предприятието</w:t>
      </w:r>
      <w:proofErr w:type="spellEnd"/>
      <w:r w:rsidRPr="00D56C40">
        <w:rPr>
          <w:rFonts w:ascii="Times New Roman" w:eastAsiaTheme="minorEastAsia" w:hAnsi="Times New Roman"/>
          <w:color w:val="000000" w:themeColor="dark1"/>
          <w:kern w:val="24"/>
          <w:sz w:val="24"/>
          <w:szCs w:val="24"/>
          <w:lang w:val="ru-RU" w:eastAsia="bg-BG"/>
        </w:rPr>
        <w:t xml:space="preserve">, </w:t>
      </w:r>
      <w:proofErr w:type="spellStart"/>
      <w:r w:rsidRPr="00D56C40">
        <w:rPr>
          <w:rFonts w:ascii="Times New Roman" w:eastAsiaTheme="minorEastAsia" w:hAnsi="Times New Roman"/>
          <w:color w:val="000000" w:themeColor="dark1"/>
          <w:kern w:val="24"/>
          <w:sz w:val="24"/>
          <w:szCs w:val="24"/>
          <w:lang w:val="ru-RU" w:eastAsia="bg-BG"/>
        </w:rPr>
        <w:t>отразяващи</w:t>
      </w:r>
      <w:proofErr w:type="spellEnd"/>
      <w:r w:rsidRPr="00D56C40">
        <w:rPr>
          <w:rFonts w:ascii="Times New Roman" w:eastAsiaTheme="minorEastAsia" w:hAnsi="Times New Roman"/>
          <w:color w:val="000000" w:themeColor="dark1"/>
          <w:kern w:val="24"/>
          <w:sz w:val="24"/>
          <w:szCs w:val="24"/>
          <w:lang w:val="ru-RU" w:eastAsia="bg-BG"/>
        </w:rPr>
        <w:t xml:space="preserve"> </w:t>
      </w:r>
      <w:proofErr w:type="spellStart"/>
      <w:r w:rsidRPr="00D56C40">
        <w:rPr>
          <w:rFonts w:ascii="Times New Roman" w:eastAsiaTheme="minorEastAsia" w:hAnsi="Times New Roman"/>
          <w:color w:val="000000" w:themeColor="dark1"/>
          <w:kern w:val="24"/>
          <w:sz w:val="24"/>
          <w:szCs w:val="24"/>
          <w:lang w:val="ru-RU" w:eastAsia="bg-BG"/>
        </w:rPr>
        <w:t>спецификата</w:t>
      </w:r>
      <w:proofErr w:type="spellEnd"/>
      <w:r w:rsidRPr="00D56C40">
        <w:rPr>
          <w:rFonts w:ascii="Times New Roman" w:eastAsiaTheme="minorEastAsia" w:hAnsi="Times New Roman"/>
          <w:color w:val="000000" w:themeColor="dark1"/>
          <w:kern w:val="24"/>
          <w:sz w:val="24"/>
          <w:szCs w:val="24"/>
          <w:lang w:val="ru-RU" w:eastAsia="bg-BG"/>
        </w:rPr>
        <w:t xml:space="preserve"> на </w:t>
      </w:r>
      <w:proofErr w:type="spellStart"/>
      <w:r w:rsidRPr="00D56C40">
        <w:rPr>
          <w:rFonts w:ascii="Times New Roman" w:eastAsiaTheme="minorEastAsia" w:hAnsi="Times New Roman"/>
          <w:color w:val="000000" w:themeColor="dark1"/>
          <w:kern w:val="24"/>
          <w:sz w:val="24"/>
          <w:szCs w:val="24"/>
          <w:lang w:val="ru-RU" w:eastAsia="bg-BG"/>
        </w:rPr>
        <w:t>неговата</w:t>
      </w:r>
      <w:proofErr w:type="spellEnd"/>
      <w:r w:rsidRPr="00D56C40">
        <w:rPr>
          <w:rFonts w:ascii="Times New Roman" w:eastAsiaTheme="minorEastAsia" w:hAnsi="Times New Roman"/>
          <w:color w:val="000000" w:themeColor="dark1"/>
          <w:kern w:val="24"/>
          <w:sz w:val="24"/>
          <w:szCs w:val="24"/>
          <w:lang w:val="ru-RU" w:eastAsia="bg-BG"/>
        </w:rPr>
        <w:t xml:space="preserve"> </w:t>
      </w:r>
      <w:proofErr w:type="spellStart"/>
      <w:r w:rsidRPr="00D56C40">
        <w:rPr>
          <w:rFonts w:ascii="Times New Roman" w:eastAsiaTheme="minorEastAsia" w:hAnsi="Times New Roman"/>
          <w:color w:val="000000" w:themeColor="dark1"/>
          <w:kern w:val="24"/>
          <w:sz w:val="24"/>
          <w:szCs w:val="24"/>
          <w:lang w:val="ru-RU" w:eastAsia="bg-BG"/>
        </w:rPr>
        <w:t>дейност</w:t>
      </w:r>
      <w:proofErr w:type="spellEnd"/>
      <w:r w:rsidRPr="00D56C40">
        <w:rPr>
          <w:rFonts w:ascii="Times New Roman" w:eastAsiaTheme="minorEastAsia" w:hAnsi="Times New Roman"/>
          <w:color w:val="000000" w:themeColor="dark1"/>
          <w:kern w:val="24"/>
          <w:sz w:val="24"/>
          <w:szCs w:val="24"/>
          <w:lang w:val="ru-RU" w:eastAsia="bg-BG"/>
        </w:rPr>
        <w:t>.</w:t>
      </w:r>
    </w:p>
    <w:p w:rsidR="00D56C40" w:rsidRPr="00D56C40" w:rsidRDefault="00D56C40" w:rsidP="00D56C40">
      <w:pPr>
        <w:spacing w:after="120" w:line="240" w:lineRule="auto"/>
        <w:ind w:right="-142"/>
        <w:jc w:val="both"/>
        <w:rPr>
          <w:rFonts w:ascii="Times New Roman" w:eastAsia="Times New Roman" w:hAnsi="Times New Roman"/>
          <w:sz w:val="24"/>
          <w:szCs w:val="24"/>
        </w:rPr>
      </w:pPr>
    </w:p>
    <w:p w:rsidR="00D56C40" w:rsidRPr="00D56C40" w:rsidRDefault="00D56C40" w:rsidP="00D56C40">
      <w:pPr>
        <w:spacing w:before="144" w:after="0" w:line="240" w:lineRule="auto"/>
        <w:ind w:right="-142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D56C40">
        <w:rPr>
          <w:rFonts w:ascii="Times New Roman" w:eastAsiaTheme="minorEastAsia" w:hAnsi="Times New Roman"/>
          <w:b/>
          <w:bCs/>
          <w:kern w:val="24"/>
          <w:sz w:val="24"/>
          <w:szCs w:val="24"/>
          <w:lang w:val="ru-RU" w:eastAsia="bg-BG"/>
        </w:rPr>
        <w:t>т. 6.3</w:t>
      </w:r>
      <w:r w:rsidRPr="00D56C40">
        <w:rPr>
          <w:rFonts w:ascii="Times New Roman" w:eastAsiaTheme="minorEastAsia" w:hAnsi="Times New Roman"/>
          <w:color w:val="000000" w:themeColor="dark1"/>
          <w:kern w:val="24"/>
          <w:sz w:val="24"/>
          <w:szCs w:val="24"/>
          <w:lang w:val="ru-RU" w:eastAsia="bg-BG"/>
        </w:rPr>
        <w:t xml:space="preserve">. </w:t>
      </w:r>
      <w:proofErr w:type="spellStart"/>
      <w:r w:rsidRPr="00D56C40">
        <w:rPr>
          <w:rFonts w:ascii="Times New Roman" w:eastAsiaTheme="minorEastAsia" w:hAnsi="Times New Roman"/>
          <w:color w:val="000000" w:themeColor="dark1"/>
          <w:kern w:val="24"/>
          <w:sz w:val="24"/>
          <w:szCs w:val="24"/>
          <w:lang w:val="ru-RU" w:eastAsia="bg-BG"/>
        </w:rPr>
        <w:t>Управляващият</w:t>
      </w:r>
      <w:proofErr w:type="spellEnd"/>
      <w:r w:rsidRPr="00D56C40">
        <w:rPr>
          <w:rFonts w:ascii="Times New Roman" w:eastAsiaTheme="minorEastAsia" w:hAnsi="Times New Roman"/>
          <w:color w:val="000000" w:themeColor="dark1"/>
          <w:kern w:val="24"/>
          <w:sz w:val="24"/>
          <w:szCs w:val="24"/>
          <w:lang w:val="ru-RU" w:eastAsia="bg-BG"/>
        </w:rPr>
        <w:t xml:space="preserve"> орган на </w:t>
      </w:r>
      <w:proofErr w:type="spellStart"/>
      <w:r w:rsidRPr="00D56C40">
        <w:rPr>
          <w:rFonts w:ascii="Times New Roman" w:eastAsiaTheme="minorEastAsia" w:hAnsi="Times New Roman"/>
          <w:color w:val="000000" w:themeColor="dark1"/>
          <w:kern w:val="24"/>
          <w:sz w:val="24"/>
          <w:szCs w:val="24"/>
          <w:lang w:val="ru-RU" w:eastAsia="bg-BG"/>
        </w:rPr>
        <w:t>предприятието</w:t>
      </w:r>
      <w:proofErr w:type="spellEnd"/>
      <w:r w:rsidRPr="00D56C40">
        <w:rPr>
          <w:rFonts w:ascii="Times New Roman" w:eastAsiaTheme="minorEastAsia" w:hAnsi="Times New Roman"/>
          <w:color w:val="000000" w:themeColor="dark1"/>
          <w:kern w:val="24"/>
          <w:sz w:val="24"/>
          <w:szCs w:val="24"/>
          <w:lang w:val="ru-RU" w:eastAsia="bg-BG"/>
        </w:rPr>
        <w:t xml:space="preserve"> </w:t>
      </w:r>
      <w:proofErr w:type="spellStart"/>
      <w:r w:rsidRPr="00D56C40">
        <w:rPr>
          <w:rFonts w:ascii="Times New Roman" w:eastAsiaTheme="minorEastAsia" w:hAnsi="Times New Roman"/>
          <w:color w:val="000000" w:themeColor="dark1"/>
          <w:kern w:val="24"/>
          <w:sz w:val="24"/>
          <w:szCs w:val="24"/>
          <w:lang w:val="ru-RU" w:eastAsia="bg-BG"/>
        </w:rPr>
        <w:t>определя</w:t>
      </w:r>
      <w:proofErr w:type="spellEnd"/>
      <w:r w:rsidRPr="00D56C40">
        <w:rPr>
          <w:rFonts w:ascii="Times New Roman" w:eastAsiaTheme="minorEastAsia" w:hAnsi="Times New Roman"/>
          <w:color w:val="000000" w:themeColor="dark1"/>
          <w:kern w:val="24"/>
          <w:sz w:val="24"/>
          <w:szCs w:val="24"/>
          <w:lang w:val="ru-RU" w:eastAsia="bg-BG"/>
        </w:rPr>
        <w:t xml:space="preserve"> </w:t>
      </w:r>
      <w:proofErr w:type="spellStart"/>
      <w:r w:rsidRPr="00D56C40">
        <w:rPr>
          <w:rFonts w:ascii="Times New Roman" w:eastAsiaTheme="minorEastAsia" w:hAnsi="Times New Roman"/>
          <w:color w:val="000000" w:themeColor="dark1"/>
          <w:kern w:val="24"/>
          <w:sz w:val="24"/>
          <w:szCs w:val="24"/>
          <w:lang w:val="ru-RU" w:eastAsia="bg-BG"/>
        </w:rPr>
        <w:t>счетоводна</w:t>
      </w:r>
      <w:proofErr w:type="spellEnd"/>
      <w:r w:rsidRPr="00D56C40">
        <w:rPr>
          <w:rFonts w:ascii="Times New Roman" w:eastAsiaTheme="minorEastAsia" w:hAnsi="Times New Roman"/>
          <w:color w:val="000000" w:themeColor="dark1"/>
          <w:kern w:val="24"/>
          <w:sz w:val="24"/>
          <w:szCs w:val="24"/>
          <w:lang w:val="ru-RU" w:eastAsia="bg-BG"/>
        </w:rPr>
        <w:t xml:space="preserve"> политика, </w:t>
      </w:r>
      <w:proofErr w:type="spellStart"/>
      <w:r w:rsidRPr="00D56C40">
        <w:rPr>
          <w:rFonts w:ascii="Times New Roman" w:eastAsiaTheme="minorEastAsia" w:hAnsi="Times New Roman"/>
          <w:color w:val="000000" w:themeColor="dark1"/>
          <w:kern w:val="24"/>
          <w:sz w:val="24"/>
          <w:szCs w:val="24"/>
          <w:lang w:val="ru-RU" w:eastAsia="bg-BG"/>
        </w:rPr>
        <w:t>която</w:t>
      </w:r>
      <w:proofErr w:type="spellEnd"/>
      <w:r w:rsidRPr="00D56C40">
        <w:rPr>
          <w:rFonts w:ascii="Times New Roman" w:eastAsiaTheme="minorEastAsia" w:hAnsi="Times New Roman"/>
          <w:color w:val="000000" w:themeColor="dark1"/>
          <w:kern w:val="24"/>
          <w:sz w:val="24"/>
          <w:szCs w:val="24"/>
          <w:lang w:val="ru-RU" w:eastAsia="bg-BG"/>
        </w:rPr>
        <w:t xml:space="preserve"> да </w:t>
      </w:r>
      <w:proofErr w:type="spellStart"/>
      <w:r w:rsidRPr="00D56C40">
        <w:rPr>
          <w:rFonts w:ascii="Times New Roman" w:eastAsiaTheme="minorEastAsia" w:hAnsi="Times New Roman"/>
          <w:color w:val="000000" w:themeColor="dark1"/>
          <w:kern w:val="24"/>
          <w:sz w:val="24"/>
          <w:szCs w:val="24"/>
          <w:lang w:val="ru-RU" w:eastAsia="bg-BG"/>
        </w:rPr>
        <w:t>дава</w:t>
      </w:r>
      <w:proofErr w:type="spellEnd"/>
      <w:r w:rsidRPr="00D56C40">
        <w:rPr>
          <w:rFonts w:ascii="Times New Roman" w:eastAsiaTheme="minorEastAsia" w:hAnsi="Times New Roman"/>
          <w:color w:val="000000" w:themeColor="dark1"/>
          <w:kern w:val="24"/>
          <w:sz w:val="24"/>
          <w:szCs w:val="24"/>
          <w:lang w:val="ru-RU" w:eastAsia="bg-BG"/>
        </w:rPr>
        <w:t xml:space="preserve"> </w:t>
      </w:r>
      <w:proofErr w:type="spellStart"/>
      <w:r w:rsidRPr="00D56C40">
        <w:rPr>
          <w:rFonts w:ascii="Times New Roman" w:eastAsiaTheme="minorEastAsia" w:hAnsi="Times New Roman"/>
          <w:color w:val="000000" w:themeColor="dark1"/>
          <w:kern w:val="24"/>
          <w:sz w:val="24"/>
          <w:szCs w:val="24"/>
          <w:lang w:val="ru-RU" w:eastAsia="bg-BG"/>
        </w:rPr>
        <w:t>сигурност</w:t>
      </w:r>
      <w:proofErr w:type="spellEnd"/>
      <w:r w:rsidRPr="00D56C40">
        <w:rPr>
          <w:rFonts w:ascii="Times New Roman" w:eastAsiaTheme="minorEastAsia" w:hAnsi="Times New Roman"/>
          <w:color w:val="000000" w:themeColor="dark1"/>
          <w:kern w:val="24"/>
          <w:sz w:val="24"/>
          <w:szCs w:val="24"/>
          <w:lang w:val="ru-RU" w:eastAsia="bg-BG"/>
        </w:rPr>
        <w:t xml:space="preserve">, че </w:t>
      </w:r>
      <w:proofErr w:type="spellStart"/>
      <w:r w:rsidRPr="00D56C40">
        <w:rPr>
          <w:rFonts w:ascii="Times New Roman" w:eastAsiaTheme="minorEastAsia" w:hAnsi="Times New Roman"/>
          <w:color w:val="000000" w:themeColor="dark1"/>
          <w:kern w:val="24"/>
          <w:sz w:val="24"/>
          <w:szCs w:val="24"/>
          <w:lang w:val="ru-RU" w:eastAsia="bg-BG"/>
        </w:rPr>
        <w:t>информацията</w:t>
      </w:r>
      <w:proofErr w:type="spellEnd"/>
      <w:r w:rsidRPr="00D56C40">
        <w:rPr>
          <w:rFonts w:ascii="Times New Roman" w:eastAsiaTheme="minorEastAsia" w:hAnsi="Times New Roman"/>
          <w:color w:val="000000" w:themeColor="dark1"/>
          <w:kern w:val="24"/>
          <w:sz w:val="24"/>
          <w:szCs w:val="24"/>
          <w:lang w:val="ru-RU" w:eastAsia="bg-BG"/>
        </w:rPr>
        <w:t xml:space="preserve"> </w:t>
      </w:r>
      <w:proofErr w:type="spellStart"/>
      <w:r w:rsidRPr="00D56C40">
        <w:rPr>
          <w:rFonts w:ascii="Times New Roman" w:eastAsiaTheme="minorEastAsia" w:hAnsi="Times New Roman"/>
          <w:color w:val="000000" w:themeColor="dark1"/>
          <w:kern w:val="24"/>
          <w:sz w:val="24"/>
          <w:szCs w:val="24"/>
          <w:lang w:val="ru-RU" w:eastAsia="bg-BG"/>
        </w:rPr>
        <w:t>във</w:t>
      </w:r>
      <w:proofErr w:type="spellEnd"/>
      <w:r w:rsidRPr="00D56C40">
        <w:rPr>
          <w:rFonts w:ascii="Times New Roman" w:eastAsiaTheme="minorEastAsia" w:hAnsi="Times New Roman"/>
          <w:color w:val="000000" w:themeColor="dark1"/>
          <w:kern w:val="24"/>
          <w:sz w:val="24"/>
          <w:szCs w:val="24"/>
          <w:lang w:val="ru-RU" w:eastAsia="bg-BG"/>
        </w:rPr>
        <w:t xml:space="preserve"> </w:t>
      </w:r>
      <w:proofErr w:type="spellStart"/>
      <w:r w:rsidRPr="00D56C40">
        <w:rPr>
          <w:rFonts w:ascii="Times New Roman" w:eastAsiaTheme="minorEastAsia" w:hAnsi="Times New Roman"/>
          <w:color w:val="000000" w:themeColor="dark1"/>
          <w:kern w:val="24"/>
          <w:sz w:val="24"/>
          <w:szCs w:val="24"/>
          <w:lang w:val="ru-RU" w:eastAsia="bg-BG"/>
        </w:rPr>
        <w:t>финансовите</w:t>
      </w:r>
      <w:proofErr w:type="spellEnd"/>
      <w:r w:rsidRPr="00D56C40">
        <w:rPr>
          <w:rFonts w:ascii="Times New Roman" w:eastAsiaTheme="minorEastAsia" w:hAnsi="Times New Roman"/>
          <w:color w:val="000000" w:themeColor="dark1"/>
          <w:kern w:val="24"/>
          <w:sz w:val="24"/>
          <w:szCs w:val="24"/>
          <w:lang w:val="ru-RU" w:eastAsia="bg-BG"/>
        </w:rPr>
        <w:t xml:space="preserve"> </w:t>
      </w:r>
      <w:proofErr w:type="spellStart"/>
      <w:r w:rsidRPr="00D56C40">
        <w:rPr>
          <w:rFonts w:ascii="Times New Roman" w:eastAsiaTheme="minorEastAsia" w:hAnsi="Times New Roman"/>
          <w:color w:val="000000" w:themeColor="dark1"/>
          <w:kern w:val="24"/>
          <w:sz w:val="24"/>
          <w:szCs w:val="24"/>
          <w:lang w:val="ru-RU" w:eastAsia="bg-BG"/>
        </w:rPr>
        <w:t>отчети</w:t>
      </w:r>
      <w:proofErr w:type="spellEnd"/>
      <w:r w:rsidRPr="00D56C40">
        <w:rPr>
          <w:rFonts w:ascii="Times New Roman" w:eastAsiaTheme="minorEastAsia" w:hAnsi="Times New Roman"/>
          <w:color w:val="000000" w:themeColor="dark1"/>
          <w:kern w:val="24"/>
          <w:sz w:val="24"/>
          <w:szCs w:val="24"/>
          <w:lang w:val="ru-RU" w:eastAsia="bg-BG"/>
        </w:rPr>
        <w:t>:</w:t>
      </w:r>
    </w:p>
    <w:p w:rsidR="00D56C40" w:rsidRPr="00D56C40" w:rsidRDefault="00D56C40" w:rsidP="00D56C40">
      <w:pPr>
        <w:spacing w:before="144" w:after="0" w:line="240" w:lineRule="auto"/>
        <w:ind w:right="-142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D56C40">
        <w:rPr>
          <w:rFonts w:ascii="Times New Roman" w:eastAsiaTheme="minorEastAsia" w:hAnsi="Times New Roman"/>
          <w:color w:val="000000" w:themeColor="dark1"/>
          <w:kern w:val="24"/>
          <w:sz w:val="24"/>
          <w:szCs w:val="24"/>
          <w:lang w:val="ru-RU" w:eastAsia="bg-BG"/>
        </w:rPr>
        <w:tab/>
        <w:t xml:space="preserve">а) е необходима за </w:t>
      </w:r>
      <w:proofErr w:type="spellStart"/>
      <w:r w:rsidRPr="00D56C40">
        <w:rPr>
          <w:rFonts w:ascii="Times New Roman" w:eastAsiaTheme="minorEastAsia" w:hAnsi="Times New Roman"/>
          <w:b/>
          <w:bCs/>
          <w:i/>
          <w:iCs/>
          <w:color w:val="000000" w:themeColor="dark1"/>
          <w:kern w:val="24"/>
          <w:sz w:val="24"/>
          <w:szCs w:val="24"/>
          <w:lang w:val="ru-RU" w:eastAsia="bg-BG"/>
        </w:rPr>
        <w:t>вземане</w:t>
      </w:r>
      <w:proofErr w:type="spellEnd"/>
      <w:r w:rsidRPr="00D56C40">
        <w:rPr>
          <w:rFonts w:ascii="Times New Roman" w:eastAsiaTheme="minorEastAsia" w:hAnsi="Times New Roman"/>
          <w:b/>
          <w:bCs/>
          <w:i/>
          <w:iCs/>
          <w:color w:val="000000" w:themeColor="dark1"/>
          <w:kern w:val="24"/>
          <w:sz w:val="24"/>
          <w:szCs w:val="24"/>
          <w:lang w:val="ru-RU" w:eastAsia="bg-BG"/>
        </w:rPr>
        <w:t xml:space="preserve"> на решение </w:t>
      </w:r>
      <w:r w:rsidRPr="00D56C40">
        <w:rPr>
          <w:rFonts w:ascii="Times New Roman" w:eastAsiaTheme="minorEastAsia" w:hAnsi="Times New Roman"/>
          <w:color w:val="000000" w:themeColor="dark1"/>
          <w:kern w:val="24"/>
          <w:sz w:val="24"/>
          <w:szCs w:val="24"/>
          <w:lang w:val="ru-RU" w:eastAsia="bg-BG"/>
        </w:rPr>
        <w:t xml:space="preserve">от </w:t>
      </w:r>
      <w:proofErr w:type="spellStart"/>
      <w:r w:rsidRPr="00D56C40">
        <w:rPr>
          <w:rFonts w:ascii="Times New Roman" w:eastAsiaTheme="minorEastAsia" w:hAnsi="Times New Roman"/>
          <w:color w:val="000000" w:themeColor="dark1"/>
          <w:kern w:val="24"/>
          <w:sz w:val="24"/>
          <w:szCs w:val="24"/>
          <w:lang w:val="ru-RU" w:eastAsia="bg-BG"/>
        </w:rPr>
        <w:t>потребителите</w:t>
      </w:r>
      <w:proofErr w:type="spellEnd"/>
      <w:r w:rsidRPr="00D56C40">
        <w:rPr>
          <w:rFonts w:ascii="Times New Roman" w:eastAsiaTheme="minorEastAsia" w:hAnsi="Times New Roman"/>
          <w:color w:val="000000" w:themeColor="dark1"/>
          <w:kern w:val="24"/>
          <w:sz w:val="24"/>
          <w:szCs w:val="24"/>
          <w:lang w:val="ru-RU" w:eastAsia="bg-BG"/>
        </w:rPr>
        <w:t xml:space="preserve"> на </w:t>
      </w:r>
      <w:proofErr w:type="spellStart"/>
      <w:r w:rsidRPr="00D56C40">
        <w:rPr>
          <w:rFonts w:ascii="Times New Roman" w:eastAsiaTheme="minorEastAsia" w:hAnsi="Times New Roman"/>
          <w:color w:val="000000" w:themeColor="dark1"/>
          <w:kern w:val="24"/>
          <w:sz w:val="24"/>
          <w:szCs w:val="24"/>
          <w:lang w:val="ru-RU" w:eastAsia="bg-BG"/>
        </w:rPr>
        <w:t>финансови</w:t>
      </w:r>
      <w:proofErr w:type="spellEnd"/>
      <w:r w:rsidRPr="00D56C40">
        <w:rPr>
          <w:rFonts w:ascii="Times New Roman" w:eastAsiaTheme="minorEastAsia" w:hAnsi="Times New Roman"/>
          <w:color w:val="000000" w:themeColor="dark1"/>
          <w:kern w:val="24"/>
          <w:sz w:val="24"/>
          <w:szCs w:val="24"/>
          <w:lang w:val="ru-RU" w:eastAsia="bg-BG"/>
        </w:rPr>
        <w:t xml:space="preserve"> </w:t>
      </w:r>
      <w:proofErr w:type="spellStart"/>
      <w:r w:rsidRPr="00D56C40">
        <w:rPr>
          <w:rFonts w:ascii="Times New Roman" w:eastAsiaTheme="minorEastAsia" w:hAnsi="Times New Roman"/>
          <w:color w:val="000000" w:themeColor="dark1"/>
          <w:kern w:val="24"/>
          <w:sz w:val="24"/>
          <w:szCs w:val="24"/>
          <w:lang w:val="ru-RU" w:eastAsia="bg-BG"/>
        </w:rPr>
        <w:t>отчети</w:t>
      </w:r>
      <w:proofErr w:type="spellEnd"/>
      <w:r w:rsidRPr="00D56C40">
        <w:rPr>
          <w:rFonts w:ascii="Times New Roman" w:eastAsiaTheme="minorEastAsia" w:hAnsi="Times New Roman"/>
          <w:color w:val="000000" w:themeColor="dark1"/>
          <w:kern w:val="24"/>
          <w:sz w:val="24"/>
          <w:szCs w:val="24"/>
          <w:lang w:val="ru-RU" w:eastAsia="bg-BG"/>
        </w:rPr>
        <w:t>;</w:t>
      </w:r>
    </w:p>
    <w:p w:rsidR="00D56C40" w:rsidRPr="00D56C40" w:rsidRDefault="00D56C40" w:rsidP="00D56C40">
      <w:pPr>
        <w:spacing w:before="144" w:after="0" w:line="240" w:lineRule="auto"/>
        <w:ind w:right="-142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D56C40">
        <w:rPr>
          <w:rFonts w:ascii="Times New Roman" w:eastAsiaTheme="minorEastAsia" w:hAnsi="Times New Roman"/>
          <w:color w:val="000000" w:themeColor="dark1"/>
          <w:kern w:val="24"/>
          <w:sz w:val="24"/>
          <w:szCs w:val="24"/>
          <w:lang w:val="ru-RU" w:eastAsia="bg-BG"/>
        </w:rPr>
        <w:tab/>
        <w:t xml:space="preserve">б) е </w:t>
      </w:r>
      <w:proofErr w:type="spellStart"/>
      <w:r w:rsidRPr="00D56C40">
        <w:rPr>
          <w:rFonts w:ascii="Times New Roman" w:eastAsiaTheme="minorEastAsia" w:hAnsi="Times New Roman"/>
          <w:b/>
          <w:bCs/>
          <w:i/>
          <w:iCs/>
          <w:color w:val="000000" w:themeColor="dark1"/>
          <w:kern w:val="24"/>
          <w:sz w:val="24"/>
          <w:szCs w:val="24"/>
          <w:lang w:val="ru-RU" w:eastAsia="bg-BG"/>
        </w:rPr>
        <w:t>надеждна</w:t>
      </w:r>
      <w:proofErr w:type="spellEnd"/>
      <w:r w:rsidRPr="00D56C40">
        <w:rPr>
          <w:rFonts w:ascii="Times New Roman" w:eastAsiaTheme="minorEastAsia" w:hAnsi="Times New Roman"/>
          <w:color w:val="000000" w:themeColor="dark1"/>
          <w:kern w:val="24"/>
          <w:sz w:val="24"/>
          <w:szCs w:val="24"/>
          <w:lang w:val="ru-RU" w:eastAsia="bg-BG"/>
        </w:rPr>
        <w:t>, т. е.:</w:t>
      </w:r>
    </w:p>
    <w:p w:rsidR="00D56C40" w:rsidRPr="00D56C40" w:rsidRDefault="00D56C40" w:rsidP="00D56C40">
      <w:pPr>
        <w:spacing w:before="144" w:after="0" w:line="240" w:lineRule="auto"/>
        <w:ind w:right="-142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D56C40">
        <w:rPr>
          <w:rFonts w:ascii="Times New Roman" w:eastAsiaTheme="minorEastAsia" w:hAnsi="Times New Roman"/>
          <w:color w:val="000000" w:themeColor="dark1"/>
          <w:kern w:val="24"/>
          <w:sz w:val="24"/>
          <w:szCs w:val="24"/>
          <w:lang w:val="ru-RU" w:eastAsia="bg-BG"/>
        </w:rPr>
        <w:t xml:space="preserve"> - </w:t>
      </w:r>
      <w:proofErr w:type="spellStart"/>
      <w:r w:rsidRPr="00D56C40">
        <w:rPr>
          <w:rFonts w:ascii="Times New Roman" w:eastAsiaTheme="minorEastAsia" w:hAnsi="Times New Roman"/>
          <w:color w:val="000000" w:themeColor="dark1"/>
          <w:kern w:val="24"/>
          <w:sz w:val="24"/>
          <w:szCs w:val="24"/>
          <w:lang w:val="ru-RU" w:eastAsia="bg-BG"/>
        </w:rPr>
        <w:t>представя</w:t>
      </w:r>
      <w:proofErr w:type="spellEnd"/>
      <w:r w:rsidRPr="00D56C40">
        <w:rPr>
          <w:rFonts w:ascii="Times New Roman" w:eastAsiaTheme="minorEastAsia" w:hAnsi="Times New Roman"/>
          <w:color w:val="000000" w:themeColor="dark1"/>
          <w:kern w:val="24"/>
          <w:sz w:val="24"/>
          <w:szCs w:val="24"/>
          <w:lang w:val="ru-RU" w:eastAsia="bg-BG"/>
        </w:rPr>
        <w:t xml:space="preserve"> </w:t>
      </w:r>
      <w:r w:rsidRPr="00D56C40">
        <w:rPr>
          <w:rFonts w:ascii="Times New Roman" w:eastAsiaTheme="minorEastAsia" w:hAnsi="Times New Roman"/>
          <w:b/>
          <w:bCs/>
          <w:i/>
          <w:iCs/>
          <w:color w:val="000000" w:themeColor="dark1"/>
          <w:kern w:val="24"/>
          <w:sz w:val="24"/>
          <w:szCs w:val="24"/>
          <w:lang w:val="ru-RU" w:eastAsia="bg-BG"/>
        </w:rPr>
        <w:t>достоверно</w:t>
      </w:r>
      <w:r w:rsidRPr="00D56C40">
        <w:rPr>
          <w:rFonts w:ascii="Times New Roman" w:eastAsiaTheme="minorEastAsia" w:hAnsi="Times New Roman"/>
          <w:color w:val="000000" w:themeColor="dark1"/>
          <w:kern w:val="24"/>
          <w:sz w:val="24"/>
          <w:szCs w:val="24"/>
          <w:lang w:val="ru-RU" w:eastAsia="bg-BG"/>
        </w:rPr>
        <w:t xml:space="preserve"> </w:t>
      </w:r>
      <w:proofErr w:type="spellStart"/>
      <w:r w:rsidRPr="00D56C40">
        <w:rPr>
          <w:rFonts w:ascii="Times New Roman" w:eastAsiaTheme="minorEastAsia" w:hAnsi="Times New Roman"/>
          <w:color w:val="000000" w:themeColor="dark1"/>
          <w:kern w:val="24"/>
          <w:sz w:val="24"/>
          <w:szCs w:val="24"/>
          <w:lang w:val="ru-RU" w:eastAsia="bg-BG"/>
        </w:rPr>
        <w:t>резултатите</w:t>
      </w:r>
      <w:proofErr w:type="spellEnd"/>
      <w:r w:rsidRPr="00D56C40">
        <w:rPr>
          <w:rFonts w:ascii="Times New Roman" w:eastAsiaTheme="minorEastAsia" w:hAnsi="Times New Roman"/>
          <w:color w:val="000000" w:themeColor="dark1"/>
          <w:kern w:val="24"/>
          <w:sz w:val="24"/>
          <w:szCs w:val="24"/>
          <w:lang w:val="ru-RU" w:eastAsia="bg-BG"/>
        </w:rPr>
        <w:t xml:space="preserve"> и </w:t>
      </w:r>
      <w:proofErr w:type="spellStart"/>
      <w:r w:rsidRPr="00D56C40">
        <w:rPr>
          <w:rFonts w:ascii="Times New Roman" w:eastAsiaTheme="minorEastAsia" w:hAnsi="Times New Roman"/>
          <w:color w:val="000000" w:themeColor="dark1"/>
          <w:kern w:val="24"/>
          <w:sz w:val="24"/>
          <w:szCs w:val="24"/>
          <w:lang w:val="ru-RU" w:eastAsia="bg-BG"/>
        </w:rPr>
        <w:t>финансовото</w:t>
      </w:r>
      <w:proofErr w:type="spellEnd"/>
      <w:r w:rsidRPr="00D56C40">
        <w:rPr>
          <w:rFonts w:ascii="Times New Roman" w:eastAsiaTheme="minorEastAsia" w:hAnsi="Times New Roman"/>
          <w:color w:val="000000" w:themeColor="dark1"/>
          <w:kern w:val="24"/>
          <w:sz w:val="24"/>
          <w:szCs w:val="24"/>
          <w:lang w:val="ru-RU" w:eastAsia="bg-BG"/>
        </w:rPr>
        <w:t xml:space="preserve"> </w:t>
      </w:r>
      <w:proofErr w:type="spellStart"/>
      <w:r w:rsidRPr="00D56C40">
        <w:rPr>
          <w:rFonts w:ascii="Times New Roman" w:eastAsiaTheme="minorEastAsia" w:hAnsi="Times New Roman"/>
          <w:color w:val="000000" w:themeColor="dark1"/>
          <w:kern w:val="24"/>
          <w:sz w:val="24"/>
          <w:szCs w:val="24"/>
          <w:lang w:val="ru-RU" w:eastAsia="bg-BG"/>
        </w:rPr>
        <w:t>състояние</w:t>
      </w:r>
      <w:proofErr w:type="spellEnd"/>
      <w:r w:rsidRPr="00D56C40">
        <w:rPr>
          <w:rFonts w:ascii="Times New Roman" w:eastAsiaTheme="minorEastAsia" w:hAnsi="Times New Roman"/>
          <w:color w:val="000000" w:themeColor="dark1"/>
          <w:kern w:val="24"/>
          <w:sz w:val="24"/>
          <w:szCs w:val="24"/>
          <w:lang w:val="ru-RU" w:eastAsia="bg-BG"/>
        </w:rPr>
        <w:t xml:space="preserve"> на </w:t>
      </w:r>
      <w:proofErr w:type="spellStart"/>
      <w:r w:rsidRPr="00D56C40">
        <w:rPr>
          <w:rFonts w:ascii="Times New Roman" w:eastAsiaTheme="minorEastAsia" w:hAnsi="Times New Roman"/>
          <w:color w:val="000000" w:themeColor="dark1"/>
          <w:kern w:val="24"/>
          <w:sz w:val="24"/>
          <w:szCs w:val="24"/>
          <w:lang w:val="ru-RU" w:eastAsia="bg-BG"/>
        </w:rPr>
        <w:t>предприятието</w:t>
      </w:r>
      <w:proofErr w:type="spellEnd"/>
      <w:r w:rsidRPr="00D56C40">
        <w:rPr>
          <w:rFonts w:ascii="Times New Roman" w:eastAsiaTheme="minorEastAsia" w:hAnsi="Times New Roman"/>
          <w:color w:val="000000" w:themeColor="dark1"/>
          <w:kern w:val="24"/>
          <w:sz w:val="24"/>
          <w:szCs w:val="24"/>
          <w:lang w:val="ru-RU" w:eastAsia="bg-BG"/>
        </w:rPr>
        <w:t>;</w:t>
      </w:r>
    </w:p>
    <w:p w:rsidR="00D56C40" w:rsidRPr="00D56C40" w:rsidRDefault="00D56C40" w:rsidP="00D56C40">
      <w:pPr>
        <w:spacing w:before="144" w:after="0" w:line="240" w:lineRule="auto"/>
        <w:ind w:right="-142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D56C40">
        <w:rPr>
          <w:rFonts w:ascii="Times New Roman" w:eastAsiaTheme="minorEastAsia" w:hAnsi="Times New Roman"/>
          <w:color w:val="000000" w:themeColor="dark1"/>
          <w:kern w:val="24"/>
          <w:sz w:val="24"/>
          <w:szCs w:val="24"/>
          <w:lang w:val="ru-RU" w:eastAsia="bg-BG"/>
        </w:rPr>
        <w:t xml:space="preserve">- </w:t>
      </w:r>
      <w:proofErr w:type="spellStart"/>
      <w:r w:rsidRPr="00D56C40">
        <w:rPr>
          <w:rFonts w:ascii="Times New Roman" w:eastAsiaTheme="minorEastAsia" w:hAnsi="Times New Roman"/>
          <w:color w:val="000000" w:themeColor="dark1"/>
          <w:kern w:val="24"/>
          <w:sz w:val="24"/>
          <w:szCs w:val="24"/>
          <w:lang w:val="ru-RU" w:eastAsia="bg-BG"/>
        </w:rPr>
        <w:t>отразява</w:t>
      </w:r>
      <w:proofErr w:type="spellEnd"/>
      <w:r w:rsidRPr="00D56C40">
        <w:rPr>
          <w:rFonts w:ascii="Times New Roman" w:eastAsiaTheme="minorEastAsia" w:hAnsi="Times New Roman"/>
          <w:color w:val="000000" w:themeColor="dark1"/>
          <w:kern w:val="24"/>
          <w:sz w:val="24"/>
          <w:szCs w:val="24"/>
          <w:lang w:val="ru-RU" w:eastAsia="bg-BG"/>
        </w:rPr>
        <w:t xml:space="preserve"> </w:t>
      </w:r>
      <w:proofErr w:type="spellStart"/>
      <w:r w:rsidRPr="00D56C40">
        <w:rPr>
          <w:rFonts w:ascii="Times New Roman" w:eastAsiaTheme="minorEastAsia" w:hAnsi="Times New Roman"/>
          <w:b/>
          <w:bCs/>
          <w:i/>
          <w:iCs/>
          <w:color w:val="000000" w:themeColor="dark1"/>
          <w:kern w:val="24"/>
          <w:sz w:val="24"/>
          <w:szCs w:val="24"/>
          <w:lang w:val="ru-RU" w:eastAsia="bg-BG"/>
        </w:rPr>
        <w:t>икономическата</w:t>
      </w:r>
      <w:proofErr w:type="spellEnd"/>
      <w:r w:rsidRPr="00D56C40">
        <w:rPr>
          <w:rFonts w:ascii="Times New Roman" w:eastAsiaTheme="minorEastAsia" w:hAnsi="Times New Roman"/>
          <w:b/>
          <w:bCs/>
          <w:i/>
          <w:iCs/>
          <w:color w:val="000000" w:themeColor="dark1"/>
          <w:kern w:val="24"/>
          <w:sz w:val="24"/>
          <w:szCs w:val="24"/>
          <w:lang w:val="ru-RU" w:eastAsia="bg-BG"/>
        </w:rPr>
        <w:t xml:space="preserve"> </w:t>
      </w:r>
      <w:proofErr w:type="spellStart"/>
      <w:r w:rsidRPr="00D56C40">
        <w:rPr>
          <w:rFonts w:ascii="Times New Roman" w:eastAsiaTheme="minorEastAsia" w:hAnsi="Times New Roman"/>
          <w:b/>
          <w:bCs/>
          <w:i/>
          <w:iCs/>
          <w:color w:val="000000" w:themeColor="dark1"/>
          <w:kern w:val="24"/>
          <w:sz w:val="24"/>
          <w:szCs w:val="24"/>
          <w:lang w:val="ru-RU" w:eastAsia="bg-BG"/>
        </w:rPr>
        <w:t>същност</w:t>
      </w:r>
      <w:proofErr w:type="spellEnd"/>
      <w:r w:rsidRPr="00D56C40">
        <w:rPr>
          <w:rFonts w:ascii="Times New Roman" w:eastAsiaTheme="minorEastAsia" w:hAnsi="Times New Roman"/>
          <w:b/>
          <w:bCs/>
          <w:i/>
          <w:iCs/>
          <w:color w:val="000000" w:themeColor="dark1"/>
          <w:kern w:val="24"/>
          <w:sz w:val="24"/>
          <w:szCs w:val="24"/>
          <w:lang w:val="ru-RU" w:eastAsia="bg-BG"/>
        </w:rPr>
        <w:t xml:space="preserve"> </w:t>
      </w:r>
      <w:r w:rsidRPr="00D56C40">
        <w:rPr>
          <w:rFonts w:ascii="Times New Roman" w:eastAsiaTheme="minorEastAsia" w:hAnsi="Times New Roman"/>
          <w:color w:val="000000" w:themeColor="dark1"/>
          <w:kern w:val="24"/>
          <w:sz w:val="24"/>
          <w:szCs w:val="24"/>
          <w:lang w:val="ru-RU" w:eastAsia="bg-BG"/>
        </w:rPr>
        <w:t xml:space="preserve">на </w:t>
      </w:r>
      <w:proofErr w:type="spellStart"/>
      <w:r w:rsidRPr="00D56C40">
        <w:rPr>
          <w:rFonts w:ascii="Times New Roman" w:eastAsiaTheme="minorEastAsia" w:hAnsi="Times New Roman"/>
          <w:color w:val="000000" w:themeColor="dark1"/>
          <w:kern w:val="24"/>
          <w:sz w:val="24"/>
          <w:szCs w:val="24"/>
          <w:lang w:val="ru-RU" w:eastAsia="bg-BG"/>
        </w:rPr>
        <w:t>събитията</w:t>
      </w:r>
      <w:proofErr w:type="spellEnd"/>
      <w:r w:rsidRPr="00D56C40">
        <w:rPr>
          <w:rFonts w:ascii="Times New Roman" w:eastAsiaTheme="minorEastAsia" w:hAnsi="Times New Roman"/>
          <w:color w:val="000000" w:themeColor="dark1"/>
          <w:kern w:val="24"/>
          <w:sz w:val="24"/>
          <w:szCs w:val="24"/>
          <w:lang w:val="ru-RU" w:eastAsia="bg-BG"/>
        </w:rPr>
        <w:t xml:space="preserve"> и </w:t>
      </w:r>
      <w:proofErr w:type="spellStart"/>
      <w:r w:rsidRPr="00D56C40">
        <w:rPr>
          <w:rFonts w:ascii="Times New Roman" w:eastAsiaTheme="minorEastAsia" w:hAnsi="Times New Roman"/>
          <w:color w:val="000000" w:themeColor="dark1"/>
          <w:kern w:val="24"/>
          <w:sz w:val="24"/>
          <w:szCs w:val="24"/>
          <w:lang w:val="ru-RU" w:eastAsia="bg-BG"/>
        </w:rPr>
        <w:t>операциите</w:t>
      </w:r>
      <w:proofErr w:type="spellEnd"/>
      <w:r w:rsidRPr="00D56C40">
        <w:rPr>
          <w:rFonts w:ascii="Times New Roman" w:eastAsiaTheme="minorEastAsia" w:hAnsi="Times New Roman"/>
          <w:color w:val="000000" w:themeColor="dark1"/>
          <w:kern w:val="24"/>
          <w:sz w:val="24"/>
          <w:szCs w:val="24"/>
          <w:lang w:val="ru-RU" w:eastAsia="bg-BG"/>
        </w:rPr>
        <w:t xml:space="preserve">, а не просто </w:t>
      </w:r>
      <w:proofErr w:type="spellStart"/>
      <w:r w:rsidRPr="00D56C40">
        <w:rPr>
          <w:rFonts w:ascii="Times New Roman" w:eastAsiaTheme="minorEastAsia" w:hAnsi="Times New Roman"/>
          <w:color w:val="000000" w:themeColor="dark1"/>
          <w:kern w:val="24"/>
          <w:sz w:val="24"/>
          <w:szCs w:val="24"/>
          <w:lang w:val="ru-RU" w:eastAsia="bg-BG"/>
        </w:rPr>
        <w:t>тяхната</w:t>
      </w:r>
      <w:proofErr w:type="spellEnd"/>
      <w:r w:rsidRPr="00D56C40">
        <w:rPr>
          <w:rFonts w:ascii="Times New Roman" w:eastAsiaTheme="minorEastAsia" w:hAnsi="Times New Roman"/>
          <w:color w:val="000000" w:themeColor="dark1"/>
          <w:kern w:val="24"/>
          <w:sz w:val="24"/>
          <w:szCs w:val="24"/>
          <w:lang w:val="ru-RU" w:eastAsia="bg-BG"/>
        </w:rPr>
        <w:t xml:space="preserve"> </w:t>
      </w:r>
      <w:proofErr w:type="spellStart"/>
      <w:r w:rsidRPr="00D56C40">
        <w:rPr>
          <w:rFonts w:ascii="Times New Roman" w:eastAsiaTheme="minorEastAsia" w:hAnsi="Times New Roman"/>
          <w:color w:val="000000" w:themeColor="dark1"/>
          <w:kern w:val="24"/>
          <w:sz w:val="24"/>
          <w:szCs w:val="24"/>
          <w:lang w:val="ru-RU" w:eastAsia="bg-BG"/>
        </w:rPr>
        <w:t>правна</w:t>
      </w:r>
      <w:proofErr w:type="spellEnd"/>
      <w:r w:rsidRPr="00D56C40">
        <w:rPr>
          <w:rFonts w:ascii="Times New Roman" w:eastAsiaTheme="minorEastAsia" w:hAnsi="Times New Roman"/>
          <w:color w:val="000000" w:themeColor="dark1"/>
          <w:kern w:val="24"/>
          <w:sz w:val="24"/>
          <w:szCs w:val="24"/>
          <w:lang w:val="ru-RU" w:eastAsia="bg-BG"/>
        </w:rPr>
        <w:t xml:space="preserve"> форма;</w:t>
      </w:r>
    </w:p>
    <w:p w:rsidR="00D56C40" w:rsidRPr="00D56C40" w:rsidRDefault="00D56C40" w:rsidP="00D56C40">
      <w:pPr>
        <w:spacing w:before="144" w:after="0" w:line="240" w:lineRule="auto"/>
        <w:ind w:right="-142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D56C40">
        <w:rPr>
          <w:rFonts w:ascii="Times New Roman" w:eastAsiaTheme="minorEastAsia" w:hAnsi="Times New Roman"/>
          <w:color w:val="000000" w:themeColor="dark1"/>
          <w:kern w:val="24"/>
          <w:sz w:val="24"/>
          <w:szCs w:val="24"/>
          <w:lang w:val="ru-RU" w:eastAsia="bg-BG"/>
        </w:rPr>
        <w:lastRenderedPageBreak/>
        <w:t xml:space="preserve">- е </w:t>
      </w:r>
      <w:proofErr w:type="spellStart"/>
      <w:r w:rsidRPr="00D56C40">
        <w:rPr>
          <w:rFonts w:ascii="Times New Roman" w:eastAsiaTheme="minorEastAsia" w:hAnsi="Times New Roman"/>
          <w:b/>
          <w:bCs/>
          <w:i/>
          <w:iCs/>
          <w:color w:val="000000" w:themeColor="dark1"/>
          <w:kern w:val="24"/>
          <w:sz w:val="24"/>
          <w:szCs w:val="24"/>
          <w:lang w:val="ru-RU" w:eastAsia="bg-BG"/>
        </w:rPr>
        <w:t>неутрална</w:t>
      </w:r>
      <w:proofErr w:type="spellEnd"/>
      <w:r w:rsidRPr="00D56C40">
        <w:rPr>
          <w:rFonts w:ascii="Times New Roman" w:eastAsiaTheme="minorEastAsia" w:hAnsi="Times New Roman"/>
          <w:b/>
          <w:bCs/>
          <w:i/>
          <w:iCs/>
          <w:color w:val="000000" w:themeColor="dark1"/>
          <w:kern w:val="24"/>
          <w:sz w:val="24"/>
          <w:szCs w:val="24"/>
          <w:lang w:val="ru-RU" w:eastAsia="bg-BG"/>
        </w:rPr>
        <w:t xml:space="preserve"> и </w:t>
      </w:r>
      <w:proofErr w:type="spellStart"/>
      <w:r w:rsidRPr="00D56C40">
        <w:rPr>
          <w:rFonts w:ascii="Times New Roman" w:eastAsiaTheme="minorEastAsia" w:hAnsi="Times New Roman"/>
          <w:b/>
          <w:bCs/>
          <w:i/>
          <w:iCs/>
          <w:color w:val="000000" w:themeColor="dark1"/>
          <w:kern w:val="24"/>
          <w:sz w:val="24"/>
          <w:szCs w:val="24"/>
          <w:lang w:val="ru-RU" w:eastAsia="bg-BG"/>
        </w:rPr>
        <w:t>безпристрастна</w:t>
      </w:r>
      <w:proofErr w:type="spellEnd"/>
      <w:r w:rsidRPr="00D56C40">
        <w:rPr>
          <w:rFonts w:ascii="Times New Roman" w:eastAsiaTheme="minorEastAsia" w:hAnsi="Times New Roman"/>
          <w:color w:val="000000" w:themeColor="dark1"/>
          <w:kern w:val="24"/>
          <w:sz w:val="24"/>
          <w:szCs w:val="24"/>
          <w:lang w:val="ru-RU" w:eastAsia="bg-BG"/>
        </w:rPr>
        <w:t>;</w:t>
      </w:r>
    </w:p>
    <w:p w:rsidR="00D56C40" w:rsidRPr="00D56C40" w:rsidRDefault="00D56C40" w:rsidP="00D56C40">
      <w:pPr>
        <w:spacing w:before="144" w:after="0" w:line="240" w:lineRule="auto"/>
        <w:ind w:right="-142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D56C40">
        <w:rPr>
          <w:rFonts w:ascii="Times New Roman" w:eastAsiaTheme="minorEastAsia" w:hAnsi="Times New Roman"/>
          <w:color w:val="000000" w:themeColor="dark1"/>
          <w:kern w:val="24"/>
          <w:sz w:val="24"/>
          <w:szCs w:val="24"/>
          <w:lang w:val="ru-RU" w:eastAsia="bg-BG"/>
        </w:rPr>
        <w:t xml:space="preserve">- е </w:t>
      </w:r>
      <w:proofErr w:type="spellStart"/>
      <w:r w:rsidRPr="00D56C40">
        <w:rPr>
          <w:rFonts w:ascii="Times New Roman" w:eastAsiaTheme="minorEastAsia" w:hAnsi="Times New Roman"/>
          <w:b/>
          <w:bCs/>
          <w:i/>
          <w:iCs/>
          <w:color w:val="000000" w:themeColor="dark1"/>
          <w:kern w:val="24"/>
          <w:sz w:val="24"/>
          <w:szCs w:val="24"/>
          <w:lang w:val="ru-RU" w:eastAsia="bg-BG"/>
        </w:rPr>
        <w:t>предпазлива</w:t>
      </w:r>
      <w:proofErr w:type="spellEnd"/>
      <w:r w:rsidRPr="00D56C40">
        <w:rPr>
          <w:rFonts w:ascii="Times New Roman" w:eastAsiaTheme="minorEastAsia" w:hAnsi="Times New Roman"/>
          <w:color w:val="000000" w:themeColor="dark1"/>
          <w:kern w:val="24"/>
          <w:sz w:val="24"/>
          <w:szCs w:val="24"/>
          <w:lang w:val="ru-RU" w:eastAsia="bg-BG"/>
        </w:rPr>
        <w:t>;</w:t>
      </w:r>
    </w:p>
    <w:p w:rsidR="00D56C40" w:rsidRPr="00D56C40" w:rsidRDefault="00D56C40" w:rsidP="00D56C40">
      <w:pPr>
        <w:spacing w:before="144" w:after="0" w:line="240" w:lineRule="auto"/>
        <w:ind w:right="-142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D56C40">
        <w:rPr>
          <w:rFonts w:ascii="Times New Roman" w:eastAsiaTheme="minorEastAsia" w:hAnsi="Times New Roman"/>
          <w:color w:val="000000" w:themeColor="dark1"/>
          <w:kern w:val="24"/>
          <w:sz w:val="24"/>
          <w:szCs w:val="24"/>
          <w:lang w:val="ru-RU" w:eastAsia="bg-BG"/>
        </w:rPr>
        <w:t xml:space="preserve">- е </w:t>
      </w:r>
      <w:proofErr w:type="spellStart"/>
      <w:r w:rsidRPr="00D56C40">
        <w:rPr>
          <w:rFonts w:ascii="Times New Roman" w:eastAsiaTheme="minorEastAsia" w:hAnsi="Times New Roman"/>
          <w:b/>
          <w:bCs/>
          <w:i/>
          <w:iCs/>
          <w:color w:val="000000" w:themeColor="dark1"/>
          <w:kern w:val="24"/>
          <w:sz w:val="24"/>
          <w:szCs w:val="24"/>
          <w:lang w:val="ru-RU" w:eastAsia="bg-BG"/>
        </w:rPr>
        <w:t>пълна</w:t>
      </w:r>
      <w:proofErr w:type="spellEnd"/>
      <w:r w:rsidRPr="00D56C40">
        <w:rPr>
          <w:rFonts w:ascii="Times New Roman" w:eastAsiaTheme="minorEastAsia" w:hAnsi="Times New Roman"/>
          <w:color w:val="000000" w:themeColor="dark1"/>
          <w:kern w:val="24"/>
          <w:sz w:val="24"/>
          <w:szCs w:val="24"/>
          <w:lang w:val="ru-RU" w:eastAsia="bg-BG"/>
        </w:rPr>
        <w:t xml:space="preserve"> </w:t>
      </w:r>
      <w:proofErr w:type="spellStart"/>
      <w:r w:rsidRPr="00D56C40">
        <w:rPr>
          <w:rFonts w:ascii="Times New Roman" w:eastAsiaTheme="minorEastAsia" w:hAnsi="Times New Roman"/>
          <w:color w:val="000000" w:themeColor="dark1"/>
          <w:kern w:val="24"/>
          <w:sz w:val="24"/>
          <w:szCs w:val="24"/>
          <w:lang w:val="ru-RU" w:eastAsia="bg-BG"/>
        </w:rPr>
        <w:t>във</w:t>
      </w:r>
      <w:proofErr w:type="spellEnd"/>
      <w:r w:rsidRPr="00D56C40">
        <w:rPr>
          <w:rFonts w:ascii="Times New Roman" w:eastAsiaTheme="minorEastAsia" w:hAnsi="Times New Roman"/>
          <w:color w:val="000000" w:themeColor="dark1"/>
          <w:kern w:val="24"/>
          <w:sz w:val="24"/>
          <w:szCs w:val="24"/>
          <w:lang w:val="ru-RU" w:eastAsia="bg-BG"/>
        </w:rPr>
        <w:t xml:space="preserve"> </w:t>
      </w:r>
      <w:proofErr w:type="spellStart"/>
      <w:r w:rsidRPr="00D56C40">
        <w:rPr>
          <w:rFonts w:ascii="Times New Roman" w:eastAsiaTheme="minorEastAsia" w:hAnsi="Times New Roman"/>
          <w:color w:val="000000" w:themeColor="dark1"/>
          <w:kern w:val="24"/>
          <w:sz w:val="24"/>
          <w:szCs w:val="24"/>
          <w:lang w:val="ru-RU" w:eastAsia="bg-BG"/>
        </w:rPr>
        <w:t>всички</w:t>
      </w:r>
      <w:proofErr w:type="spellEnd"/>
      <w:r w:rsidRPr="00D56C40">
        <w:rPr>
          <w:rFonts w:ascii="Times New Roman" w:eastAsiaTheme="minorEastAsia" w:hAnsi="Times New Roman"/>
          <w:color w:val="000000" w:themeColor="dark1"/>
          <w:kern w:val="24"/>
          <w:sz w:val="24"/>
          <w:szCs w:val="24"/>
          <w:lang w:val="ru-RU" w:eastAsia="bg-BG"/>
        </w:rPr>
        <w:t xml:space="preserve"> </w:t>
      </w:r>
      <w:proofErr w:type="spellStart"/>
      <w:r w:rsidRPr="00D56C40">
        <w:rPr>
          <w:rFonts w:ascii="Times New Roman" w:eastAsiaTheme="minorEastAsia" w:hAnsi="Times New Roman"/>
          <w:color w:val="000000" w:themeColor="dark1"/>
          <w:kern w:val="24"/>
          <w:sz w:val="24"/>
          <w:szCs w:val="24"/>
          <w:lang w:val="ru-RU" w:eastAsia="bg-BG"/>
        </w:rPr>
        <w:t>съществени</w:t>
      </w:r>
      <w:proofErr w:type="spellEnd"/>
      <w:r w:rsidRPr="00D56C40">
        <w:rPr>
          <w:rFonts w:ascii="Times New Roman" w:eastAsiaTheme="minorEastAsia" w:hAnsi="Times New Roman"/>
          <w:color w:val="000000" w:themeColor="dark1"/>
          <w:kern w:val="24"/>
          <w:sz w:val="24"/>
          <w:szCs w:val="24"/>
          <w:lang w:val="ru-RU" w:eastAsia="bg-BG"/>
        </w:rPr>
        <w:t xml:space="preserve"> </w:t>
      </w:r>
      <w:proofErr w:type="spellStart"/>
      <w:r w:rsidRPr="00D56C40">
        <w:rPr>
          <w:rFonts w:ascii="Times New Roman" w:eastAsiaTheme="minorEastAsia" w:hAnsi="Times New Roman"/>
          <w:color w:val="000000" w:themeColor="dark1"/>
          <w:kern w:val="24"/>
          <w:sz w:val="24"/>
          <w:szCs w:val="24"/>
          <w:lang w:val="ru-RU" w:eastAsia="bg-BG"/>
        </w:rPr>
        <w:t>аспекти</w:t>
      </w:r>
      <w:proofErr w:type="spellEnd"/>
    </w:p>
    <w:p w:rsidR="00D56C40" w:rsidRPr="00D56C40" w:rsidRDefault="00D56C40" w:rsidP="00D56C40">
      <w:pPr>
        <w:spacing w:before="115" w:after="0" w:line="240" w:lineRule="auto"/>
        <w:ind w:right="-142" w:hanging="547"/>
        <w:jc w:val="both"/>
        <w:rPr>
          <w:rFonts w:ascii="Times New Roman" w:eastAsiaTheme="minorEastAsia" w:hAnsi="Times New Roman"/>
          <w:b/>
          <w:bCs/>
          <w:color w:val="000000" w:themeColor="dark1"/>
          <w:kern w:val="24"/>
          <w:sz w:val="24"/>
          <w:szCs w:val="24"/>
          <w:lang w:eastAsia="bg-BG"/>
        </w:rPr>
      </w:pPr>
    </w:p>
    <w:p w:rsidR="00D56C40" w:rsidRPr="00D56C40" w:rsidRDefault="008D70AF" w:rsidP="00D56C40">
      <w:pPr>
        <w:spacing w:after="120" w:line="240" w:lineRule="auto"/>
        <w:ind w:right="-142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D56C40">
        <w:rPr>
          <w:rFonts w:ascii="Times New Roman" w:eastAsia="Times New Roman" w:hAnsi="Times New Roman"/>
          <w:b/>
          <w:sz w:val="24"/>
          <w:szCs w:val="24"/>
        </w:rPr>
        <w:t>ПОДТЕМА 1.3. ОСОБЕНОСТИ ПРИ СЧЕТОВОДНОТО ОТЧИТАНЕ НА БЮДЖЕТНИТЕ ПРЕДПРИЯТИЯ – НА НАЧИСЛЕНА И КАСОВА ОСНОВА</w:t>
      </w:r>
    </w:p>
    <w:p w:rsidR="00D56C40" w:rsidRPr="00D56C40" w:rsidRDefault="00D56C40" w:rsidP="00D56C40">
      <w:pPr>
        <w:spacing w:before="115" w:after="0" w:line="240" w:lineRule="auto"/>
        <w:ind w:right="-142" w:hanging="547"/>
        <w:jc w:val="both"/>
        <w:rPr>
          <w:rFonts w:ascii="Times New Roman" w:eastAsiaTheme="minorEastAsia" w:hAnsi="Times New Roman"/>
          <w:b/>
          <w:bCs/>
          <w:color w:val="000000" w:themeColor="dark1"/>
          <w:kern w:val="24"/>
          <w:sz w:val="24"/>
          <w:szCs w:val="24"/>
          <w:lang w:eastAsia="bg-BG"/>
        </w:rPr>
      </w:pPr>
    </w:p>
    <w:p w:rsidR="00D56C40" w:rsidRPr="00D56C40" w:rsidRDefault="00D56C40" w:rsidP="00D56C40">
      <w:pPr>
        <w:spacing w:before="115" w:after="0" w:line="240" w:lineRule="auto"/>
        <w:ind w:right="-142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D56C40">
        <w:rPr>
          <w:rFonts w:ascii="Times New Roman" w:eastAsiaTheme="minorEastAsia" w:hAnsi="Times New Roman"/>
          <w:b/>
          <w:bCs/>
          <w:color w:val="000000" w:themeColor="dark1"/>
          <w:kern w:val="24"/>
          <w:sz w:val="24"/>
          <w:szCs w:val="24"/>
          <w:lang w:eastAsia="bg-BG"/>
        </w:rPr>
        <w:t>ОБЩИ  ЗНАНИЯ</w:t>
      </w:r>
    </w:p>
    <w:p w:rsidR="00D56C40" w:rsidRPr="00D56C40" w:rsidRDefault="00D56C40" w:rsidP="00D56C40">
      <w:pPr>
        <w:spacing w:before="106" w:after="0" w:line="240" w:lineRule="auto"/>
        <w:ind w:right="-142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D56C40">
        <w:rPr>
          <w:rFonts w:ascii="Times New Roman" w:eastAsiaTheme="minorEastAsia" w:hAnsi="Times New Roman"/>
          <w:b/>
          <w:bCs/>
          <w:color w:val="000000" w:themeColor="dark1"/>
          <w:kern w:val="24"/>
          <w:sz w:val="24"/>
          <w:szCs w:val="24"/>
          <w:lang w:eastAsia="bg-BG"/>
        </w:rPr>
        <w:t>Счетоводната отчетност в бюджетните организации се характеризира със следните акценти:</w:t>
      </w:r>
    </w:p>
    <w:p w:rsidR="00D56C40" w:rsidRPr="00D56C40" w:rsidRDefault="00D56C40" w:rsidP="00D56C40">
      <w:pPr>
        <w:spacing w:before="106" w:after="0" w:line="240" w:lineRule="auto"/>
        <w:ind w:right="-142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D56C40">
        <w:rPr>
          <w:rFonts w:ascii="Times New Roman" w:eastAsiaTheme="minorEastAsia" w:hAnsi="Times New Roman"/>
          <w:b/>
          <w:bCs/>
          <w:color w:val="000000" w:themeColor="dark1"/>
          <w:kern w:val="24"/>
          <w:sz w:val="24"/>
          <w:szCs w:val="24"/>
          <w:lang w:eastAsia="bg-BG"/>
        </w:rPr>
        <w:t xml:space="preserve">1.   </w:t>
      </w:r>
      <w:r w:rsidRPr="00D56C40">
        <w:rPr>
          <w:rFonts w:ascii="Times New Roman" w:eastAsiaTheme="minorEastAsia" w:hAnsi="Times New Roman"/>
          <w:color w:val="000000" w:themeColor="dark1"/>
          <w:kern w:val="24"/>
          <w:sz w:val="24"/>
          <w:szCs w:val="24"/>
          <w:lang w:eastAsia="bg-BG"/>
        </w:rPr>
        <w:t xml:space="preserve">Стопанските операции се съставят в съответствие с указанията на Министерството на финансите </w:t>
      </w:r>
      <w:r w:rsidRPr="00D56C40">
        <w:rPr>
          <w:rFonts w:ascii="Times New Roman" w:eastAsiaTheme="minorEastAsia" w:hAnsi="Times New Roman"/>
          <w:color w:val="000000" w:themeColor="dark1"/>
          <w:kern w:val="24"/>
          <w:sz w:val="24"/>
          <w:szCs w:val="24"/>
          <w:lang w:val="en-US" w:eastAsia="bg-BG"/>
        </w:rPr>
        <w:t>(</w:t>
      </w:r>
      <w:r w:rsidRPr="00D56C40">
        <w:rPr>
          <w:rFonts w:ascii="Times New Roman" w:eastAsiaTheme="minorEastAsia" w:hAnsi="Times New Roman"/>
          <w:color w:val="000000" w:themeColor="dark1"/>
          <w:kern w:val="24"/>
          <w:sz w:val="24"/>
          <w:szCs w:val="24"/>
          <w:lang w:eastAsia="bg-BG"/>
        </w:rPr>
        <w:t>МФ</w:t>
      </w:r>
      <w:r w:rsidRPr="00D56C40">
        <w:rPr>
          <w:rFonts w:ascii="Times New Roman" w:eastAsiaTheme="minorEastAsia" w:hAnsi="Times New Roman"/>
          <w:color w:val="000000" w:themeColor="dark1"/>
          <w:kern w:val="24"/>
          <w:sz w:val="24"/>
          <w:szCs w:val="24"/>
          <w:lang w:val="en-US" w:eastAsia="bg-BG"/>
        </w:rPr>
        <w:t>)</w:t>
      </w:r>
      <w:r w:rsidRPr="00D56C40">
        <w:rPr>
          <w:rFonts w:ascii="Times New Roman" w:eastAsiaTheme="minorEastAsia" w:hAnsi="Times New Roman"/>
          <w:color w:val="000000" w:themeColor="dark1"/>
          <w:kern w:val="24"/>
          <w:sz w:val="24"/>
          <w:szCs w:val="24"/>
          <w:lang w:eastAsia="bg-BG"/>
        </w:rPr>
        <w:t xml:space="preserve">, дадени в </w:t>
      </w:r>
      <w:r w:rsidRPr="00D56C40">
        <w:rPr>
          <w:rFonts w:ascii="Times New Roman" w:eastAsiaTheme="minorEastAsia" w:hAnsi="Times New Roman"/>
          <w:b/>
          <w:bCs/>
          <w:color w:val="000000" w:themeColor="dark1"/>
          <w:kern w:val="24"/>
          <w:sz w:val="24"/>
          <w:szCs w:val="24"/>
          <w:lang w:eastAsia="bg-BG"/>
        </w:rPr>
        <w:t xml:space="preserve">ДДС № 20 от 2004 г., ДДС № 14 от 2013 г. </w:t>
      </w:r>
      <w:r w:rsidRPr="00D56C40">
        <w:rPr>
          <w:rFonts w:ascii="Times New Roman" w:eastAsiaTheme="minorEastAsia" w:hAnsi="Times New Roman"/>
          <w:color w:val="000000" w:themeColor="dark1"/>
          <w:kern w:val="24"/>
          <w:sz w:val="24"/>
          <w:szCs w:val="24"/>
          <w:lang w:eastAsia="bg-BG"/>
        </w:rPr>
        <w:t>и др. допълнителни указания, дадени от МФ. Указанията са адаптирани към отменени счетоводни стандарти.</w:t>
      </w:r>
      <w:r w:rsidRPr="00D56C40">
        <w:rPr>
          <w:rFonts w:ascii="Times New Roman" w:eastAsiaTheme="minorEastAsia" w:hAnsi="Times New Roman"/>
          <w:color w:val="000000" w:themeColor="dark1"/>
          <w:kern w:val="24"/>
          <w:sz w:val="24"/>
          <w:szCs w:val="24"/>
          <w:lang w:val="en-US" w:eastAsia="bg-BG"/>
        </w:rPr>
        <w:t xml:space="preserve"> </w:t>
      </w:r>
      <w:r w:rsidRPr="00D56C40">
        <w:rPr>
          <w:rFonts w:ascii="Times New Roman" w:eastAsiaTheme="minorEastAsia" w:hAnsi="Times New Roman"/>
          <w:color w:val="000000" w:themeColor="dark1"/>
          <w:kern w:val="24"/>
          <w:sz w:val="24"/>
          <w:szCs w:val="24"/>
          <w:lang w:eastAsia="bg-BG"/>
        </w:rPr>
        <w:t>От 2004 г. до сега тези указания се допълват, изменят, променят.</w:t>
      </w:r>
    </w:p>
    <w:p w:rsidR="00D56C40" w:rsidRPr="00D56C40" w:rsidRDefault="00D56C40" w:rsidP="00D56C40">
      <w:pPr>
        <w:spacing w:before="106" w:after="0" w:line="240" w:lineRule="auto"/>
        <w:ind w:right="-142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D56C40">
        <w:rPr>
          <w:rFonts w:ascii="Times New Roman" w:eastAsiaTheme="minorEastAsia" w:hAnsi="Times New Roman"/>
          <w:b/>
          <w:bCs/>
          <w:color w:val="000000" w:themeColor="dark1"/>
          <w:kern w:val="24"/>
          <w:sz w:val="24"/>
          <w:szCs w:val="24"/>
          <w:lang w:eastAsia="bg-BG"/>
        </w:rPr>
        <w:t xml:space="preserve">2.    </w:t>
      </w:r>
      <w:r w:rsidRPr="00D56C40">
        <w:rPr>
          <w:rFonts w:ascii="Times New Roman" w:eastAsiaTheme="minorEastAsia" w:hAnsi="Times New Roman"/>
          <w:color w:val="000000" w:themeColor="dark1"/>
          <w:kern w:val="24"/>
          <w:sz w:val="24"/>
          <w:szCs w:val="24"/>
          <w:lang w:eastAsia="bg-BG"/>
        </w:rPr>
        <w:t xml:space="preserve">Отчетността е организирана на </w:t>
      </w:r>
      <w:r w:rsidRPr="00D56C40">
        <w:rPr>
          <w:rFonts w:ascii="Times New Roman" w:eastAsiaTheme="minorEastAsia" w:hAnsi="Times New Roman"/>
          <w:b/>
          <w:bCs/>
          <w:color w:val="000000" w:themeColor="dark1"/>
          <w:kern w:val="24"/>
          <w:sz w:val="24"/>
          <w:szCs w:val="24"/>
          <w:lang w:eastAsia="bg-BG"/>
        </w:rPr>
        <w:t xml:space="preserve">две основи </w:t>
      </w:r>
      <w:r w:rsidRPr="00D56C40">
        <w:rPr>
          <w:rFonts w:ascii="Times New Roman" w:eastAsiaTheme="minorEastAsia" w:hAnsi="Times New Roman"/>
          <w:color w:val="000000" w:themeColor="dark1"/>
          <w:kern w:val="24"/>
          <w:sz w:val="24"/>
          <w:szCs w:val="24"/>
          <w:lang w:eastAsia="bg-BG"/>
        </w:rPr>
        <w:t>–</w:t>
      </w:r>
      <w:r w:rsidRPr="00D56C40">
        <w:rPr>
          <w:rFonts w:ascii="Times New Roman" w:eastAsiaTheme="minorEastAsia" w:hAnsi="Times New Roman"/>
          <w:b/>
          <w:bCs/>
          <w:color w:val="000000" w:themeColor="dark1"/>
          <w:kern w:val="24"/>
          <w:sz w:val="24"/>
          <w:szCs w:val="24"/>
          <w:lang w:eastAsia="bg-BG"/>
        </w:rPr>
        <w:t xml:space="preserve"> касова и начислена.</w:t>
      </w:r>
    </w:p>
    <w:p w:rsidR="00D56C40" w:rsidRPr="00D56C40" w:rsidRDefault="00D56C40" w:rsidP="00D56C40">
      <w:pPr>
        <w:spacing w:before="106" w:after="0" w:line="240" w:lineRule="auto"/>
        <w:ind w:right="-142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D56C40">
        <w:rPr>
          <w:rFonts w:ascii="Times New Roman" w:eastAsiaTheme="minorEastAsia" w:hAnsi="Times New Roman"/>
          <w:b/>
          <w:bCs/>
          <w:color w:val="000000" w:themeColor="dark1"/>
          <w:kern w:val="24"/>
          <w:sz w:val="24"/>
          <w:szCs w:val="24"/>
          <w:lang w:eastAsia="bg-BG"/>
        </w:rPr>
        <w:t xml:space="preserve">2.1. Касовата </w:t>
      </w:r>
      <w:r w:rsidRPr="00D56C40">
        <w:rPr>
          <w:rFonts w:ascii="Times New Roman" w:eastAsiaTheme="minorEastAsia" w:hAnsi="Times New Roman"/>
          <w:color w:val="000000" w:themeColor="dark1"/>
          <w:kern w:val="24"/>
          <w:sz w:val="24"/>
          <w:szCs w:val="24"/>
          <w:lang w:eastAsia="bg-BG"/>
        </w:rPr>
        <w:t xml:space="preserve">отчетност се представя във финансовия отчет по параграфи/подпараграфи на Единната бюджетна класификация </w:t>
      </w:r>
      <w:r w:rsidRPr="00D56C40">
        <w:rPr>
          <w:rFonts w:ascii="Times New Roman" w:eastAsiaTheme="minorEastAsia" w:hAnsi="Times New Roman"/>
          <w:color w:val="000000" w:themeColor="dark1"/>
          <w:kern w:val="24"/>
          <w:sz w:val="24"/>
          <w:szCs w:val="24"/>
          <w:lang w:val="en-US" w:eastAsia="bg-BG"/>
        </w:rPr>
        <w:t>(E</w:t>
      </w:r>
      <w:r w:rsidRPr="00D56C40">
        <w:rPr>
          <w:rFonts w:ascii="Times New Roman" w:eastAsiaTheme="minorEastAsia" w:hAnsi="Times New Roman"/>
          <w:color w:val="000000" w:themeColor="dark1"/>
          <w:kern w:val="24"/>
          <w:sz w:val="24"/>
          <w:szCs w:val="24"/>
          <w:lang w:eastAsia="bg-BG"/>
        </w:rPr>
        <w:t>БК</w:t>
      </w:r>
      <w:r w:rsidRPr="00D56C40">
        <w:rPr>
          <w:rFonts w:ascii="Times New Roman" w:eastAsiaTheme="minorEastAsia" w:hAnsi="Times New Roman"/>
          <w:color w:val="000000" w:themeColor="dark1"/>
          <w:kern w:val="24"/>
          <w:sz w:val="24"/>
          <w:szCs w:val="24"/>
          <w:lang w:val="en-US" w:eastAsia="bg-BG"/>
        </w:rPr>
        <w:t>)</w:t>
      </w:r>
      <w:r w:rsidRPr="00D56C40">
        <w:rPr>
          <w:rFonts w:ascii="Times New Roman" w:eastAsiaTheme="minorEastAsia" w:hAnsi="Times New Roman"/>
          <w:color w:val="000000" w:themeColor="dark1"/>
          <w:kern w:val="24"/>
          <w:sz w:val="24"/>
          <w:szCs w:val="24"/>
          <w:lang w:eastAsia="bg-BG"/>
        </w:rPr>
        <w:t>, която се утвърждава всяка година от министъра на финансите.</w:t>
      </w:r>
    </w:p>
    <w:p w:rsidR="00D56C40" w:rsidRPr="00D56C40" w:rsidRDefault="00D56C40" w:rsidP="00D56C40">
      <w:pPr>
        <w:spacing w:before="106" w:after="0" w:line="240" w:lineRule="auto"/>
        <w:ind w:right="-142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D56C40">
        <w:rPr>
          <w:rFonts w:ascii="Times New Roman" w:eastAsiaTheme="minorEastAsia" w:hAnsi="Times New Roman"/>
          <w:color w:val="000000" w:themeColor="dark1"/>
          <w:kern w:val="24"/>
          <w:sz w:val="24"/>
          <w:szCs w:val="24"/>
          <w:lang w:eastAsia="bg-BG"/>
        </w:rPr>
        <w:t xml:space="preserve"> </w:t>
      </w:r>
      <w:r w:rsidRPr="00D56C40">
        <w:rPr>
          <w:rFonts w:ascii="Times New Roman" w:eastAsiaTheme="minorEastAsia" w:hAnsi="Times New Roman"/>
          <w:b/>
          <w:bCs/>
          <w:color w:val="000000" w:themeColor="dark1"/>
          <w:kern w:val="24"/>
          <w:sz w:val="24"/>
          <w:szCs w:val="24"/>
          <w:lang w:eastAsia="bg-BG"/>
        </w:rPr>
        <w:t>2.2</w:t>
      </w:r>
      <w:r w:rsidRPr="00D56C40">
        <w:rPr>
          <w:rFonts w:ascii="Times New Roman" w:eastAsiaTheme="minorEastAsia" w:hAnsi="Times New Roman"/>
          <w:color w:val="000000" w:themeColor="dark1"/>
          <w:kern w:val="24"/>
          <w:sz w:val="24"/>
          <w:szCs w:val="24"/>
          <w:lang w:eastAsia="bg-BG"/>
        </w:rPr>
        <w:t xml:space="preserve">. На начислена основа отчетността е </w:t>
      </w:r>
      <w:r w:rsidRPr="00D56C40">
        <w:rPr>
          <w:rFonts w:ascii="Times New Roman" w:eastAsiaTheme="minorEastAsia" w:hAnsi="Times New Roman"/>
          <w:b/>
          <w:bCs/>
          <w:color w:val="000000" w:themeColor="dark1"/>
          <w:kern w:val="24"/>
          <w:sz w:val="24"/>
          <w:szCs w:val="24"/>
          <w:lang w:eastAsia="bg-BG"/>
        </w:rPr>
        <w:t xml:space="preserve">организирана съгласно СБО, утвърден от министъра на финансите от 01.01.2014 г. </w:t>
      </w:r>
      <w:r w:rsidRPr="00D56C40">
        <w:rPr>
          <w:rFonts w:ascii="Times New Roman" w:eastAsiaTheme="minorEastAsia" w:hAnsi="Times New Roman"/>
          <w:color w:val="000000" w:themeColor="dark1"/>
          <w:kern w:val="24"/>
          <w:sz w:val="24"/>
          <w:szCs w:val="24"/>
          <w:lang w:eastAsia="bg-BG"/>
        </w:rPr>
        <w:t xml:space="preserve">Характерно е, че в него са структурирани </w:t>
      </w:r>
      <w:r w:rsidRPr="00D56C40">
        <w:rPr>
          <w:rFonts w:ascii="Times New Roman" w:eastAsiaTheme="minorEastAsia" w:hAnsi="Times New Roman"/>
          <w:b/>
          <w:bCs/>
          <w:color w:val="000000" w:themeColor="dark1"/>
          <w:kern w:val="24"/>
          <w:sz w:val="24"/>
          <w:szCs w:val="24"/>
          <w:lang w:eastAsia="bg-BG"/>
        </w:rPr>
        <w:t xml:space="preserve">двойка еднакви сметки, </w:t>
      </w:r>
      <w:r w:rsidRPr="00D56C40">
        <w:rPr>
          <w:rFonts w:ascii="Times New Roman" w:eastAsiaTheme="minorEastAsia" w:hAnsi="Times New Roman"/>
          <w:color w:val="000000" w:themeColor="dark1"/>
          <w:kern w:val="24"/>
          <w:sz w:val="24"/>
          <w:szCs w:val="24"/>
          <w:lang w:eastAsia="bg-BG"/>
        </w:rPr>
        <w:t>с една и съща характеристика, които се разграничават помежду се само по критериите – приходно-разходни позиции или финансиращи позиции.</w:t>
      </w:r>
    </w:p>
    <w:p w:rsidR="00D56C40" w:rsidRPr="00D56C40" w:rsidRDefault="00D56C40" w:rsidP="00D56C40">
      <w:pPr>
        <w:spacing w:before="115" w:after="0" w:line="240" w:lineRule="auto"/>
        <w:ind w:right="-142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D56C40">
        <w:rPr>
          <w:rFonts w:ascii="Times New Roman" w:eastAsiaTheme="minorEastAsia" w:hAnsi="Times New Roman"/>
          <w:b/>
          <w:bCs/>
          <w:color w:val="000000" w:themeColor="dark1"/>
          <w:kern w:val="24"/>
          <w:sz w:val="24"/>
          <w:szCs w:val="24"/>
          <w:lang w:eastAsia="bg-BG"/>
        </w:rPr>
        <w:t xml:space="preserve">3. </w:t>
      </w:r>
      <w:r w:rsidRPr="00D56C40">
        <w:rPr>
          <w:rFonts w:ascii="Times New Roman" w:eastAsiaTheme="minorEastAsia" w:hAnsi="Times New Roman"/>
          <w:color w:val="000000" w:themeColor="dark1"/>
          <w:kern w:val="24"/>
          <w:sz w:val="24"/>
          <w:szCs w:val="24"/>
          <w:lang w:eastAsia="bg-BG"/>
        </w:rPr>
        <w:t>Начислената основа е организирана в три отчетни групи – “</w:t>
      </w:r>
      <w:r w:rsidRPr="00D56C40">
        <w:rPr>
          <w:rFonts w:ascii="Times New Roman" w:eastAsiaTheme="minorEastAsia" w:hAnsi="Times New Roman"/>
          <w:b/>
          <w:bCs/>
          <w:color w:val="000000" w:themeColor="dark1"/>
          <w:kern w:val="24"/>
          <w:sz w:val="24"/>
          <w:szCs w:val="24"/>
          <w:lang w:eastAsia="bg-BG"/>
        </w:rPr>
        <w:t xml:space="preserve">Бюджет”, “СЕС” </w:t>
      </w:r>
      <w:r w:rsidRPr="00D56C40">
        <w:rPr>
          <w:rFonts w:ascii="Times New Roman" w:eastAsiaTheme="minorEastAsia" w:hAnsi="Times New Roman"/>
          <w:color w:val="000000" w:themeColor="dark1"/>
          <w:kern w:val="24"/>
          <w:sz w:val="24"/>
          <w:szCs w:val="24"/>
          <w:lang w:val="en-US" w:eastAsia="bg-BG"/>
        </w:rPr>
        <w:t>(</w:t>
      </w:r>
      <w:r w:rsidRPr="00D56C40">
        <w:rPr>
          <w:rFonts w:ascii="Times New Roman" w:eastAsiaTheme="minorEastAsia" w:hAnsi="Times New Roman"/>
          <w:color w:val="000000" w:themeColor="dark1"/>
          <w:kern w:val="24"/>
          <w:sz w:val="24"/>
          <w:szCs w:val="24"/>
          <w:lang w:eastAsia="bg-BG"/>
        </w:rPr>
        <w:t>Сметки за средства от Европейския съюз</w:t>
      </w:r>
      <w:r w:rsidRPr="00D56C40">
        <w:rPr>
          <w:rFonts w:ascii="Times New Roman" w:eastAsiaTheme="minorEastAsia" w:hAnsi="Times New Roman"/>
          <w:color w:val="000000" w:themeColor="dark1"/>
          <w:kern w:val="24"/>
          <w:sz w:val="24"/>
          <w:szCs w:val="24"/>
          <w:lang w:val="en-US" w:eastAsia="bg-BG"/>
        </w:rPr>
        <w:t>)</w:t>
      </w:r>
      <w:r w:rsidRPr="00D56C40">
        <w:rPr>
          <w:rFonts w:ascii="Times New Roman" w:eastAsiaTheme="minorEastAsia" w:hAnsi="Times New Roman"/>
          <w:color w:val="000000" w:themeColor="dark1"/>
          <w:kern w:val="24"/>
          <w:sz w:val="24"/>
          <w:szCs w:val="24"/>
          <w:lang w:eastAsia="bg-BG"/>
        </w:rPr>
        <w:t xml:space="preserve"> и “</w:t>
      </w:r>
      <w:r w:rsidRPr="00D56C40">
        <w:rPr>
          <w:rFonts w:ascii="Times New Roman" w:eastAsiaTheme="minorEastAsia" w:hAnsi="Times New Roman"/>
          <w:b/>
          <w:bCs/>
          <w:color w:val="000000" w:themeColor="dark1"/>
          <w:kern w:val="24"/>
          <w:sz w:val="24"/>
          <w:szCs w:val="24"/>
          <w:lang w:eastAsia="bg-BG"/>
        </w:rPr>
        <w:t>ДСД”</w:t>
      </w:r>
      <w:r w:rsidRPr="00D56C40">
        <w:rPr>
          <w:rFonts w:ascii="Times New Roman" w:eastAsiaTheme="minorEastAsia" w:hAnsi="Times New Roman"/>
          <w:color w:val="000000" w:themeColor="dark1"/>
          <w:kern w:val="24"/>
          <w:sz w:val="24"/>
          <w:szCs w:val="24"/>
          <w:lang w:eastAsia="bg-BG"/>
        </w:rPr>
        <w:t xml:space="preserve"> </w:t>
      </w:r>
      <w:r w:rsidRPr="00D56C40">
        <w:rPr>
          <w:rFonts w:ascii="Times New Roman" w:eastAsiaTheme="minorEastAsia" w:hAnsi="Times New Roman"/>
          <w:color w:val="000000" w:themeColor="dark1"/>
          <w:kern w:val="24"/>
          <w:sz w:val="24"/>
          <w:szCs w:val="24"/>
          <w:lang w:val="en-US" w:eastAsia="bg-BG"/>
        </w:rPr>
        <w:t>(</w:t>
      </w:r>
      <w:r w:rsidRPr="00D56C40">
        <w:rPr>
          <w:rFonts w:ascii="Times New Roman" w:eastAsiaTheme="minorEastAsia" w:hAnsi="Times New Roman"/>
          <w:color w:val="000000" w:themeColor="dark1"/>
          <w:kern w:val="24"/>
          <w:sz w:val="24"/>
          <w:szCs w:val="24"/>
          <w:lang w:eastAsia="bg-BG"/>
        </w:rPr>
        <w:t>Други сметки и дейности</w:t>
      </w:r>
      <w:r w:rsidRPr="00D56C40">
        <w:rPr>
          <w:rFonts w:ascii="Times New Roman" w:eastAsiaTheme="minorEastAsia" w:hAnsi="Times New Roman"/>
          <w:color w:val="000000" w:themeColor="dark1"/>
          <w:kern w:val="24"/>
          <w:sz w:val="24"/>
          <w:szCs w:val="24"/>
          <w:lang w:val="en-US" w:eastAsia="bg-BG"/>
        </w:rPr>
        <w:t>)</w:t>
      </w:r>
      <w:r w:rsidRPr="00D56C40">
        <w:rPr>
          <w:rFonts w:ascii="Times New Roman" w:eastAsiaTheme="minorEastAsia" w:hAnsi="Times New Roman"/>
          <w:color w:val="000000" w:themeColor="dark1"/>
          <w:kern w:val="24"/>
          <w:sz w:val="24"/>
          <w:szCs w:val="24"/>
          <w:lang w:eastAsia="bg-BG"/>
        </w:rPr>
        <w:t>.</w:t>
      </w:r>
    </w:p>
    <w:p w:rsidR="00D56C40" w:rsidRPr="00D56C40" w:rsidRDefault="00D56C40" w:rsidP="00D56C40">
      <w:pPr>
        <w:spacing w:before="115" w:after="0" w:line="240" w:lineRule="auto"/>
        <w:ind w:right="-142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D56C40">
        <w:rPr>
          <w:rFonts w:ascii="Times New Roman" w:eastAsiaTheme="minorEastAsia" w:hAnsi="Times New Roman"/>
          <w:b/>
          <w:bCs/>
          <w:color w:val="000000" w:themeColor="dark1"/>
          <w:kern w:val="24"/>
          <w:sz w:val="24"/>
          <w:szCs w:val="24"/>
          <w:lang w:eastAsia="bg-BG"/>
        </w:rPr>
        <w:t xml:space="preserve">4. </w:t>
      </w:r>
      <w:r w:rsidRPr="00D56C40">
        <w:rPr>
          <w:rFonts w:ascii="Times New Roman" w:eastAsiaTheme="minorEastAsia" w:hAnsi="Times New Roman"/>
          <w:color w:val="000000" w:themeColor="dark1"/>
          <w:kern w:val="24"/>
          <w:sz w:val="24"/>
          <w:szCs w:val="24"/>
          <w:lang w:eastAsia="bg-BG"/>
        </w:rPr>
        <w:t xml:space="preserve">Между сметките и параграфите/ подпараграфите съществува </w:t>
      </w:r>
      <w:r w:rsidRPr="00D56C40">
        <w:rPr>
          <w:rFonts w:ascii="Times New Roman" w:eastAsiaTheme="minorEastAsia" w:hAnsi="Times New Roman"/>
          <w:b/>
          <w:bCs/>
          <w:color w:val="000000" w:themeColor="dark1"/>
          <w:kern w:val="24"/>
          <w:sz w:val="24"/>
          <w:szCs w:val="24"/>
          <w:lang w:eastAsia="bg-BG"/>
        </w:rPr>
        <w:t xml:space="preserve">взаимовръзка. </w:t>
      </w:r>
      <w:r w:rsidRPr="00D56C40">
        <w:rPr>
          <w:rFonts w:ascii="Times New Roman" w:eastAsiaTheme="minorEastAsia" w:hAnsi="Times New Roman"/>
          <w:color w:val="000000" w:themeColor="dark1"/>
          <w:kern w:val="24"/>
          <w:sz w:val="24"/>
          <w:szCs w:val="24"/>
          <w:lang w:eastAsia="bg-BG"/>
        </w:rPr>
        <w:t>Взаимовръзката не е равенство. Взаимовръзката е хармонизация, синхрон между двете основи –</w:t>
      </w:r>
      <w:r w:rsidRPr="00D56C40">
        <w:rPr>
          <w:rFonts w:ascii="Times New Roman" w:eastAsiaTheme="minorEastAsia" w:hAnsi="Times New Roman"/>
          <w:color w:val="000000" w:themeColor="dark1"/>
          <w:kern w:val="24"/>
          <w:sz w:val="24"/>
          <w:szCs w:val="24"/>
          <w:lang w:val="en-US" w:eastAsia="bg-BG"/>
        </w:rPr>
        <w:t xml:space="preserve"> </w:t>
      </w:r>
      <w:r w:rsidRPr="00D56C40">
        <w:rPr>
          <w:rFonts w:ascii="Times New Roman" w:eastAsiaTheme="minorEastAsia" w:hAnsi="Times New Roman"/>
          <w:color w:val="000000" w:themeColor="dark1"/>
          <w:kern w:val="24"/>
          <w:sz w:val="24"/>
          <w:szCs w:val="24"/>
          <w:lang w:eastAsia="bg-BG"/>
        </w:rPr>
        <w:t>начислена и касова.</w:t>
      </w:r>
    </w:p>
    <w:p w:rsidR="00D56C40" w:rsidRPr="00D56C40" w:rsidRDefault="00D56C40" w:rsidP="00D56C40">
      <w:pPr>
        <w:spacing w:before="115" w:after="0" w:line="240" w:lineRule="auto"/>
        <w:ind w:right="-142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D56C40">
        <w:rPr>
          <w:rFonts w:ascii="Times New Roman" w:eastAsiaTheme="minorEastAsia" w:hAnsi="Times New Roman"/>
          <w:b/>
          <w:bCs/>
          <w:color w:val="000000" w:themeColor="dark1"/>
          <w:kern w:val="24"/>
          <w:sz w:val="24"/>
          <w:szCs w:val="24"/>
          <w:lang w:eastAsia="bg-BG"/>
        </w:rPr>
        <w:t xml:space="preserve">5. </w:t>
      </w:r>
      <w:r w:rsidRPr="00D56C40">
        <w:rPr>
          <w:rFonts w:ascii="Times New Roman" w:eastAsiaTheme="minorEastAsia" w:hAnsi="Times New Roman"/>
          <w:color w:val="000000" w:themeColor="dark1"/>
          <w:kern w:val="24"/>
          <w:sz w:val="24"/>
          <w:szCs w:val="24"/>
          <w:lang w:eastAsia="bg-BG"/>
        </w:rPr>
        <w:t xml:space="preserve">В публичния сектор не се формира финансов резултат </w:t>
      </w:r>
      <w:r w:rsidRPr="00D56C40">
        <w:rPr>
          <w:rFonts w:ascii="Times New Roman" w:eastAsiaTheme="minorEastAsia" w:hAnsi="Times New Roman"/>
          <w:color w:val="000000" w:themeColor="dark1"/>
          <w:kern w:val="24"/>
          <w:sz w:val="24"/>
          <w:szCs w:val="24"/>
          <w:lang w:val="en-US" w:eastAsia="bg-BG"/>
        </w:rPr>
        <w:t>(</w:t>
      </w:r>
      <w:r w:rsidRPr="00D56C40">
        <w:rPr>
          <w:rFonts w:ascii="Times New Roman" w:eastAsiaTheme="minorEastAsia" w:hAnsi="Times New Roman"/>
          <w:color w:val="000000" w:themeColor="dark1"/>
          <w:kern w:val="24"/>
          <w:sz w:val="24"/>
          <w:szCs w:val="24"/>
          <w:lang w:eastAsia="bg-BG"/>
        </w:rPr>
        <w:t>печалба или загуба</w:t>
      </w:r>
      <w:r w:rsidRPr="00D56C40">
        <w:rPr>
          <w:rFonts w:ascii="Times New Roman" w:eastAsiaTheme="minorEastAsia" w:hAnsi="Times New Roman"/>
          <w:color w:val="000000" w:themeColor="dark1"/>
          <w:kern w:val="24"/>
          <w:sz w:val="24"/>
          <w:szCs w:val="24"/>
          <w:lang w:val="en-US" w:eastAsia="bg-BG"/>
        </w:rPr>
        <w:t>)</w:t>
      </w:r>
      <w:r w:rsidRPr="00D56C40">
        <w:rPr>
          <w:rFonts w:ascii="Times New Roman" w:eastAsiaTheme="minorEastAsia" w:hAnsi="Times New Roman"/>
          <w:color w:val="000000" w:themeColor="dark1"/>
          <w:kern w:val="24"/>
          <w:sz w:val="24"/>
          <w:szCs w:val="24"/>
          <w:lang w:eastAsia="bg-BG"/>
        </w:rPr>
        <w:t xml:space="preserve">. Бюджетните организации (общините) отчитат финансовото състояние чрез сметки, които са позиционирани в капитала </w:t>
      </w:r>
      <w:r w:rsidRPr="00D56C40">
        <w:rPr>
          <w:rFonts w:ascii="Times New Roman" w:eastAsiaTheme="minorEastAsia" w:hAnsi="Times New Roman"/>
          <w:color w:val="000000" w:themeColor="dark1"/>
          <w:kern w:val="24"/>
          <w:sz w:val="24"/>
          <w:szCs w:val="24"/>
          <w:lang w:val="en-US" w:eastAsia="bg-BG"/>
        </w:rPr>
        <w:t>(</w:t>
      </w:r>
      <w:r w:rsidRPr="00D56C40">
        <w:rPr>
          <w:rFonts w:ascii="Times New Roman" w:eastAsiaTheme="minorEastAsia" w:hAnsi="Times New Roman"/>
          <w:color w:val="000000" w:themeColor="dark1"/>
          <w:kern w:val="24"/>
          <w:sz w:val="24"/>
          <w:szCs w:val="24"/>
          <w:lang w:eastAsia="bg-BG"/>
        </w:rPr>
        <w:t>раздел А от пасива на баланса</w:t>
      </w:r>
      <w:r w:rsidRPr="00D56C40">
        <w:rPr>
          <w:rFonts w:ascii="Times New Roman" w:eastAsiaTheme="minorEastAsia" w:hAnsi="Times New Roman"/>
          <w:color w:val="000000" w:themeColor="dark1"/>
          <w:kern w:val="24"/>
          <w:sz w:val="24"/>
          <w:szCs w:val="24"/>
          <w:lang w:val="en-US" w:eastAsia="bg-BG"/>
        </w:rPr>
        <w:t>)</w:t>
      </w:r>
      <w:r w:rsidRPr="00D56C40">
        <w:rPr>
          <w:rFonts w:ascii="Times New Roman" w:eastAsiaTheme="minorEastAsia" w:hAnsi="Times New Roman"/>
          <w:color w:val="000000" w:themeColor="dark1"/>
          <w:kern w:val="24"/>
          <w:sz w:val="24"/>
          <w:szCs w:val="24"/>
          <w:lang w:eastAsia="bg-BG"/>
        </w:rPr>
        <w:t>:</w:t>
      </w:r>
    </w:p>
    <w:p w:rsidR="00D56C40" w:rsidRPr="00D56C40" w:rsidRDefault="00D56C40" w:rsidP="00D56C40">
      <w:pPr>
        <w:spacing w:before="115" w:after="0" w:line="240" w:lineRule="auto"/>
        <w:ind w:right="-142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D56C40">
        <w:rPr>
          <w:rFonts w:ascii="Times New Roman" w:eastAsiaTheme="minorEastAsia" w:hAnsi="Times New Roman"/>
          <w:color w:val="000000" w:themeColor="dark1"/>
          <w:kern w:val="24"/>
          <w:sz w:val="24"/>
          <w:szCs w:val="24"/>
          <w:lang w:eastAsia="bg-BG"/>
        </w:rPr>
        <w:t xml:space="preserve">    </w:t>
      </w:r>
      <w:r w:rsidRPr="00D56C40">
        <w:rPr>
          <w:rFonts w:ascii="Times New Roman" w:eastAsiaTheme="minorEastAsia" w:hAnsi="Times New Roman"/>
          <w:b/>
          <w:bCs/>
          <w:color w:val="000000" w:themeColor="dark1"/>
          <w:kern w:val="24"/>
          <w:sz w:val="24"/>
          <w:szCs w:val="24"/>
          <w:lang w:eastAsia="bg-BG"/>
        </w:rPr>
        <w:t>- 1201 Изменение на нетните активи за периода</w:t>
      </w:r>
    </w:p>
    <w:p w:rsidR="00D56C40" w:rsidRPr="00D56C40" w:rsidRDefault="00D56C40" w:rsidP="00D56C40">
      <w:pPr>
        <w:spacing w:before="115" w:after="0" w:line="240" w:lineRule="auto"/>
        <w:ind w:right="-142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D56C40">
        <w:rPr>
          <w:rFonts w:ascii="Times New Roman" w:eastAsiaTheme="minorEastAsia" w:hAnsi="Times New Roman"/>
          <w:b/>
          <w:bCs/>
          <w:color w:val="000000" w:themeColor="dark1"/>
          <w:kern w:val="24"/>
          <w:sz w:val="24"/>
          <w:szCs w:val="24"/>
          <w:lang w:eastAsia="bg-BG"/>
        </w:rPr>
        <w:t xml:space="preserve">   - 1101 Акумулирано изменение на нетните активи</w:t>
      </w:r>
    </w:p>
    <w:p w:rsidR="00D56C40" w:rsidRPr="00D56C40" w:rsidRDefault="00D56C40" w:rsidP="00D56C40">
      <w:pPr>
        <w:spacing w:before="115" w:after="0" w:line="240" w:lineRule="auto"/>
        <w:ind w:right="-142"/>
        <w:jc w:val="both"/>
        <w:rPr>
          <w:rFonts w:ascii="Times New Roman" w:eastAsiaTheme="minorEastAsia" w:hAnsi="Times New Roman"/>
          <w:color w:val="000000" w:themeColor="dark1"/>
          <w:kern w:val="24"/>
          <w:sz w:val="24"/>
          <w:szCs w:val="24"/>
          <w:lang w:eastAsia="bg-BG"/>
        </w:rPr>
      </w:pPr>
      <w:r w:rsidRPr="00D56C40">
        <w:rPr>
          <w:rFonts w:ascii="Times New Roman" w:eastAsiaTheme="minorEastAsia" w:hAnsi="Times New Roman"/>
          <w:b/>
          <w:bCs/>
          <w:color w:val="000000" w:themeColor="dark1"/>
          <w:kern w:val="24"/>
          <w:sz w:val="24"/>
          <w:szCs w:val="24"/>
          <w:lang w:eastAsia="bg-BG"/>
        </w:rPr>
        <w:t xml:space="preserve">6. </w:t>
      </w:r>
      <w:r w:rsidRPr="00D56C40">
        <w:rPr>
          <w:rFonts w:ascii="Times New Roman" w:eastAsiaTheme="minorEastAsia" w:hAnsi="Times New Roman"/>
          <w:color w:val="000000" w:themeColor="dark1"/>
          <w:kern w:val="24"/>
          <w:sz w:val="24"/>
          <w:szCs w:val="24"/>
          <w:lang w:eastAsia="bg-BG"/>
        </w:rPr>
        <w:t xml:space="preserve">Финансовия отчет </w:t>
      </w:r>
      <w:r w:rsidRPr="00D56C40">
        <w:rPr>
          <w:rFonts w:ascii="Times New Roman" w:eastAsiaTheme="minorEastAsia" w:hAnsi="Times New Roman"/>
          <w:color w:val="000000" w:themeColor="dark1"/>
          <w:kern w:val="24"/>
          <w:sz w:val="24"/>
          <w:szCs w:val="24"/>
          <w:lang w:val="en-US" w:eastAsia="bg-BG"/>
        </w:rPr>
        <w:t>(</w:t>
      </w:r>
      <w:r w:rsidRPr="00D56C40">
        <w:rPr>
          <w:rFonts w:ascii="Times New Roman" w:eastAsiaTheme="minorEastAsia" w:hAnsi="Times New Roman"/>
          <w:color w:val="000000" w:themeColor="dark1"/>
          <w:kern w:val="24"/>
          <w:sz w:val="24"/>
          <w:szCs w:val="24"/>
          <w:lang w:eastAsia="bg-BG"/>
        </w:rPr>
        <w:t>тримесечен и годишен</w:t>
      </w:r>
      <w:r w:rsidRPr="00D56C40">
        <w:rPr>
          <w:rFonts w:ascii="Times New Roman" w:eastAsiaTheme="minorEastAsia" w:hAnsi="Times New Roman"/>
          <w:color w:val="000000" w:themeColor="dark1"/>
          <w:kern w:val="24"/>
          <w:sz w:val="24"/>
          <w:szCs w:val="24"/>
          <w:lang w:val="en-US" w:eastAsia="bg-BG"/>
        </w:rPr>
        <w:t>)</w:t>
      </w:r>
      <w:r w:rsidRPr="00D56C40">
        <w:rPr>
          <w:rFonts w:ascii="Times New Roman" w:eastAsiaTheme="minorEastAsia" w:hAnsi="Times New Roman"/>
          <w:color w:val="000000" w:themeColor="dark1"/>
          <w:kern w:val="24"/>
          <w:sz w:val="24"/>
          <w:szCs w:val="24"/>
          <w:lang w:eastAsia="bg-BG"/>
        </w:rPr>
        <w:t xml:space="preserve"> се представя съгласно </w:t>
      </w:r>
      <w:r w:rsidRPr="00D56C40">
        <w:rPr>
          <w:rFonts w:ascii="Times New Roman" w:eastAsiaTheme="minorEastAsia" w:hAnsi="Times New Roman"/>
          <w:b/>
          <w:bCs/>
          <w:color w:val="000000" w:themeColor="dark1"/>
          <w:kern w:val="24"/>
          <w:sz w:val="24"/>
          <w:szCs w:val="24"/>
          <w:lang w:eastAsia="bg-BG"/>
        </w:rPr>
        <w:t xml:space="preserve">Заповед № 1338 от 2015 г. </w:t>
      </w:r>
      <w:r w:rsidRPr="00D56C40">
        <w:rPr>
          <w:rFonts w:ascii="Times New Roman" w:eastAsiaTheme="minorEastAsia" w:hAnsi="Times New Roman"/>
          <w:color w:val="000000" w:themeColor="dark1"/>
          <w:kern w:val="24"/>
          <w:sz w:val="24"/>
          <w:szCs w:val="24"/>
          <w:lang w:eastAsia="bg-BG"/>
        </w:rPr>
        <w:t>на министъра на финансите. Съдържа: баланс, отчет за приходи и разходи, отчет за касово изпълнение на бюджета, СЕС и чуждите средства и приложение.</w:t>
      </w:r>
    </w:p>
    <w:p w:rsidR="00D56C40" w:rsidRPr="00D56C40" w:rsidRDefault="00D56C40" w:rsidP="00D56C40">
      <w:pPr>
        <w:spacing w:before="115" w:after="0" w:line="240" w:lineRule="auto"/>
        <w:ind w:right="-142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D56C40">
        <w:rPr>
          <w:rFonts w:ascii="Times New Roman" w:eastAsiaTheme="minorEastAsia" w:hAnsi="Times New Roman"/>
          <w:b/>
          <w:bCs/>
          <w:color w:val="000000" w:themeColor="dark1"/>
          <w:kern w:val="24"/>
          <w:sz w:val="24"/>
          <w:szCs w:val="24"/>
          <w:lang w:eastAsia="bg-BG"/>
        </w:rPr>
        <w:t xml:space="preserve">7. </w:t>
      </w:r>
      <w:r w:rsidRPr="00D56C40">
        <w:rPr>
          <w:rFonts w:ascii="Times New Roman" w:eastAsiaTheme="minorEastAsia" w:hAnsi="Times New Roman"/>
          <w:color w:val="000000" w:themeColor="dark1"/>
          <w:kern w:val="24"/>
          <w:sz w:val="24"/>
          <w:szCs w:val="24"/>
          <w:lang w:eastAsia="bg-BG"/>
        </w:rPr>
        <w:t xml:space="preserve">В ЗПФ са регламентирани два бюджетни показателя – поети ангажименти за разходи и нови възникнали задължения за разходи, които се осчетоводяват по </w:t>
      </w:r>
      <w:proofErr w:type="spellStart"/>
      <w:r w:rsidRPr="00D56C40">
        <w:rPr>
          <w:rFonts w:ascii="Times New Roman" w:eastAsiaTheme="minorEastAsia" w:hAnsi="Times New Roman"/>
          <w:color w:val="000000" w:themeColor="dark1"/>
          <w:kern w:val="24"/>
          <w:sz w:val="24"/>
          <w:szCs w:val="24"/>
          <w:lang w:eastAsia="bg-BG"/>
        </w:rPr>
        <w:t>задбалансови</w:t>
      </w:r>
      <w:proofErr w:type="spellEnd"/>
      <w:r w:rsidRPr="00D56C40">
        <w:rPr>
          <w:rFonts w:ascii="Times New Roman" w:eastAsiaTheme="minorEastAsia" w:hAnsi="Times New Roman"/>
          <w:color w:val="000000" w:themeColor="dark1"/>
          <w:kern w:val="24"/>
          <w:sz w:val="24"/>
          <w:szCs w:val="24"/>
          <w:lang w:eastAsia="bg-BG"/>
        </w:rPr>
        <w:t xml:space="preserve"> сметки от подгрупа </w:t>
      </w:r>
      <w:r w:rsidRPr="00D56C40">
        <w:rPr>
          <w:rFonts w:ascii="Times New Roman" w:eastAsiaTheme="minorEastAsia" w:hAnsi="Times New Roman"/>
          <w:b/>
          <w:bCs/>
          <w:color w:val="000000" w:themeColor="dark1"/>
          <w:kern w:val="24"/>
          <w:sz w:val="24"/>
          <w:szCs w:val="24"/>
          <w:lang w:eastAsia="bg-BG"/>
        </w:rPr>
        <w:t xml:space="preserve">980, сметки 9200 и 9860. </w:t>
      </w:r>
      <w:r w:rsidRPr="00D56C40">
        <w:rPr>
          <w:rFonts w:ascii="Times New Roman" w:eastAsiaTheme="minorEastAsia" w:hAnsi="Times New Roman"/>
          <w:color w:val="000000" w:themeColor="dark1"/>
          <w:kern w:val="24"/>
          <w:sz w:val="24"/>
          <w:szCs w:val="24"/>
          <w:lang w:eastAsia="bg-BG"/>
        </w:rPr>
        <w:t xml:space="preserve">За отчитане на разходите по проектите в </w:t>
      </w:r>
      <w:proofErr w:type="spellStart"/>
      <w:r w:rsidRPr="00D56C40">
        <w:rPr>
          <w:rFonts w:ascii="Times New Roman" w:eastAsiaTheme="minorEastAsia" w:hAnsi="Times New Roman"/>
          <w:color w:val="000000" w:themeColor="dark1"/>
          <w:kern w:val="24"/>
          <w:sz w:val="24"/>
          <w:szCs w:val="24"/>
          <w:lang w:eastAsia="bg-BG"/>
        </w:rPr>
        <w:t>отч</w:t>
      </w:r>
      <w:proofErr w:type="spellEnd"/>
      <w:r w:rsidRPr="00D56C40">
        <w:rPr>
          <w:rFonts w:ascii="Times New Roman" w:eastAsiaTheme="minorEastAsia" w:hAnsi="Times New Roman"/>
          <w:color w:val="000000" w:themeColor="dark1"/>
          <w:kern w:val="24"/>
          <w:sz w:val="24"/>
          <w:szCs w:val="24"/>
          <w:lang w:eastAsia="bg-BG"/>
        </w:rPr>
        <w:t xml:space="preserve">. гр. “СЕС” се водят сметките от </w:t>
      </w:r>
      <w:r w:rsidRPr="00D56C40">
        <w:rPr>
          <w:rFonts w:ascii="Times New Roman" w:eastAsiaTheme="minorEastAsia" w:hAnsi="Times New Roman"/>
          <w:b/>
          <w:bCs/>
          <w:color w:val="000000" w:themeColor="dark1"/>
          <w:kern w:val="24"/>
          <w:sz w:val="24"/>
          <w:szCs w:val="24"/>
          <w:lang w:eastAsia="bg-BG"/>
        </w:rPr>
        <w:t xml:space="preserve">подгрупа 994 </w:t>
      </w:r>
      <w:r w:rsidRPr="00D56C40">
        <w:rPr>
          <w:rFonts w:ascii="Times New Roman" w:eastAsiaTheme="minorEastAsia" w:hAnsi="Times New Roman"/>
          <w:i/>
          <w:iCs/>
          <w:color w:val="000000" w:themeColor="dark1"/>
          <w:kern w:val="24"/>
          <w:sz w:val="24"/>
          <w:szCs w:val="24"/>
          <w:lang w:eastAsia="bg-BG"/>
        </w:rPr>
        <w:t>Статистика на финансиране на разходите.</w:t>
      </w:r>
    </w:p>
    <w:p w:rsidR="00D56C40" w:rsidRPr="00D56C40" w:rsidRDefault="00D56C40" w:rsidP="00D56C40">
      <w:pPr>
        <w:spacing w:before="115" w:after="0" w:line="240" w:lineRule="auto"/>
        <w:ind w:right="-142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D56C40">
        <w:rPr>
          <w:rFonts w:ascii="Times New Roman" w:eastAsiaTheme="minorEastAsia" w:hAnsi="Times New Roman"/>
          <w:color w:val="000000" w:themeColor="dark1"/>
          <w:kern w:val="24"/>
          <w:sz w:val="24"/>
          <w:szCs w:val="24"/>
          <w:lang w:eastAsia="bg-BG"/>
        </w:rPr>
        <w:t>8. Счетоводните сметки, структурирани в СБО са:</w:t>
      </w:r>
    </w:p>
    <w:p w:rsidR="00D56C40" w:rsidRPr="00D56C40" w:rsidRDefault="00D56C40" w:rsidP="00D56C40">
      <w:pPr>
        <w:spacing w:before="115" w:after="0" w:line="240" w:lineRule="auto"/>
        <w:ind w:right="-142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D56C40">
        <w:rPr>
          <w:rFonts w:ascii="Times New Roman" w:eastAsiaTheme="minorEastAsia" w:hAnsi="Times New Roman"/>
          <w:b/>
          <w:bCs/>
          <w:i/>
          <w:iCs/>
          <w:color w:val="000000" w:themeColor="dark1"/>
          <w:kern w:val="24"/>
          <w:sz w:val="24"/>
          <w:szCs w:val="24"/>
          <w:lang w:eastAsia="bg-BG"/>
        </w:rPr>
        <w:t>Активни</w:t>
      </w:r>
      <w:r w:rsidRPr="00D56C40">
        <w:rPr>
          <w:rFonts w:ascii="Times New Roman" w:eastAsiaTheme="minorEastAsia" w:hAnsi="Times New Roman"/>
          <w:color w:val="000000" w:themeColor="dark1"/>
          <w:kern w:val="24"/>
          <w:sz w:val="24"/>
          <w:szCs w:val="24"/>
          <w:lang w:eastAsia="bg-BG"/>
        </w:rPr>
        <w:t xml:space="preserve"> – отразяват се в актива на баланса; когато се дебитират се увеличава сумата на актива; когато се кредитират се намалява сумата на актива.</w:t>
      </w:r>
    </w:p>
    <w:p w:rsidR="00D56C40" w:rsidRPr="00D56C40" w:rsidRDefault="00D56C40" w:rsidP="00D56C40">
      <w:pPr>
        <w:spacing w:before="115" w:after="0" w:line="240" w:lineRule="auto"/>
        <w:ind w:right="-142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D56C40">
        <w:rPr>
          <w:rFonts w:ascii="Times New Roman" w:eastAsiaTheme="minorEastAsia" w:hAnsi="Times New Roman"/>
          <w:b/>
          <w:bCs/>
          <w:i/>
          <w:iCs/>
          <w:color w:val="000000" w:themeColor="dark1"/>
          <w:kern w:val="24"/>
          <w:sz w:val="24"/>
          <w:szCs w:val="24"/>
          <w:lang w:eastAsia="bg-BG"/>
        </w:rPr>
        <w:lastRenderedPageBreak/>
        <w:t>Пасивни</w:t>
      </w:r>
      <w:r w:rsidRPr="00D56C40">
        <w:rPr>
          <w:rFonts w:ascii="Times New Roman" w:eastAsiaTheme="minorEastAsia" w:hAnsi="Times New Roman"/>
          <w:color w:val="000000" w:themeColor="dark1"/>
          <w:kern w:val="24"/>
          <w:sz w:val="24"/>
          <w:szCs w:val="24"/>
          <w:lang w:eastAsia="bg-BG"/>
        </w:rPr>
        <w:t xml:space="preserve"> – отразяват се в пасива на баланса; когато се кредитират се увеличава сумата на пасива; когато се дебитират се намалява сумата на пасива.</w:t>
      </w:r>
    </w:p>
    <w:p w:rsidR="00D56C40" w:rsidRPr="00D56C40" w:rsidRDefault="00D56C40" w:rsidP="00D56C40">
      <w:pPr>
        <w:spacing w:before="115" w:after="0" w:line="240" w:lineRule="auto"/>
        <w:ind w:right="-142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D56C40">
        <w:rPr>
          <w:rFonts w:ascii="Times New Roman" w:eastAsiaTheme="minorEastAsia" w:hAnsi="Times New Roman"/>
          <w:b/>
          <w:bCs/>
          <w:color w:val="000000" w:themeColor="dark1"/>
          <w:kern w:val="24"/>
          <w:sz w:val="24"/>
          <w:szCs w:val="24"/>
          <w:lang w:eastAsia="bg-BG"/>
        </w:rPr>
        <w:t xml:space="preserve">Способът на двойното записване </w:t>
      </w:r>
      <w:r w:rsidRPr="00D56C40">
        <w:rPr>
          <w:rFonts w:ascii="Times New Roman" w:eastAsiaTheme="minorEastAsia" w:hAnsi="Times New Roman"/>
          <w:color w:val="000000" w:themeColor="dark1"/>
          <w:kern w:val="24"/>
          <w:sz w:val="24"/>
          <w:szCs w:val="24"/>
          <w:lang w:eastAsia="bg-BG"/>
        </w:rPr>
        <w:t xml:space="preserve">е характерен за счетоводното отчитане, т.е. прилага се чрез едновременно </w:t>
      </w:r>
      <w:proofErr w:type="spellStart"/>
      <w:r w:rsidRPr="00D56C40">
        <w:rPr>
          <w:rFonts w:ascii="Times New Roman" w:eastAsiaTheme="minorEastAsia" w:hAnsi="Times New Roman"/>
          <w:color w:val="000000" w:themeColor="dark1"/>
          <w:kern w:val="24"/>
          <w:sz w:val="24"/>
          <w:szCs w:val="24"/>
          <w:lang w:eastAsia="bg-BG"/>
        </w:rPr>
        <w:t>контиране</w:t>
      </w:r>
      <w:proofErr w:type="spellEnd"/>
      <w:r w:rsidRPr="00D56C40">
        <w:rPr>
          <w:rFonts w:ascii="Times New Roman" w:eastAsiaTheme="minorEastAsia" w:hAnsi="Times New Roman"/>
          <w:color w:val="000000" w:themeColor="dark1"/>
          <w:kern w:val="24"/>
          <w:sz w:val="24"/>
          <w:szCs w:val="24"/>
          <w:lang w:eastAsia="bg-BG"/>
        </w:rPr>
        <w:t xml:space="preserve"> на две или повече сметки срещу една, но така че да се балансира актива и пасива.</w:t>
      </w:r>
    </w:p>
    <w:p w:rsidR="00D56C40" w:rsidRPr="00D56C40" w:rsidRDefault="00D56C40" w:rsidP="00D56C40">
      <w:pPr>
        <w:spacing w:before="115" w:after="0" w:line="240" w:lineRule="auto"/>
        <w:ind w:right="-142" w:hanging="547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</w:p>
    <w:tbl>
      <w:tblPr>
        <w:tblpPr w:leftFromText="141" w:rightFromText="141" w:vertAnchor="text" w:horzAnchor="page" w:tblpX="558" w:tblpY="114"/>
        <w:tblW w:w="10622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3251"/>
        <w:gridCol w:w="3403"/>
        <w:gridCol w:w="3968"/>
      </w:tblGrid>
      <w:tr w:rsidR="00D56C40" w:rsidRPr="00D56C40" w:rsidTr="006F37E6">
        <w:trPr>
          <w:trHeight w:val="695"/>
        </w:trPr>
        <w:tc>
          <w:tcPr>
            <w:tcW w:w="3251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0A22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56C40" w:rsidRPr="00D56C40" w:rsidRDefault="00D56C40" w:rsidP="00D56C40">
            <w:pPr>
              <w:spacing w:after="0" w:line="240" w:lineRule="auto"/>
              <w:ind w:right="-1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D56C40">
              <w:rPr>
                <w:rFonts w:ascii="Times New Roman" w:eastAsia="Times New Roman" w:hAnsi="Times New Roman"/>
                <w:b/>
                <w:bCs/>
                <w:color w:val="000000" w:themeColor="text1"/>
                <w:kern w:val="24"/>
                <w:sz w:val="24"/>
                <w:szCs w:val="24"/>
                <w:lang w:eastAsia="bg-BG"/>
              </w:rPr>
              <w:t>Отчетна група   БЮДЖЕТ</w:t>
            </w:r>
          </w:p>
        </w:tc>
        <w:tc>
          <w:tcPr>
            <w:tcW w:w="3403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0A22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56C40" w:rsidRPr="00D56C40" w:rsidRDefault="00D56C40" w:rsidP="00D56C40">
            <w:pPr>
              <w:spacing w:after="0" w:line="240" w:lineRule="auto"/>
              <w:ind w:right="-1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D56C40">
              <w:rPr>
                <w:rFonts w:ascii="Times New Roman" w:eastAsia="Times New Roman" w:hAnsi="Times New Roman"/>
                <w:b/>
                <w:bCs/>
                <w:color w:val="000000" w:themeColor="text1"/>
                <w:kern w:val="24"/>
                <w:sz w:val="24"/>
                <w:szCs w:val="24"/>
                <w:lang w:val="en-US" w:eastAsia="bg-BG"/>
              </w:rPr>
              <w:t xml:space="preserve">          </w:t>
            </w:r>
            <w:r w:rsidRPr="00D56C40">
              <w:rPr>
                <w:rFonts w:ascii="Times New Roman" w:eastAsia="Times New Roman" w:hAnsi="Times New Roman"/>
                <w:b/>
                <w:bCs/>
                <w:color w:val="000000" w:themeColor="text1"/>
                <w:kern w:val="24"/>
                <w:sz w:val="24"/>
                <w:szCs w:val="24"/>
                <w:lang w:eastAsia="bg-BG"/>
              </w:rPr>
              <w:t>Отчетна група</w:t>
            </w:r>
          </w:p>
          <w:p w:rsidR="00D56C40" w:rsidRPr="00D56C40" w:rsidRDefault="00D56C40" w:rsidP="00D56C40">
            <w:pPr>
              <w:spacing w:after="0" w:line="240" w:lineRule="auto"/>
              <w:ind w:right="-1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D56C40">
              <w:rPr>
                <w:rFonts w:ascii="Times New Roman" w:eastAsia="Times New Roman" w:hAnsi="Times New Roman"/>
                <w:b/>
                <w:bCs/>
                <w:color w:val="000000" w:themeColor="text1"/>
                <w:kern w:val="24"/>
                <w:sz w:val="24"/>
                <w:szCs w:val="24"/>
                <w:lang w:eastAsia="bg-BG"/>
              </w:rPr>
              <w:t xml:space="preserve">     </w:t>
            </w:r>
            <w:r w:rsidRPr="00D56C40">
              <w:rPr>
                <w:rFonts w:ascii="Times New Roman" w:eastAsia="Times New Roman" w:hAnsi="Times New Roman"/>
                <w:b/>
                <w:bCs/>
                <w:color w:val="000000" w:themeColor="text1"/>
                <w:kern w:val="24"/>
                <w:sz w:val="24"/>
                <w:szCs w:val="24"/>
                <w:lang w:val="en-US" w:eastAsia="bg-BG"/>
              </w:rPr>
              <w:t xml:space="preserve">               </w:t>
            </w:r>
            <w:r w:rsidRPr="00D56C40">
              <w:rPr>
                <w:rFonts w:ascii="Times New Roman" w:eastAsia="Times New Roman" w:hAnsi="Times New Roman"/>
                <w:b/>
                <w:bCs/>
                <w:color w:val="000000" w:themeColor="text1"/>
                <w:kern w:val="24"/>
                <w:sz w:val="24"/>
                <w:szCs w:val="24"/>
                <w:lang w:eastAsia="bg-BG"/>
              </w:rPr>
              <w:t>СЕС</w:t>
            </w:r>
          </w:p>
        </w:tc>
        <w:tc>
          <w:tcPr>
            <w:tcW w:w="396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0A22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56C40" w:rsidRPr="00D56C40" w:rsidRDefault="00D56C40" w:rsidP="00D56C40">
            <w:pPr>
              <w:spacing w:after="0" w:line="240" w:lineRule="auto"/>
              <w:ind w:right="-1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D56C40">
              <w:rPr>
                <w:rFonts w:ascii="Times New Roman" w:eastAsia="Times New Roman" w:hAnsi="Times New Roman"/>
                <w:b/>
                <w:bCs/>
                <w:color w:val="000000" w:themeColor="text1"/>
                <w:kern w:val="24"/>
                <w:sz w:val="24"/>
                <w:szCs w:val="24"/>
                <w:lang w:val="en-US" w:eastAsia="bg-BG"/>
              </w:rPr>
              <w:t xml:space="preserve">                 </w:t>
            </w:r>
            <w:r w:rsidRPr="00D56C40">
              <w:rPr>
                <w:rFonts w:ascii="Times New Roman" w:eastAsia="Times New Roman" w:hAnsi="Times New Roman"/>
                <w:b/>
                <w:bCs/>
                <w:color w:val="000000" w:themeColor="text1"/>
                <w:kern w:val="24"/>
                <w:sz w:val="24"/>
                <w:szCs w:val="24"/>
                <w:lang w:eastAsia="bg-BG"/>
              </w:rPr>
              <w:t>Отчетна група</w:t>
            </w:r>
          </w:p>
          <w:p w:rsidR="00D56C40" w:rsidRPr="00D56C40" w:rsidRDefault="00D56C40" w:rsidP="00D56C40">
            <w:pPr>
              <w:spacing w:after="0" w:line="240" w:lineRule="auto"/>
              <w:ind w:right="-1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D56C40">
              <w:rPr>
                <w:rFonts w:ascii="Times New Roman" w:eastAsia="Times New Roman" w:hAnsi="Times New Roman"/>
                <w:b/>
                <w:bCs/>
                <w:color w:val="000000" w:themeColor="text1"/>
                <w:kern w:val="24"/>
                <w:sz w:val="24"/>
                <w:szCs w:val="24"/>
                <w:lang w:eastAsia="bg-BG"/>
              </w:rPr>
              <w:t xml:space="preserve">  </w:t>
            </w:r>
            <w:r w:rsidRPr="00D56C40">
              <w:rPr>
                <w:rFonts w:ascii="Times New Roman" w:eastAsia="Times New Roman" w:hAnsi="Times New Roman"/>
                <w:b/>
                <w:bCs/>
                <w:color w:val="000000" w:themeColor="text1"/>
                <w:kern w:val="24"/>
                <w:sz w:val="24"/>
                <w:szCs w:val="24"/>
                <w:lang w:val="en-US" w:eastAsia="bg-BG"/>
              </w:rPr>
              <w:t xml:space="preserve">                         </w:t>
            </w:r>
            <w:r w:rsidRPr="00D56C40">
              <w:rPr>
                <w:rFonts w:ascii="Times New Roman" w:eastAsia="Times New Roman" w:hAnsi="Times New Roman"/>
                <w:b/>
                <w:bCs/>
                <w:color w:val="000000" w:themeColor="text1"/>
                <w:kern w:val="24"/>
                <w:sz w:val="24"/>
                <w:szCs w:val="24"/>
                <w:lang w:eastAsia="bg-BG"/>
              </w:rPr>
              <w:t>ДСД</w:t>
            </w:r>
          </w:p>
        </w:tc>
      </w:tr>
      <w:tr w:rsidR="00D56C40" w:rsidRPr="00D56C40" w:rsidTr="006F37E6">
        <w:trPr>
          <w:trHeight w:val="695"/>
        </w:trPr>
        <w:tc>
          <w:tcPr>
            <w:tcW w:w="3251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9E0C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56C40" w:rsidRPr="00D56C40" w:rsidRDefault="00D56C40" w:rsidP="00D56C40">
            <w:pPr>
              <w:spacing w:after="0" w:line="240" w:lineRule="auto"/>
              <w:ind w:right="-1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D56C40">
              <w:rPr>
                <w:rFonts w:ascii="Times New Roman" w:eastAsiaTheme="minorEastAsia" w:hAnsi="Times New Roman"/>
                <w:color w:val="000000" w:themeColor="dark1"/>
                <w:kern w:val="24"/>
                <w:sz w:val="24"/>
                <w:szCs w:val="24"/>
                <w:lang w:eastAsia="bg-BG"/>
              </w:rPr>
              <w:t xml:space="preserve">- бюджет  на </w:t>
            </w:r>
            <w:r w:rsidRPr="00D56C40">
              <w:rPr>
                <w:rFonts w:ascii="Times New Roman" w:eastAsiaTheme="minorEastAsia" w:hAnsi="Times New Roman"/>
                <w:b/>
                <w:bCs/>
                <w:i/>
                <w:iCs/>
                <w:color w:val="000000" w:themeColor="dark1"/>
                <w:kern w:val="24"/>
                <w:sz w:val="24"/>
                <w:szCs w:val="24"/>
                <w:lang w:eastAsia="bg-BG"/>
              </w:rPr>
              <w:t>първостепенния разпоредител</w:t>
            </w:r>
            <w:r w:rsidRPr="00D56C40">
              <w:rPr>
                <w:rFonts w:ascii="Times New Roman" w:eastAsiaTheme="minorEastAsia" w:hAnsi="Times New Roman"/>
                <w:color w:val="000000" w:themeColor="dark1"/>
                <w:kern w:val="24"/>
                <w:sz w:val="24"/>
                <w:szCs w:val="24"/>
                <w:lang w:eastAsia="bg-BG"/>
              </w:rPr>
              <w:t xml:space="preserve"> с бюджет </w:t>
            </w:r>
          </w:p>
        </w:tc>
        <w:tc>
          <w:tcPr>
            <w:tcW w:w="3403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9E0C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56C40" w:rsidRPr="00D56C40" w:rsidRDefault="00D56C40" w:rsidP="00D56C40">
            <w:pPr>
              <w:spacing w:after="0" w:line="240" w:lineRule="auto"/>
              <w:ind w:right="-1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D56C40">
              <w:rPr>
                <w:rFonts w:ascii="Times New Roman" w:eastAsiaTheme="minorEastAsia" w:hAnsi="Times New Roman"/>
                <w:color w:val="000000" w:themeColor="dark1"/>
                <w:kern w:val="24"/>
                <w:sz w:val="24"/>
                <w:szCs w:val="24"/>
                <w:lang w:eastAsia="bg-BG"/>
              </w:rPr>
              <w:t xml:space="preserve">- сметки за </w:t>
            </w:r>
            <w:r w:rsidRPr="00D56C40">
              <w:rPr>
                <w:rFonts w:ascii="Times New Roman" w:eastAsiaTheme="minorEastAsia" w:hAnsi="Times New Roman"/>
                <w:b/>
                <w:bCs/>
                <w:i/>
                <w:iCs/>
                <w:color w:val="000000" w:themeColor="dark1"/>
                <w:kern w:val="24"/>
                <w:sz w:val="24"/>
                <w:szCs w:val="24"/>
                <w:lang w:eastAsia="bg-BG"/>
              </w:rPr>
              <w:t>средства от ЕС</w:t>
            </w:r>
            <w:r w:rsidRPr="00D56C40">
              <w:rPr>
                <w:rFonts w:ascii="Times New Roman" w:eastAsiaTheme="minorEastAsia" w:hAnsi="Times New Roman"/>
                <w:color w:val="000000" w:themeColor="dark1"/>
                <w:kern w:val="24"/>
                <w:sz w:val="24"/>
                <w:szCs w:val="24"/>
                <w:lang w:eastAsia="bg-BG"/>
              </w:rPr>
              <w:t xml:space="preserve">, администрирани от </w:t>
            </w:r>
            <w:r w:rsidRPr="00D56C40">
              <w:rPr>
                <w:rFonts w:ascii="Times New Roman" w:eastAsiaTheme="minorEastAsia" w:hAnsi="Times New Roman"/>
                <w:b/>
                <w:bCs/>
                <w:i/>
                <w:iCs/>
                <w:color w:val="000000" w:themeColor="dark1"/>
                <w:kern w:val="24"/>
                <w:sz w:val="24"/>
                <w:szCs w:val="24"/>
                <w:lang w:eastAsia="bg-BG"/>
              </w:rPr>
              <w:t>Националния фонд</w:t>
            </w:r>
            <w:r w:rsidRPr="00D56C40">
              <w:rPr>
                <w:rFonts w:ascii="Times New Roman" w:eastAsiaTheme="minorEastAsia" w:hAnsi="Times New Roman"/>
                <w:color w:val="000000" w:themeColor="dark1"/>
                <w:kern w:val="24"/>
                <w:sz w:val="24"/>
                <w:szCs w:val="24"/>
                <w:lang w:eastAsia="bg-BG"/>
              </w:rPr>
              <w:t xml:space="preserve"> </w:t>
            </w:r>
          </w:p>
        </w:tc>
        <w:tc>
          <w:tcPr>
            <w:tcW w:w="396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9E0C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56C40" w:rsidRPr="00D56C40" w:rsidRDefault="00D56C40" w:rsidP="00D56C40">
            <w:pPr>
              <w:spacing w:after="0" w:line="240" w:lineRule="auto"/>
              <w:ind w:right="-1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D56C40">
              <w:rPr>
                <w:rFonts w:ascii="Times New Roman" w:eastAsiaTheme="minorEastAsia" w:hAnsi="Times New Roman"/>
                <w:color w:val="000000" w:themeColor="dark1"/>
                <w:kern w:val="24"/>
                <w:sz w:val="24"/>
                <w:szCs w:val="24"/>
                <w:lang w:eastAsia="bg-BG"/>
              </w:rPr>
              <w:t xml:space="preserve">-  обособени сметки за </w:t>
            </w:r>
            <w:r w:rsidRPr="00D56C40">
              <w:rPr>
                <w:rFonts w:ascii="Times New Roman" w:eastAsiaTheme="minorEastAsia" w:hAnsi="Times New Roman"/>
                <w:b/>
                <w:bCs/>
                <w:i/>
                <w:iCs/>
                <w:color w:val="000000" w:themeColor="dark1"/>
                <w:kern w:val="24"/>
                <w:sz w:val="24"/>
                <w:szCs w:val="24"/>
                <w:lang w:eastAsia="bg-BG"/>
              </w:rPr>
              <w:t xml:space="preserve">чужди средства </w:t>
            </w:r>
            <w:r w:rsidRPr="00D56C40">
              <w:rPr>
                <w:rFonts w:ascii="Times New Roman" w:eastAsiaTheme="minorEastAsia" w:hAnsi="Times New Roman"/>
                <w:color w:val="000000" w:themeColor="dark1"/>
                <w:kern w:val="24"/>
                <w:sz w:val="24"/>
                <w:szCs w:val="24"/>
                <w:lang w:eastAsia="bg-BG"/>
              </w:rPr>
              <w:t>(доколкото такива операции не се извършват от „БЮДЖЕТ” и „СЕС”)</w:t>
            </w:r>
          </w:p>
        </w:tc>
      </w:tr>
      <w:tr w:rsidR="00D56C40" w:rsidRPr="00D56C40" w:rsidTr="006F37E6">
        <w:trPr>
          <w:trHeight w:val="695"/>
        </w:trPr>
        <w:tc>
          <w:tcPr>
            <w:tcW w:w="325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CF0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56C40" w:rsidRPr="00D56C40" w:rsidRDefault="00D56C40" w:rsidP="00D56C40">
            <w:pPr>
              <w:spacing w:after="0" w:line="240" w:lineRule="auto"/>
              <w:ind w:right="-1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D56C40">
              <w:rPr>
                <w:rFonts w:ascii="Times New Roman" w:eastAsiaTheme="minorEastAsia" w:hAnsi="Times New Roman"/>
                <w:color w:val="000000" w:themeColor="dark1"/>
                <w:kern w:val="24"/>
                <w:sz w:val="24"/>
                <w:szCs w:val="24"/>
                <w:lang w:eastAsia="bg-BG"/>
              </w:rPr>
              <w:t xml:space="preserve">- бюджети  на  </w:t>
            </w:r>
            <w:r w:rsidRPr="00D56C40">
              <w:rPr>
                <w:rFonts w:ascii="Times New Roman" w:eastAsiaTheme="minorEastAsia" w:hAnsi="Times New Roman"/>
                <w:b/>
                <w:bCs/>
                <w:i/>
                <w:iCs/>
                <w:color w:val="000000" w:themeColor="dark1"/>
                <w:kern w:val="24"/>
                <w:sz w:val="24"/>
                <w:szCs w:val="24"/>
                <w:lang w:eastAsia="bg-BG"/>
              </w:rPr>
              <w:t>подведомствени разпоредители</w:t>
            </w:r>
            <w:r w:rsidRPr="00D56C40">
              <w:rPr>
                <w:rFonts w:ascii="Times New Roman" w:eastAsiaTheme="minorEastAsia" w:hAnsi="Times New Roman"/>
                <w:color w:val="000000" w:themeColor="dark1"/>
                <w:kern w:val="24"/>
                <w:sz w:val="24"/>
                <w:szCs w:val="24"/>
                <w:lang w:eastAsia="bg-BG"/>
              </w:rPr>
              <w:t xml:space="preserve"> с бюджет</w:t>
            </w:r>
          </w:p>
        </w:tc>
        <w:tc>
          <w:tcPr>
            <w:tcW w:w="34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CF0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56C40" w:rsidRPr="00D56C40" w:rsidRDefault="00D56C40" w:rsidP="00D56C40">
            <w:pPr>
              <w:spacing w:after="0" w:line="240" w:lineRule="auto"/>
              <w:ind w:right="-1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D56C40">
              <w:rPr>
                <w:rFonts w:ascii="Times New Roman" w:eastAsiaTheme="minorEastAsia" w:hAnsi="Times New Roman"/>
                <w:color w:val="000000" w:themeColor="dark1"/>
                <w:kern w:val="24"/>
                <w:sz w:val="24"/>
                <w:szCs w:val="24"/>
                <w:lang w:eastAsia="bg-BG"/>
              </w:rPr>
              <w:t xml:space="preserve">- сметки за </w:t>
            </w:r>
            <w:r w:rsidRPr="00D56C40">
              <w:rPr>
                <w:rFonts w:ascii="Times New Roman" w:eastAsiaTheme="minorEastAsia" w:hAnsi="Times New Roman"/>
                <w:b/>
                <w:bCs/>
                <w:i/>
                <w:iCs/>
                <w:color w:val="000000" w:themeColor="dark1"/>
                <w:kern w:val="24"/>
                <w:sz w:val="24"/>
                <w:szCs w:val="24"/>
                <w:lang w:eastAsia="bg-BG"/>
              </w:rPr>
              <w:t>средства от ЕС</w:t>
            </w:r>
            <w:r w:rsidRPr="00D56C40">
              <w:rPr>
                <w:rFonts w:ascii="Times New Roman" w:eastAsiaTheme="minorEastAsia" w:hAnsi="Times New Roman"/>
                <w:color w:val="000000" w:themeColor="dark1"/>
                <w:kern w:val="24"/>
                <w:sz w:val="24"/>
                <w:szCs w:val="24"/>
                <w:lang w:eastAsia="bg-BG"/>
              </w:rPr>
              <w:t xml:space="preserve">, администрирани от Разплащателната агенция към </w:t>
            </w:r>
            <w:r w:rsidRPr="00D56C40">
              <w:rPr>
                <w:rFonts w:ascii="Times New Roman" w:eastAsiaTheme="minorEastAsia" w:hAnsi="Times New Roman"/>
                <w:b/>
                <w:bCs/>
                <w:i/>
                <w:iCs/>
                <w:color w:val="000000" w:themeColor="dark1"/>
                <w:kern w:val="24"/>
                <w:sz w:val="24"/>
                <w:szCs w:val="24"/>
                <w:lang w:eastAsia="bg-BG"/>
              </w:rPr>
              <w:t>ДФ „Земеделие”</w:t>
            </w:r>
            <w:r w:rsidRPr="00D56C40">
              <w:rPr>
                <w:rFonts w:ascii="Times New Roman" w:eastAsiaTheme="minorEastAsia" w:hAnsi="Times New Roman"/>
                <w:color w:val="000000" w:themeColor="dark1"/>
                <w:kern w:val="24"/>
                <w:sz w:val="24"/>
                <w:szCs w:val="24"/>
                <w:lang w:eastAsia="bg-BG"/>
              </w:rPr>
              <w:t xml:space="preserve"> </w:t>
            </w:r>
          </w:p>
        </w:tc>
        <w:tc>
          <w:tcPr>
            <w:tcW w:w="39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CF0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56C40" w:rsidRPr="00D56C40" w:rsidRDefault="00D56C40" w:rsidP="00D56C40">
            <w:pPr>
              <w:spacing w:after="0" w:line="240" w:lineRule="auto"/>
              <w:ind w:right="-1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D56C40">
              <w:rPr>
                <w:rFonts w:ascii="Times New Roman" w:eastAsiaTheme="minorEastAsia" w:hAnsi="Times New Roman"/>
                <w:color w:val="000000" w:themeColor="dark1"/>
                <w:kern w:val="24"/>
                <w:sz w:val="24"/>
                <w:szCs w:val="24"/>
                <w:lang w:eastAsia="bg-BG"/>
              </w:rPr>
              <w:t xml:space="preserve">- </w:t>
            </w:r>
            <w:r w:rsidRPr="00D56C40">
              <w:rPr>
                <w:rFonts w:ascii="Times New Roman" w:eastAsiaTheme="minorEastAsia" w:hAnsi="Times New Roman"/>
                <w:b/>
                <w:bCs/>
                <w:i/>
                <w:iCs/>
                <w:color w:val="000000" w:themeColor="dark1"/>
                <w:kern w:val="24"/>
                <w:sz w:val="24"/>
                <w:szCs w:val="24"/>
                <w:lang w:eastAsia="bg-BG"/>
              </w:rPr>
              <w:t>капитализация на дълготрайни материални активи</w:t>
            </w:r>
            <w:r w:rsidRPr="00D56C40">
              <w:rPr>
                <w:rFonts w:ascii="Times New Roman" w:eastAsiaTheme="minorEastAsia" w:hAnsi="Times New Roman"/>
                <w:color w:val="000000" w:themeColor="dark1"/>
                <w:kern w:val="24"/>
                <w:sz w:val="24"/>
                <w:szCs w:val="24"/>
                <w:lang w:eastAsia="bg-BG"/>
              </w:rPr>
              <w:t xml:space="preserve">, изписани на </w:t>
            </w:r>
            <w:r w:rsidRPr="00D56C40">
              <w:rPr>
                <w:rFonts w:ascii="Times New Roman" w:eastAsiaTheme="minorEastAsia" w:hAnsi="Times New Roman"/>
                <w:i/>
                <w:iCs/>
                <w:color w:val="000000" w:themeColor="dark1"/>
                <w:kern w:val="24"/>
                <w:sz w:val="24"/>
                <w:szCs w:val="24"/>
                <w:lang w:eastAsia="bg-BG"/>
              </w:rPr>
              <w:t>разход</w:t>
            </w:r>
            <w:r w:rsidRPr="00D56C40">
              <w:rPr>
                <w:rFonts w:ascii="Times New Roman" w:eastAsiaTheme="minorEastAsia" w:hAnsi="Times New Roman"/>
                <w:color w:val="000000" w:themeColor="dark1"/>
                <w:kern w:val="24"/>
                <w:sz w:val="24"/>
                <w:szCs w:val="24"/>
                <w:lang w:eastAsia="bg-BG"/>
              </w:rPr>
              <w:t xml:space="preserve"> в групи „БЮДЖЕТ” и “СЕС” при придобиването им</w:t>
            </w:r>
          </w:p>
        </w:tc>
      </w:tr>
      <w:tr w:rsidR="00D56C40" w:rsidRPr="00D56C40" w:rsidTr="006F37E6">
        <w:trPr>
          <w:trHeight w:val="695"/>
        </w:trPr>
        <w:tc>
          <w:tcPr>
            <w:tcW w:w="325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9E0C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56C40" w:rsidRPr="00D56C40" w:rsidRDefault="00D56C40" w:rsidP="00D56C40">
            <w:pPr>
              <w:spacing w:after="0" w:line="240" w:lineRule="auto"/>
              <w:ind w:right="-1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D56C40">
              <w:rPr>
                <w:rFonts w:ascii="Times New Roman" w:eastAsiaTheme="minorEastAsia" w:hAnsi="Times New Roman"/>
                <w:color w:val="000000" w:themeColor="dark1"/>
                <w:kern w:val="24"/>
                <w:sz w:val="24"/>
                <w:szCs w:val="24"/>
                <w:lang w:eastAsia="bg-BG"/>
              </w:rPr>
              <w:t xml:space="preserve">- </w:t>
            </w:r>
            <w:r w:rsidRPr="00D56C40">
              <w:rPr>
                <w:rFonts w:ascii="Times New Roman" w:eastAsiaTheme="minorEastAsia" w:hAnsi="Times New Roman"/>
                <w:b/>
                <w:bCs/>
                <w:i/>
                <w:iCs/>
                <w:color w:val="000000" w:themeColor="dark1"/>
                <w:kern w:val="24"/>
                <w:sz w:val="24"/>
                <w:szCs w:val="24"/>
                <w:lang w:eastAsia="bg-BG"/>
              </w:rPr>
              <w:t xml:space="preserve">приравнени на бюджет </w:t>
            </w:r>
            <w:r w:rsidRPr="00D56C40">
              <w:rPr>
                <w:rFonts w:ascii="Times New Roman" w:eastAsiaTheme="minorEastAsia" w:hAnsi="Times New Roman"/>
                <w:color w:val="000000" w:themeColor="dark1"/>
                <w:kern w:val="24"/>
                <w:sz w:val="24"/>
                <w:szCs w:val="24"/>
                <w:lang w:eastAsia="bg-BG"/>
              </w:rPr>
              <w:t xml:space="preserve"> средства, операции и дейности</w:t>
            </w:r>
          </w:p>
        </w:tc>
        <w:tc>
          <w:tcPr>
            <w:tcW w:w="34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9E0C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56C40" w:rsidRPr="00D56C40" w:rsidRDefault="00D56C40" w:rsidP="00D56C40">
            <w:pPr>
              <w:spacing w:after="0" w:line="240" w:lineRule="auto"/>
              <w:ind w:right="-1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D56C40">
              <w:rPr>
                <w:rFonts w:ascii="Times New Roman" w:eastAsiaTheme="minorEastAsia" w:hAnsi="Times New Roman"/>
                <w:color w:val="000000" w:themeColor="dark1"/>
                <w:kern w:val="24"/>
                <w:sz w:val="24"/>
                <w:szCs w:val="24"/>
                <w:lang w:eastAsia="bg-BG"/>
              </w:rPr>
              <w:t xml:space="preserve">- сметки за </w:t>
            </w:r>
            <w:r w:rsidRPr="00D56C40">
              <w:rPr>
                <w:rFonts w:ascii="Times New Roman" w:eastAsiaTheme="minorEastAsia" w:hAnsi="Times New Roman"/>
                <w:b/>
                <w:bCs/>
                <w:i/>
                <w:iCs/>
                <w:color w:val="000000" w:themeColor="dark1"/>
                <w:kern w:val="24"/>
                <w:sz w:val="24"/>
                <w:szCs w:val="24"/>
                <w:lang w:eastAsia="bg-BG"/>
              </w:rPr>
              <w:t>други средства от ЕС</w:t>
            </w:r>
          </w:p>
          <w:p w:rsidR="00D56C40" w:rsidRPr="00D56C40" w:rsidRDefault="00D56C40" w:rsidP="00D56C40">
            <w:pPr>
              <w:spacing w:after="0" w:line="240" w:lineRule="auto"/>
              <w:ind w:right="-1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D56C40">
              <w:rPr>
                <w:rFonts w:ascii="Times New Roman" w:eastAsiaTheme="minorEastAsia" w:hAnsi="Times New Roman"/>
                <w:color w:val="000000" w:themeColor="dark1"/>
                <w:kern w:val="24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39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9E0C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56C40" w:rsidRPr="00D56C40" w:rsidRDefault="00D56C40" w:rsidP="00D56C40">
            <w:pPr>
              <w:spacing w:after="0" w:line="240" w:lineRule="auto"/>
              <w:ind w:right="-1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D56C40">
              <w:rPr>
                <w:rFonts w:ascii="Times New Roman" w:eastAsiaTheme="minorEastAsia" w:hAnsi="Times New Roman"/>
                <w:color w:val="000000" w:themeColor="dark1"/>
                <w:kern w:val="24"/>
                <w:sz w:val="24"/>
                <w:szCs w:val="24"/>
                <w:lang w:eastAsia="bg-BG"/>
              </w:rPr>
              <w:t xml:space="preserve">- дейности по </w:t>
            </w:r>
            <w:r w:rsidRPr="00D56C40">
              <w:rPr>
                <w:rFonts w:ascii="Times New Roman" w:eastAsiaTheme="minorEastAsia" w:hAnsi="Times New Roman"/>
                <w:b/>
                <w:bCs/>
                <w:i/>
                <w:iCs/>
                <w:color w:val="000000" w:themeColor="dark1"/>
                <w:kern w:val="24"/>
                <w:sz w:val="24"/>
                <w:szCs w:val="24"/>
                <w:lang w:eastAsia="bg-BG"/>
              </w:rPr>
              <w:t>принудително изпълнение и конфискация</w:t>
            </w:r>
          </w:p>
        </w:tc>
      </w:tr>
      <w:tr w:rsidR="00D56C40" w:rsidRPr="00D56C40" w:rsidTr="006F37E6">
        <w:trPr>
          <w:trHeight w:val="695"/>
        </w:trPr>
        <w:tc>
          <w:tcPr>
            <w:tcW w:w="325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CF0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56C40" w:rsidRPr="00D56C40" w:rsidRDefault="00D56C40" w:rsidP="00D56C40">
            <w:pPr>
              <w:spacing w:after="0" w:line="240" w:lineRule="auto"/>
              <w:ind w:right="-1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34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CF0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56C40" w:rsidRPr="00D56C40" w:rsidRDefault="00D56C40" w:rsidP="00D56C40">
            <w:pPr>
              <w:spacing w:after="0" w:line="240" w:lineRule="auto"/>
              <w:ind w:right="-1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D56C40">
              <w:rPr>
                <w:rFonts w:ascii="Times New Roman" w:eastAsiaTheme="minorEastAsia" w:hAnsi="Times New Roman"/>
                <w:color w:val="000000" w:themeColor="dark1"/>
                <w:kern w:val="24"/>
                <w:sz w:val="24"/>
                <w:szCs w:val="24"/>
                <w:lang w:eastAsia="bg-BG"/>
              </w:rPr>
              <w:t xml:space="preserve">- сметки за средства по </w:t>
            </w:r>
            <w:r w:rsidRPr="00D56C40">
              <w:rPr>
                <w:rFonts w:ascii="Times New Roman" w:eastAsiaTheme="minorEastAsia" w:hAnsi="Times New Roman"/>
                <w:b/>
                <w:bCs/>
                <w:i/>
                <w:iCs/>
                <w:color w:val="000000" w:themeColor="dark1"/>
                <w:kern w:val="24"/>
                <w:sz w:val="24"/>
                <w:szCs w:val="24"/>
                <w:lang w:eastAsia="bg-BG"/>
              </w:rPr>
              <w:t>други международни програми</w:t>
            </w:r>
          </w:p>
        </w:tc>
        <w:tc>
          <w:tcPr>
            <w:tcW w:w="39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CF0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56C40" w:rsidRPr="00D56C40" w:rsidRDefault="00D56C40" w:rsidP="00D56C40">
            <w:pPr>
              <w:spacing w:after="0" w:line="240" w:lineRule="auto"/>
              <w:ind w:right="-1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D56C40">
              <w:rPr>
                <w:rFonts w:ascii="Times New Roman" w:eastAsiaTheme="minorEastAsia" w:hAnsi="Times New Roman"/>
                <w:color w:val="000000" w:themeColor="dark1"/>
                <w:kern w:val="24"/>
                <w:sz w:val="24"/>
                <w:szCs w:val="24"/>
                <w:lang w:eastAsia="bg-BG"/>
              </w:rPr>
              <w:t xml:space="preserve">- </w:t>
            </w:r>
            <w:r w:rsidRPr="00D56C40">
              <w:rPr>
                <w:rFonts w:ascii="Times New Roman" w:eastAsiaTheme="minorEastAsia" w:hAnsi="Times New Roman"/>
                <w:b/>
                <w:bCs/>
                <w:color w:val="000000" w:themeColor="dark1"/>
                <w:kern w:val="24"/>
                <w:sz w:val="24"/>
                <w:szCs w:val="24"/>
                <w:lang w:eastAsia="bg-BG"/>
              </w:rPr>
              <w:t xml:space="preserve">други позиции, </w:t>
            </w:r>
            <w:r w:rsidRPr="00D56C40">
              <w:rPr>
                <w:rFonts w:ascii="Times New Roman" w:eastAsiaTheme="minorEastAsia" w:hAnsi="Times New Roman"/>
                <w:color w:val="000000" w:themeColor="dark1"/>
                <w:kern w:val="24"/>
                <w:sz w:val="24"/>
                <w:szCs w:val="24"/>
                <w:lang w:eastAsia="bg-BG"/>
              </w:rPr>
              <w:t xml:space="preserve">определени от МФ </w:t>
            </w:r>
          </w:p>
        </w:tc>
      </w:tr>
    </w:tbl>
    <w:p w:rsidR="00D56C40" w:rsidRPr="00D56C40" w:rsidRDefault="00D56C40" w:rsidP="00D56C40">
      <w:pPr>
        <w:spacing w:after="120" w:line="240" w:lineRule="auto"/>
        <w:ind w:right="-142"/>
        <w:jc w:val="both"/>
        <w:rPr>
          <w:rFonts w:ascii="Times New Roman" w:eastAsia="Times New Roman" w:hAnsi="Times New Roman"/>
          <w:sz w:val="24"/>
          <w:szCs w:val="24"/>
        </w:rPr>
      </w:pPr>
    </w:p>
    <w:p w:rsidR="00D56C40" w:rsidRPr="00D56C40" w:rsidRDefault="00D56C40" w:rsidP="00D56C40">
      <w:pPr>
        <w:spacing w:before="115" w:after="0" w:line="240" w:lineRule="auto"/>
        <w:ind w:right="-142"/>
        <w:jc w:val="both"/>
        <w:rPr>
          <w:rFonts w:ascii="Times New Roman" w:eastAsiaTheme="minorEastAsia" w:hAnsi="Times New Roman"/>
          <w:i/>
          <w:iCs/>
          <w:kern w:val="24"/>
          <w:sz w:val="24"/>
          <w:szCs w:val="24"/>
          <w:lang w:eastAsia="bg-BG"/>
        </w:rPr>
      </w:pPr>
    </w:p>
    <w:p w:rsidR="00D56C40" w:rsidRPr="00D56C40" w:rsidRDefault="00D56C40" w:rsidP="00D56C40">
      <w:pPr>
        <w:spacing w:before="115" w:after="0" w:line="240" w:lineRule="auto"/>
        <w:ind w:right="-142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D56C40">
        <w:rPr>
          <w:rFonts w:ascii="Times New Roman" w:eastAsiaTheme="minorEastAsia" w:hAnsi="Times New Roman"/>
          <w:i/>
          <w:iCs/>
          <w:kern w:val="24"/>
          <w:sz w:val="24"/>
          <w:szCs w:val="24"/>
          <w:lang w:eastAsia="bg-BG"/>
        </w:rPr>
        <w:t xml:space="preserve">Примери: </w:t>
      </w:r>
    </w:p>
    <w:p w:rsidR="00D56C40" w:rsidRPr="00D56C40" w:rsidRDefault="00D56C40" w:rsidP="00D56C40">
      <w:pPr>
        <w:spacing w:before="115" w:after="0" w:line="240" w:lineRule="auto"/>
        <w:ind w:right="-142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D56C40">
        <w:rPr>
          <w:rFonts w:ascii="Times New Roman" w:eastAsiaTheme="minorEastAsia" w:hAnsi="Times New Roman"/>
          <w:kern w:val="24"/>
          <w:sz w:val="24"/>
          <w:szCs w:val="24"/>
          <w:lang w:eastAsia="bg-BG"/>
        </w:rPr>
        <w:t>1. Внасяне на парични средства от касата в банката:</w:t>
      </w:r>
    </w:p>
    <w:p w:rsidR="00D56C40" w:rsidRPr="00D56C40" w:rsidRDefault="00D56C40" w:rsidP="00D56C40">
      <w:pPr>
        <w:spacing w:before="115" w:after="0" w:line="240" w:lineRule="auto"/>
        <w:ind w:right="-142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proofErr w:type="spellStart"/>
      <w:r w:rsidRPr="00D56C40">
        <w:rPr>
          <w:rFonts w:ascii="Times New Roman" w:eastAsiaTheme="minorEastAsia" w:hAnsi="Times New Roman"/>
          <w:b/>
          <w:bCs/>
          <w:kern w:val="24"/>
          <w:sz w:val="24"/>
          <w:szCs w:val="24"/>
          <w:lang w:eastAsia="bg-BG"/>
        </w:rPr>
        <w:t>Дт</w:t>
      </w:r>
      <w:proofErr w:type="spellEnd"/>
      <w:r w:rsidRPr="00D56C40">
        <w:rPr>
          <w:rFonts w:ascii="Times New Roman" w:eastAsiaTheme="minorEastAsia" w:hAnsi="Times New Roman"/>
          <w:b/>
          <w:bCs/>
          <w:kern w:val="24"/>
          <w:sz w:val="24"/>
          <w:szCs w:val="24"/>
          <w:lang w:eastAsia="bg-BG"/>
        </w:rPr>
        <w:t xml:space="preserve"> с/</w:t>
      </w:r>
      <w:proofErr w:type="spellStart"/>
      <w:r w:rsidRPr="00D56C40">
        <w:rPr>
          <w:rFonts w:ascii="Times New Roman" w:eastAsiaTheme="minorEastAsia" w:hAnsi="Times New Roman"/>
          <w:b/>
          <w:bCs/>
          <w:kern w:val="24"/>
          <w:sz w:val="24"/>
          <w:szCs w:val="24"/>
          <w:lang w:eastAsia="bg-BG"/>
        </w:rPr>
        <w:t>ка</w:t>
      </w:r>
      <w:proofErr w:type="spellEnd"/>
      <w:r w:rsidRPr="00D56C40">
        <w:rPr>
          <w:rFonts w:ascii="Times New Roman" w:eastAsiaTheme="minorEastAsia" w:hAnsi="Times New Roman"/>
          <w:b/>
          <w:bCs/>
          <w:kern w:val="24"/>
          <w:sz w:val="24"/>
          <w:szCs w:val="24"/>
          <w:lang w:eastAsia="bg-BG"/>
        </w:rPr>
        <w:t xml:space="preserve"> 5013</w:t>
      </w:r>
      <w:r w:rsidRPr="00D56C40">
        <w:rPr>
          <w:rFonts w:ascii="Times New Roman" w:eastAsiaTheme="minorEastAsia" w:hAnsi="Times New Roman"/>
          <w:kern w:val="24"/>
          <w:sz w:val="24"/>
          <w:szCs w:val="24"/>
          <w:lang w:eastAsia="bg-BG"/>
        </w:rPr>
        <w:t xml:space="preserve"> </w:t>
      </w:r>
      <w:r w:rsidRPr="00D56C40">
        <w:rPr>
          <w:rFonts w:ascii="Times New Roman" w:eastAsiaTheme="minorEastAsia" w:hAnsi="Times New Roman"/>
          <w:i/>
          <w:iCs/>
          <w:kern w:val="24"/>
          <w:sz w:val="24"/>
          <w:szCs w:val="24"/>
          <w:lang w:eastAsia="bg-BG"/>
        </w:rPr>
        <w:t>Текущи банкови сметки в левове                       2000</w:t>
      </w:r>
    </w:p>
    <w:p w:rsidR="00D56C40" w:rsidRPr="00D56C40" w:rsidRDefault="00D56C40" w:rsidP="00D56C40">
      <w:pPr>
        <w:spacing w:before="115" w:after="0" w:line="240" w:lineRule="auto"/>
        <w:ind w:right="-142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D56C40">
        <w:rPr>
          <w:rFonts w:ascii="Times New Roman" w:eastAsiaTheme="minorEastAsia" w:hAnsi="Times New Roman"/>
          <w:b/>
          <w:bCs/>
          <w:kern w:val="24"/>
          <w:sz w:val="24"/>
          <w:szCs w:val="24"/>
          <w:lang w:eastAsia="bg-BG"/>
        </w:rPr>
        <w:t xml:space="preserve">       </w:t>
      </w:r>
      <w:proofErr w:type="spellStart"/>
      <w:r w:rsidRPr="00D56C40">
        <w:rPr>
          <w:rFonts w:ascii="Times New Roman" w:eastAsiaTheme="minorEastAsia" w:hAnsi="Times New Roman"/>
          <w:b/>
          <w:bCs/>
          <w:kern w:val="24"/>
          <w:sz w:val="24"/>
          <w:szCs w:val="24"/>
          <w:lang w:eastAsia="bg-BG"/>
        </w:rPr>
        <w:t>Кт</w:t>
      </w:r>
      <w:proofErr w:type="spellEnd"/>
      <w:r w:rsidRPr="00D56C40">
        <w:rPr>
          <w:rFonts w:ascii="Times New Roman" w:eastAsiaTheme="minorEastAsia" w:hAnsi="Times New Roman"/>
          <w:b/>
          <w:bCs/>
          <w:kern w:val="24"/>
          <w:sz w:val="24"/>
          <w:szCs w:val="24"/>
          <w:lang w:eastAsia="bg-BG"/>
        </w:rPr>
        <w:t xml:space="preserve"> с/</w:t>
      </w:r>
      <w:proofErr w:type="spellStart"/>
      <w:r w:rsidRPr="00D56C40">
        <w:rPr>
          <w:rFonts w:ascii="Times New Roman" w:eastAsiaTheme="minorEastAsia" w:hAnsi="Times New Roman"/>
          <w:b/>
          <w:bCs/>
          <w:kern w:val="24"/>
          <w:sz w:val="24"/>
          <w:szCs w:val="24"/>
          <w:lang w:eastAsia="bg-BG"/>
        </w:rPr>
        <w:t>ка</w:t>
      </w:r>
      <w:proofErr w:type="spellEnd"/>
      <w:r w:rsidRPr="00D56C40">
        <w:rPr>
          <w:rFonts w:ascii="Times New Roman" w:eastAsiaTheme="minorEastAsia" w:hAnsi="Times New Roman"/>
          <w:b/>
          <w:bCs/>
          <w:kern w:val="24"/>
          <w:sz w:val="24"/>
          <w:szCs w:val="24"/>
          <w:lang w:eastAsia="bg-BG"/>
        </w:rPr>
        <w:t xml:space="preserve"> 5011</w:t>
      </w:r>
      <w:r w:rsidRPr="00D56C40">
        <w:rPr>
          <w:rFonts w:ascii="Times New Roman" w:eastAsiaTheme="minorEastAsia" w:hAnsi="Times New Roman"/>
          <w:kern w:val="24"/>
          <w:sz w:val="24"/>
          <w:szCs w:val="24"/>
          <w:lang w:eastAsia="bg-BG"/>
        </w:rPr>
        <w:t xml:space="preserve"> </w:t>
      </w:r>
      <w:r w:rsidRPr="00D56C40">
        <w:rPr>
          <w:rFonts w:ascii="Times New Roman" w:eastAsiaTheme="minorEastAsia" w:hAnsi="Times New Roman"/>
          <w:i/>
          <w:iCs/>
          <w:kern w:val="24"/>
          <w:sz w:val="24"/>
          <w:szCs w:val="24"/>
          <w:lang w:eastAsia="bg-BG"/>
        </w:rPr>
        <w:t>Касови наличности в левове                       2000</w:t>
      </w:r>
    </w:p>
    <w:p w:rsidR="00D56C40" w:rsidRPr="00D56C40" w:rsidRDefault="00D56C40" w:rsidP="00D56C40">
      <w:pPr>
        <w:spacing w:before="115" w:after="0" w:line="240" w:lineRule="auto"/>
        <w:ind w:right="-142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D56C40">
        <w:rPr>
          <w:rFonts w:ascii="Times New Roman" w:eastAsiaTheme="minorEastAsia" w:hAnsi="Times New Roman"/>
          <w:b/>
          <w:bCs/>
          <w:i/>
          <w:iCs/>
          <w:kern w:val="24"/>
          <w:sz w:val="24"/>
          <w:szCs w:val="24"/>
          <w:lang w:val="en-US" w:eastAsia="bg-BG"/>
        </w:rPr>
        <w:t>(</w:t>
      </w:r>
      <w:r w:rsidRPr="00D56C40">
        <w:rPr>
          <w:rFonts w:ascii="Times New Roman" w:eastAsiaTheme="minorEastAsia" w:hAnsi="Times New Roman"/>
          <w:b/>
          <w:bCs/>
          <w:i/>
          <w:iCs/>
          <w:kern w:val="24"/>
          <w:sz w:val="24"/>
          <w:szCs w:val="24"/>
          <w:lang w:eastAsia="bg-BG"/>
        </w:rPr>
        <w:t xml:space="preserve">увеличава се активна сметка </w:t>
      </w:r>
      <w:r w:rsidRPr="00D56C40">
        <w:rPr>
          <w:rFonts w:ascii="Times New Roman" w:eastAsiaTheme="minorEastAsia" w:hAnsi="Times New Roman"/>
          <w:b/>
          <w:bCs/>
          <w:i/>
          <w:iCs/>
          <w:kern w:val="24"/>
          <w:sz w:val="24"/>
          <w:szCs w:val="24"/>
          <w:lang w:val="en-US" w:eastAsia="bg-BG"/>
        </w:rPr>
        <w:t>(</w:t>
      </w:r>
      <w:r w:rsidRPr="00D56C40">
        <w:rPr>
          <w:rFonts w:ascii="Times New Roman" w:eastAsiaTheme="minorEastAsia" w:hAnsi="Times New Roman"/>
          <w:b/>
          <w:bCs/>
          <w:i/>
          <w:iCs/>
          <w:kern w:val="24"/>
          <w:sz w:val="24"/>
          <w:szCs w:val="24"/>
          <w:lang w:eastAsia="bg-BG"/>
        </w:rPr>
        <w:t>сметка 5013</w:t>
      </w:r>
      <w:r w:rsidRPr="00D56C40">
        <w:rPr>
          <w:rFonts w:ascii="Times New Roman" w:eastAsiaTheme="minorEastAsia" w:hAnsi="Times New Roman"/>
          <w:b/>
          <w:bCs/>
          <w:i/>
          <w:iCs/>
          <w:kern w:val="24"/>
          <w:sz w:val="24"/>
          <w:szCs w:val="24"/>
          <w:lang w:val="en-US" w:eastAsia="bg-BG"/>
        </w:rPr>
        <w:t xml:space="preserve">) </w:t>
      </w:r>
      <w:r w:rsidRPr="00D56C40">
        <w:rPr>
          <w:rFonts w:ascii="Times New Roman" w:eastAsiaTheme="minorEastAsia" w:hAnsi="Times New Roman"/>
          <w:b/>
          <w:bCs/>
          <w:i/>
          <w:iCs/>
          <w:kern w:val="24"/>
          <w:sz w:val="24"/>
          <w:szCs w:val="24"/>
          <w:lang w:eastAsia="bg-BG"/>
        </w:rPr>
        <w:t xml:space="preserve">чрез намаляване на друга активна сметка </w:t>
      </w:r>
      <w:r w:rsidRPr="00D56C40">
        <w:rPr>
          <w:rFonts w:ascii="Times New Roman" w:eastAsiaTheme="minorEastAsia" w:hAnsi="Times New Roman"/>
          <w:b/>
          <w:bCs/>
          <w:i/>
          <w:iCs/>
          <w:kern w:val="24"/>
          <w:sz w:val="24"/>
          <w:szCs w:val="24"/>
          <w:lang w:val="en-US" w:eastAsia="bg-BG"/>
        </w:rPr>
        <w:t>(</w:t>
      </w:r>
      <w:r w:rsidRPr="00D56C40">
        <w:rPr>
          <w:rFonts w:ascii="Times New Roman" w:eastAsiaTheme="minorEastAsia" w:hAnsi="Times New Roman"/>
          <w:b/>
          <w:bCs/>
          <w:i/>
          <w:iCs/>
          <w:kern w:val="24"/>
          <w:sz w:val="24"/>
          <w:szCs w:val="24"/>
          <w:lang w:eastAsia="bg-BG"/>
        </w:rPr>
        <w:t>сметка 5011</w:t>
      </w:r>
      <w:r w:rsidRPr="00D56C40">
        <w:rPr>
          <w:rFonts w:ascii="Times New Roman" w:eastAsiaTheme="minorEastAsia" w:hAnsi="Times New Roman"/>
          <w:b/>
          <w:bCs/>
          <w:i/>
          <w:iCs/>
          <w:kern w:val="24"/>
          <w:sz w:val="24"/>
          <w:szCs w:val="24"/>
          <w:lang w:val="en-US" w:eastAsia="bg-BG"/>
        </w:rPr>
        <w:t>)</w:t>
      </w:r>
    </w:p>
    <w:p w:rsidR="00D56C40" w:rsidRPr="00D56C40" w:rsidRDefault="00D56C40" w:rsidP="00D56C40">
      <w:pPr>
        <w:spacing w:before="115" w:after="0" w:line="240" w:lineRule="auto"/>
        <w:ind w:right="-142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D56C40">
        <w:rPr>
          <w:rFonts w:ascii="Times New Roman" w:eastAsiaTheme="minorEastAsia" w:hAnsi="Times New Roman"/>
          <w:b/>
          <w:bCs/>
          <w:kern w:val="24"/>
          <w:sz w:val="24"/>
          <w:szCs w:val="24"/>
          <w:lang w:eastAsia="bg-BG"/>
        </w:rPr>
        <w:t>2</w:t>
      </w:r>
      <w:r w:rsidRPr="00D56C40">
        <w:rPr>
          <w:rFonts w:ascii="Times New Roman" w:eastAsiaTheme="minorEastAsia" w:hAnsi="Times New Roman"/>
          <w:kern w:val="24"/>
          <w:sz w:val="24"/>
          <w:szCs w:val="24"/>
          <w:lang w:eastAsia="bg-BG"/>
        </w:rPr>
        <w:t>. Придобиване на ДМА чрез доставка по договор:</w:t>
      </w:r>
    </w:p>
    <w:p w:rsidR="00D56C40" w:rsidRPr="00D56C40" w:rsidRDefault="00D56C40" w:rsidP="00D56C40">
      <w:pPr>
        <w:spacing w:before="115" w:after="0" w:line="240" w:lineRule="auto"/>
        <w:ind w:right="-142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proofErr w:type="spellStart"/>
      <w:r w:rsidRPr="00D56C40">
        <w:rPr>
          <w:rFonts w:ascii="Times New Roman" w:eastAsiaTheme="minorEastAsia" w:hAnsi="Times New Roman"/>
          <w:b/>
          <w:bCs/>
          <w:kern w:val="24"/>
          <w:sz w:val="24"/>
          <w:szCs w:val="24"/>
          <w:lang w:eastAsia="bg-BG"/>
        </w:rPr>
        <w:t>Дт</w:t>
      </w:r>
      <w:proofErr w:type="spellEnd"/>
      <w:r w:rsidRPr="00D56C40">
        <w:rPr>
          <w:rFonts w:ascii="Times New Roman" w:eastAsiaTheme="minorEastAsia" w:hAnsi="Times New Roman"/>
          <w:b/>
          <w:bCs/>
          <w:kern w:val="24"/>
          <w:sz w:val="24"/>
          <w:szCs w:val="24"/>
          <w:lang w:eastAsia="bg-BG"/>
        </w:rPr>
        <w:t xml:space="preserve"> с/</w:t>
      </w:r>
      <w:proofErr w:type="spellStart"/>
      <w:r w:rsidRPr="00D56C40">
        <w:rPr>
          <w:rFonts w:ascii="Times New Roman" w:eastAsiaTheme="minorEastAsia" w:hAnsi="Times New Roman"/>
          <w:b/>
          <w:bCs/>
          <w:kern w:val="24"/>
          <w:sz w:val="24"/>
          <w:szCs w:val="24"/>
          <w:lang w:eastAsia="bg-BG"/>
        </w:rPr>
        <w:t>ка</w:t>
      </w:r>
      <w:proofErr w:type="spellEnd"/>
      <w:r w:rsidRPr="00D56C40">
        <w:rPr>
          <w:rFonts w:ascii="Times New Roman" w:eastAsiaTheme="minorEastAsia" w:hAnsi="Times New Roman"/>
          <w:b/>
          <w:bCs/>
          <w:kern w:val="24"/>
          <w:sz w:val="24"/>
          <w:szCs w:val="24"/>
          <w:lang w:eastAsia="bg-BG"/>
        </w:rPr>
        <w:t xml:space="preserve"> 2041 </w:t>
      </w:r>
      <w:r w:rsidRPr="00D56C40">
        <w:rPr>
          <w:rFonts w:ascii="Times New Roman" w:eastAsiaTheme="minorEastAsia" w:hAnsi="Times New Roman"/>
          <w:i/>
          <w:iCs/>
          <w:kern w:val="24"/>
          <w:sz w:val="24"/>
          <w:szCs w:val="24"/>
          <w:lang w:eastAsia="bg-BG"/>
        </w:rPr>
        <w:t>Компютри и хардуерно оборудване                 20 000</w:t>
      </w:r>
    </w:p>
    <w:p w:rsidR="00D56C40" w:rsidRPr="00D56C40" w:rsidRDefault="00D56C40" w:rsidP="00D56C40">
      <w:pPr>
        <w:spacing w:before="115" w:after="0" w:line="240" w:lineRule="auto"/>
        <w:ind w:right="-142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D56C40">
        <w:rPr>
          <w:rFonts w:ascii="Times New Roman" w:eastAsiaTheme="minorEastAsia" w:hAnsi="Times New Roman"/>
          <w:b/>
          <w:bCs/>
          <w:kern w:val="24"/>
          <w:sz w:val="24"/>
          <w:szCs w:val="24"/>
          <w:lang w:eastAsia="bg-BG"/>
        </w:rPr>
        <w:t xml:space="preserve">   </w:t>
      </w:r>
      <w:proofErr w:type="spellStart"/>
      <w:r w:rsidRPr="00D56C40">
        <w:rPr>
          <w:rFonts w:ascii="Times New Roman" w:eastAsiaTheme="minorEastAsia" w:hAnsi="Times New Roman"/>
          <w:b/>
          <w:bCs/>
          <w:kern w:val="24"/>
          <w:sz w:val="24"/>
          <w:szCs w:val="24"/>
          <w:lang w:eastAsia="bg-BG"/>
        </w:rPr>
        <w:t>Кт</w:t>
      </w:r>
      <w:proofErr w:type="spellEnd"/>
      <w:r w:rsidRPr="00D56C40">
        <w:rPr>
          <w:rFonts w:ascii="Times New Roman" w:eastAsiaTheme="minorEastAsia" w:hAnsi="Times New Roman"/>
          <w:b/>
          <w:bCs/>
          <w:kern w:val="24"/>
          <w:sz w:val="24"/>
          <w:szCs w:val="24"/>
          <w:lang w:eastAsia="bg-BG"/>
        </w:rPr>
        <w:t xml:space="preserve"> с/</w:t>
      </w:r>
      <w:proofErr w:type="spellStart"/>
      <w:r w:rsidRPr="00D56C40">
        <w:rPr>
          <w:rFonts w:ascii="Times New Roman" w:eastAsiaTheme="minorEastAsia" w:hAnsi="Times New Roman"/>
          <w:b/>
          <w:bCs/>
          <w:kern w:val="24"/>
          <w:sz w:val="24"/>
          <w:szCs w:val="24"/>
          <w:lang w:eastAsia="bg-BG"/>
        </w:rPr>
        <w:t>ка</w:t>
      </w:r>
      <w:proofErr w:type="spellEnd"/>
      <w:r w:rsidRPr="00D56C40">
        <w:rPr>
          <w:rFonts w:ascii="Times New Roman" w:eastAsiaTheme="minorEastAsia" w:hAnsi="Times New Roman"/>
          <w:b/>
          <w:bCs/>
          <w:kern w:val="24"/>
          <w:sz w:val="24"/>
          <w:szCs w:val="24"/>
          <w:lang w:eastAsia="bg-BG"/>
        </w:rPr>
        <w:t xml:space="preserve"> 4010</w:t>
      </w:r>
      <w:r w:rsidRPr="00D56C40">
        <w:rPr>
          <w:rFonts w:ascii="Times New Roman" w:eastAsiaTheme="minorEastAsia" w:hAnsi="Times New Roman"/>
          <w:i/>
          <w:iCs/>
          <w:kern w:val="24"/>
          <w:sz w:val="24"/>
          <w:szCs w:val="24"/>
          <w:lang w:eastAsia="bg-BG"/>
        </w:rPr>
        <w:t xml:space="preserve"> Задължения към доставчици от страната 20000</w:t>
      </w:r>
    </w:p>
    <w:p w:rsidR="00D56C40" w:rsidRPr="00D56C40" w:rsidRDefault="00D56C40" w:rsidP="00D56C40">
      <w:pPr>
        <w:spacing w:before="115" w:after="0" w:line="240" w:lineRule="auto"/>
        <w:ind w:right="-142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D56C40">
        <w:rPr>
          <w:rFonts w:ascii="Times New Roman" w:eastAsiaTheme="minorEastAsia" w:hAnsi="Times New Roman"/>
          <w:b/>
          <w:bCs/>
          <w:i/>
          <w:iCs/>
          <w:kern w:val="24"/>
          <w:sz w:val="24"/>
          <w:szCs w:val="24"/>
          <w:lang w:val="en-US" w:eastAsia="bg-BG"/>
        </w:rPr>
        <w:t>(</w:t>
      </w:r>
      <w:r w:rsidRPr="00D56C40">
        <w:rPr>
          <w:rFonts w:ascii="Times New Roman" w:eastAsiaTheme="minorEastAsia" w:hAnsi="Times New Roman"/>
          <w:b/>
          <w:bCs/>
          <w:i/>
          <w:iCs/>
          <w:kern w:val="24"/>
          <w:sz w:val="24"/>
          <w:szCs w:val="24"/>
          <w:lang w:eastAsia="bg-BG"/>
        </w:rPr>
        <w:t xml:space="preserve">увеличава се активна сметка </w:t>
      </w:r>
      <w:r w:rsidRPr="00D56C40">
        <w:rPr>
          <w:rFonts w:ascii="Times New Roman" w:eastAsiaTheme="minorEastAsia" w:hAnsi="Times New Roman"/>
          <w:b/>
          <w:bCs/>
          <w:i/>
          <w:iCs/>
          <w:kern w:val="24"/>
          <w:sz w:val="24"/>
          <w:szCs w:val="24"/>
          <w:lang w:val="en-US" w:eastAsia="bg-BG"/>
        </w:rPr>
        <w:t>(</w:t>
      </w:r>
      <w:r w:rsidRPr="00D56C40">
        <w:rPr>
          <w:rFonts w:ascii="Times New Roman" w:eastAsiaTheme="minorEastAsia" w:hAnsi="Times New Roman"/>
          <w:b/>
          <w:bCs/>
          <w:i/>
          <w:iCs/>
          <w:kern w:val="24"/>
          <w:sz w:val="24"/>
          <w:szCs w:val="24"/>
          <w:lang w:eastAsia="bg-BG"/>
        </w:rPr>
        <w:t>сметка 2041</w:t>
      </w:r>
      <w:r w:rsidRPr="00D56C40">
        <w:rPr>
          <w:rFonts w:ascii="Times New Roman" w:eastAsiaTheme="minorEastAsia" w:hAnsi="Times New Roman"/>
          <w:b/>
          <w:bCs/>
          <w:i/>
          <w:iCs/>
          <w:kern w:val="24"/>
          <w:sz w:val="24"/>
          <w:szCs w:val="24"/>
          <w:lang w:val="en-US" w:eastAsia="bg-BG"/>
        </w:rPr>
        <w:t xml:space="preserve">) </w:t>
      </w:r>
      <w:r w:rsidRPr="00D56C40">
        <w:rPr>
          <w:rFonts w:ascii="Times New Roman" w:eastAsiaTheme="minorEastAsia" w:hAnsi="Times New Roman"/>
          <w:b/>
          <w:bCs/>
          <w:i/>
          <w:iCs/>
          <w:kern w:val="24"/>
          <w:sz w:val="24"/>
          <w:szCs w:val="24"/>
          <w:lang w:eastAsia="bg-BG"/>
        </w:rPr>
        <w:t xml:space="preserve">чрез увеличаване на пасивна </w:t>
      </w:r>
      <w:proofErr w:type="gramStart"/>
      <w:r w:rsidRPr="00D56C40">
        <w:rPr>
          <w:rFonts w:ascii="Times New Roman" w:eastAsiaTheme="minorEastAsia" w:hAnsi="Times New Roman"/>
          <w:b/>
          <w:bCs/>
          <w:i/>
          <w:iCs/>
          <w:kern w:val="24"/>
          <w:sz w:val="24"/>
          <w:szCs w:val="24"/>
          <w:lang w:eastAsia="bg-BG"/>
        </w:rPr>
        <w:t xml:space="preserve">сметка  </w:t>
      </w:r>
      <w:r w:rsidRPr="00D56C40">
        <w:rPr>
          <w:rFonts w:ascii="Times New Roman" w:eastAsiaTheme="minorEastAsia" w:hAnsi="Times New Roman"/>
          <w:b/>
          <w:bCs/>
          <w:i/>
          <w:iCs/>
          <w:kern w:val="24"/>
          <w:sz w:val="24"/>
          <w:szCs w:val="24"/>
          <w:lang w:val="en-US" w:eastAsia="bg-BG"/>
        </w:rPr>
        <w:t>(</w:t>
      </w:r>
      <w:proofErr w:type="gramEnd"/>
      <w:r w:rsidRPr="00D56C40">
        <w:rPr>
          <w:rFonts w:ascii="Times New Roman" w:eastAsiaTheme="minorEastAsia" w:hAnsi="Times New Roman"/>
          <w:b/>
          <w:bCs/>
          <w:i/>
          <w:iCs/>
          <w:kern w:val="24"/>
          <w:sz w:val="24"/>
          <w:szCs w:val="24"/>
          <w:lang w:eastAsia="bg-BG"/>
        </w:rPr>
        <w:t>сметка 4010</w:t>
      </w:r>
      <w:r w:rsidRPr="00D56C40">
        <w:rPr>
          <w:rFonts w:ascii="Times New Roman" w:eastAsiaTheme="minorEastAsia" w:hAnsi="Times New Roman"/>
          <w:b/>
          <w:bCs/>
          <w:i/>
          <w:iCs/>
          <w:kern w:val="24"/>
          <w:sz w:val="24"/>
          <w:szCs w:val="24"/>
          <w:lang w:val="en-US" w:eastAsia="bg-BG"/>
        </w:rPr>
        <w:t>)</w:t>
      </w:r>
    </w:p>
    <w:p w:rsidR="00D56C40" w:rsidRPr="00D56C40" w:rsidRDefault="00D56C40" w:rsidP="00D56C40">
      <w:pPr>
        <w:spacing w:before="115" w:after="0" w:line="240" w:lineRule="auto"/>
        <w:ind w:right="-142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D56C40">
        <w:rPr>
          <w:rFonts w:ascii="Times New Roman" w:eastAsiaTheme="minorEastAsia" w:hAnsi="Times New Roman"/>
          <w:kern w:val="24"/>
          <w:sz w:val="24"/>
          <w:szCs w:val="24"/>
          <w:lang w:eastAsia="bg-BG"/>
        </w:rPr>
        <w:t>3. Начисляване на задължение към доставчици:</w:t>
      </w:r>
    </w:p>
    <w:p w:rsidR="00D56C40" w:rsidRPr="00D56C40" w:rsidRDefault="00D56C40" w:rsidP="00D56C40">
      <w:pPr>
        <w:spacing w:before="115" w:after="0" w:line="240" w:lineRule="auto"/>
        <w:ind w:right="-142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proofErr w:type="spellStart"/>
      <w:r w:rsidRPr="00D56C40">
        <w:rPr>
          <w:rFonts w:ascii="Times New Roman" w:eastAsiaTheme="minorEastAsia" w:hAnsi="Times New Roman"/>
          <w:b/>
          <w:bCs/>
          <w:kern w:val="24"/>
          <w:sz w:val="24"/>
          <w:szCs w:val="24"/>
          <w:lang w:eastAsia="bg-BG"/>
        </w:rPr>
        <w:t>Дт</w:t>
      </w:r>
      <w:proofErr w:type="spellEnd"/>
      <w:r w:rsidRPr="00D56C40">
        <w:rPr>
          <w:rFonts w:ascii="Times New Roman" w:eastAsiaTheme="minorEastAsia" w:hAnsi="Times New Roman"/>
          <w:b/>
          <w:bCs/>
          <w:kern w:val="24"/>
          <w:sz w:val="24"/>
          <w:szCs w:val="24"/>
          <w:lang w:eastAsia="bg-BG"/>
        </w:rPr>
        <w:t xml:space="preserve"> с/</w:t>
      </w:r>
      <w:proofErr w:type="spellStart"/>
      <w:r w:rsidRPr="00D56C40">
        <w:rPr>
          <w:rFonts w:ascii="Times New Roman" w:eastAsiaTheme="minorEastAsia" w:hAnsi="Times New Roman"/>
          <w:b/>
          <w:bCs/>
          <w:kern w:val="24"/>
          <w:sz w:val="24"/>
          <w:szCs w:val="24"/>
          <w:lang w:eastAsia="bg-BG"/>
        </w:rPr>
        <w:t>ка</w:t>
      </w:r>
      <w:proofErr w:type="spellEnd"/>
      <w:r w:rsidRPr="00D56C40">
        <w:rPr>
          <w:rFonts w:ascii="Times New Roman" w:eastAsiaTheme="minorEastAsia" w:hAnsi="Times New Roman"/>
          <w:b/>
          <w:bCs/>
          <w:kern w:val="24"/>
          <w:sz w:val="24"/>
          <w:szCs w:val="24"/>
          <w:lang w:eastAsia="bg-BG"/>
        </w:rPr>
        <w:t xml:space="preserve"> 3020 </w:t>
      </w:r>
      <w:r w:rsidRPr="00D56C40">
        <w:rPr>
          <w:rFonts w:ascii="Times New Roman" w:eastAsiaTheme="minorEastAsia" w:hAnsi="Times New Roman"/>
          <w:i/>
          <w:iCs/>
          <w:kern w:val="24"/>
          <w:sz w:val="24"/>
          <w:szCs w:val="24"/>
          <w:lang w:eastAsia="bg-BG"/>
        </w:rPr>
        <w:t>Материали                                                             300</w:t>
      </w:r>
    </w:p>
    <w:p w:rsidR="00D56C40" w:rsidRPr="00D56C40" w:rsidRDefault="00D56C40" w:rsidP="00D56C40">
      <w:pPr>
        <w:spacing w:before="115" w:after="0" w:line="240" w:lineRule="auto"/>
        <w:ind w:right="-142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D56C40">
        <w:rPr>
          <w:rFonts w:ascii="Times New Roman" w:eastAsiaTheme="minorEastAsia" w:hAnsi="Times New Roman"/>
          <w:i/>
          <w:iCs/>
          <w:kern w:val="24"/>
          <w:sz w:val="24"/>
          <w:szCs w:val="24"/>
          <w:lang w:eastAsia="bg-BG"/>
        </w:rPr>
        <w:t xml:space="preserve">      </w:t>
      </w:r>
      <w:proofErr w:type="spellStart"/>
      <w:r w:rsidRPr="00D56C40">
        <w:rPr>
          <w:rFonts w:ascii="Times New Roman" w:eastAsiaTheme="minorEastAsia" w:hAnsi="Times New Roman"/>
          <w:b/>
          <w:bCs/>
          <w:kern w:val="24"/>
          <w:sz w:val="24"/>
          <w:szCs w:val="24"/>
          <w:lang w:eastAsia="bg-BG"/>
        </w:rPr>
        <w:t>Кт</w:t>
      </w:r>
      <w:proofErr w:type="spellEnd"/>
      <w:r w:rsidRPr="00D56C40">
        <w:rPr>
          <w:rFonts w:ascii="Times New Roman" w:eastAsiaTheme="minorEastAsia" w:hAnsi="Times New Roman"/>
          <w:b/>
          <w:bCs/>
          <w:kern w:val="24"/>
          <w:sz w:val="24"/>
          <w:szCs w:val="24"/>
          <w:lang w:eastAsia="bg-BG"/>
        </w:rPr>
        <w:t xml:space="preserve"> с/</w:t>
      </w:r>
      <w:proofErr w:type="spellStart"/>
      <w:r w:rsidRPr="00D56C40">
        <w:rPr>
          <w:rFonts w:ascii="Times New Roman" w:eastAsiaTheme="minorEastAsia" w:hAnsi="Times New Roman"/>
          <w:b/>
          <w:bCs/>
          <w:kern w:val="24"/>
          <w:sz w:val="24"/>
          <w:szCs w:val="24"/>
          <w:lang w:eastAsia="bg-BG"/>
        </w:rPr>
        <w:t>ка</w:t>
      </w:r>
      <w:proofErr w:type="spellEnd"/>
      <w:r w:rsidRPr="00D56C40">
        <w:rPr>
          <w:rFonts w:ascii="Times New Roman" w:eastAsiaTheme="minorEastAsia" w:hAnsi="Times New Roman"/>
          <w:b/>
          <w:bCs/>
          <w:kern w:val="24"/>
          <w:sz w:val="24"/>
          <w:szCs w:val="24"/>
          <w:lang w:eastAsia="bg-BG"/>
        </w:rPr>
        <w:t xml:space="preserve"> 4010</w:t>
      </w:r>
      <w:r w:rsidRPr="00D56C40">
        <w:rPr>
          <w:rFonts w:ascii="Times New Roman" w:eastAsiaTheme="minorEastAsia" w:hAnsi="Times New Roman"/>
          <w:kern w:val="24"/>
          <w:sz w:val="24"/>
          <w:szCs w:val="24"/>
          <w:lang w:eastAsia="bg-BG"/>
        </w:rPr>
        <w:t xml:space="preserve"> </w:t>
      </w:r>
      <w:r w:rsidRPr="00D56C40">
        <w:rPr>
          <w:rFonts w:ascii="Times New Roman" w:eastAsiaTheme="minorEastAsia" w:hAnsi="Times New Roman"/>
          <w:i/>
          <w:iCs/>
          <w:kern w:val="24"/>
          <w:sz w:val="24"/>
          <w:szCs w:val="24"/>
          <w:lang w:eastAsia="bg-BG"/>
        </w:rPr>
        <w:t>Задължения към доставчици от страната 300</w:t>
      </w:r>
    </w:p>
    <w:p w:rsidR="00D56C40" w:rsidRPr="00D56C40" w:rsidRDefault="00D56C40" w:rsidP="00D56C40">
      <w:pPr>
        <w:spacing w:before="115" w:after="0" w:line="240" w:lineRule="auto"/>
        <w:ind w:right="-142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D56C40">
        <w:rPr>
          <w:rFonts w:ascii="Times New Roman" w:eastAsiaTheme="minorEastAsia" w:hAnsi="Times New Roman"/>
          <w:b/>
          <w:bCs/>
          <w:i/>
          <w:iCs/>
          <w:kern w:val="24"/>
          <w:sz w:val="24"/>
          <w:szCs w:val="24"/>
          <w:lang w:val="en-US" w:eastAsia="bg-BG"/>
        </w:rPr>
        <w:t>(</w:t>
      </w:r>
      <w:r w:rsidRPr="00D56C40">
        <w:rPr>
          <w:rFonts w:ascii="Times New Roman" w:eastAsiaTheme="minorEastAsia" w:hAnsi="Times New Roman"/>
          <w:b/>
          <w:bCs/>
          <w:i/>
          <w:iCs/>
          <w:kern w:val="24"/>
          <w:sz w:val="24"/>
          <w:szCs w:val="24"/>
          <w:lang w:eastAsia="bg-BG"/>
        </w:rPr>
        <w:t xml:space="preserve">увеличение на активна сметка </w:t>
      </w:r>
      <w:r w:rsidRPr="00D56C40">
        <w:rPr>
          <w:rFonts w:ascii="Times New Roman" w:eastAsiaTheme="minorEastAsia" w:hAnsi="Times New Roman"/>
          <w:b/>
          <w:bCs/>
          <w:i/>
          <w:iCs/>
          <w:kern w:val="24"/>
          <w:sz w:val="24"/>
          <w:szCs w:val="24"/>
          <w:lang w:val="en-US" w:eastAsia="bg-BG"/>
        </w:rPr>
        <w:t>(</w:t>
      </w:r>
      <w:r w:rsidRPr="00D56C40">
        <w:rPr>
          <w:rFonts w:ascii="Times New Roman" w:eastAsiaTheme="minorEastAsia" w:hAnsi="Times New Roman"/>
          <w:b/>
          <w:bCs/>
          <w:i/>
          <w:iCs/>
          <w:kern w:val="24"/>
          <w:sz w:val="24"/>
          <w:szCs w:val="24"/>
          <w:lang w:eastAsia="bg-BG"/>
        </w:rPr>
        <w:t>сметка 3020</w:t>
      </w:r>
      <w:r w:rsidRPr="00D56C40">
        <w:rPr>
          <w:rFonts w:ascii="Times New Roman" w:eastAsiaTheme="minorEastAsia" w:hAnsi="Times New Roman"/>
          <w:b/>
          <w:bCs/>
          <w:i/>
          <w:iCs/>
          <w:kern w:val="24"/>
          <w:sz w:val="24"/>
          <w:szCs w:val="24"/>
          <w:lang w:val="en-US" w:eastAsia="bg-BG"/>
        </w:rPr>
        <w:t xml:space="preserve">) </w:t>
      </w:r>
      <w:r w:rsidRPr="00D56C40">
        <w:rPr>
          <w:rFonts w:ascii="Times New Roman" w:eastAsiaTheme="minorEastAsia" w:hAnsi="Times New Roman"/>
          <w:b/>
          <w:bCs/>
          <w:i/>
          <w:iCs/>
          <w:kern w:val="24"/>
          <w:sz w:val="24"/>
          <w:szCs w:val="24"/>
          <w:lang w:eastAsia="bg-BG"/>
        </w:rPr>
        <w:t xml:space="preserve">чрез увеличение на пасивна сметка </w:t>
      </w:r>
      <w:r w:rsidRPr="00D56C40">
        <w:rPr>
          <w:rFonts w:ascii="Times New Roman" w:eastAsiaTheme="minorEastAsia" w:hAnsi="Times New Roman"/>
          <w:b/>
          <w:bCs/>
          <w:i/>
          <w:iCs/>
          <w:kern w:val="24"/>
          <w:sz w:val="24"/>
          <w:szCs w:val="24"/>
          <w:lang w:val="en-US" w:eastAsia="bg-BG"/>
        </w:rPr>
        <w:t>(</w:t>
      </w:r>
      <w:r w:rsidRPr="00D56C40">
        <w:rPr>
          <w:rFonts w:ascii="Times New Roman" w:eastAsiaTheme="minorEastAsia" w:hAnsi="Times New Roman"/>
          <w:b/>
          <w:bCs/>
          <w:i/>
          <w:iCs/>
          <w:kern w:val="24"/>
          <w:sz w:val="24"/>
          <w:szCs w:val="24"/>
          <w:lang w:eastAsia="bg-BG"/>
        </w:rPr>
        <w:t>сметка 4010</w:t>
      </w:r>
      <w:proofErr w:type="gramStart"/>
      <w:r w:rsidRPr="00D56C40">
        <w:rPr>
          <w:rFonts w:ascii="Times New Roman" w:eastAsiaTheme="minorEastAsia" w:hAnsi="Times New Roman"/>
          <w:b/>
          <w:bCs/>
          <w:i/>
          <w:iCs/>
          <w:kern w:val="24"/>
          <w:sz w:val="24"/>
          <w:szCs w:val="24"/>
          <w:lang w:val="en-US" w:eastAsia="bg-BG"/>
        </w:rPr>
        <w:t>)</w:t>
      </w:r>
      <w:r w:rsidRPr="00D56C40">
        <w:rPr>
          <w:rFonts w:ascii="Times New Roman" w:eastAsiaTheme="minorEastAsia" w:hAnsi="Times New Roman"/>
          <w:b/>
          <w:bCs/>
          <w:i/>
          <w:iCs/>
          <w:kern w:val="24"/>
          <w:sz w:val="24"/>
          <w:szCs w:val="24"/>
          <w:lang w:eastAsia="bg-BG"/>
        </w:rPr>
        <w:t xml:space="preserve"> </w:t>
      </w:r>
      <w:r w:rsidRPr="00D56C40">
        <w:rPr>
          <w:rFonts w:ascii="Times New Roman" w:eastAsiaTheme="minorEastAsia" w:hAnsi="Times New Roman"/>
          <w:b/>
          <w:bCs/>
          <w:i/>
          <w:iCs/>
          <w:kern w:val="24"/>
          <w:sz w:val="24"/>
          <w:szCs w:val="24"/>
          <w:lang w:val="en-US" w:eastAsia="bg-BG"/>
        </w:rPr>
        <w:t>)</w:t>
      </w:r>
      <w:proofErr w:type="gramEnd"/>
    </w:p>
    <w:p w:rsidR="00D56C40" w:rsidRPr="00D56C40" w:rsidRDefault="00D56C40" w:rsidP="00D56C40">
      <w:pPr>
        <w:spacing w:before="115" w:after="0" w:line="240" w:lineRule="auto"/>
        <w:ind w:right="-142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D56C40">
        <w:rPr>
          <w:rFonts w:ascii="Times New Roman" w:eastAsiaTheme="minorEastAsia" w:hAnsi="Times New Roman"/>
          <w:kern w:val="24"/>
          <w:sz w:val="24"/>
          <w:szCs w:val="24"/>
          <w:lang w:eastAsia="bg-BG"/>
        </w:rPr>
        <w:lastRenderedPageBreak/>
        <w:t>4. Издължаване към доставчика:</w:t>
      </w:r>
    </w:p>
    <w:p w:rsidR="00D56C40" w:rsidRPr="00D56C40" w:rsidRDefault="00D56C40" w:rsidP="00D56C40">
      <w:pPr>
        <w:spacing w:before="115" w:after="0" w:line="240" w:lineRule="auto"/>
        <w:ind w:right="-142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proofErr w:type="spellStart"/>
      <w:r w:rsidRPr="00D56C40">
        <w:rPr>
          <w:rFonts w:ascii="Times New Roman" w:eastAsiaTheme="minorEastAsia" w:hAnsi="Times New Roman"/>
          <w:b/>
          <w:bCs/>
          <w:kern w:val="24"/>
          <w:sz w:val="24"/>
          <w:szCs w:val="24"/>
          <w:lang w:eastAsia="bg-BG"/>
        </w:rPr>
        <w:t>Дт</w:t>
      </w:r>
      <w:proofErr w:type="spellEnd"/>
      <w:r w:rsidRPr="00D56C40">
        <w:rPr>
          <w:rFonts w:ascii="Times New Roman" w:eastAsiaTheme="minorEastAsia" w:hAnsi="Times New Roman"/>
          <w:b/>
          <w:bCs/>
          <w:kern w:val="24"/>
          <w:sz w:val="24"/>
          <w:szCs w:val="24"/>
          <w:lang w:eastAsia="bg-BG"/>
        </w:rPr>
        <w:t xml:space="preserve"> с/</w:t>
      </w:r>
      <w:proofErr w:type="spellStart"/>
      <w:r w:rsidRPr="00D56C40">
        <w:rPr>
          <w:rFonts w:ascii="Times New Roman" w:eastAsiaTheme="minorEastAsia" w:hAnsi="Times New Roman"/>
          <w:b/>
          <w:bCs/>
          <w:kern w:val="24"/>
          <w:sz w:val="24"/>
          <w:szCs w:val="24"/>
          <w:lang w:eastAsia="bg-BG"/>
        </w:rPr>
        <w:t>ка</w:t>
      </w:r>
      <w:proofErr w:type="spellEnd"/>
      <w:r w:rsidRPr="00D56C40">
        <w:rPr>
          <w:rFonts w:ascii="Times New Roman" w:eastAsiaTheme="minorEastAsia" w:hAnsi="Times New Roman"/>
          <w:b/>
          <w:bCs/>
          <w:kern w:val="24"/>
          <w:sz w:val="24"/>
          <w:szCs w:val="24"/>
          <w:lang w:eastAsia="bg-BG"/>
        </w:rPr>
        <w:t xml:space="preserve"> 4010</w:t>
      </w:r>
      <w:r w:rsidRPr="00D56C40">
        <w:rPr>
          <w:rFonts w:ascii="Times New Roman" w:eastAsiaTheme="minorEastAsia" w:hAnsi="Times New Roman"/>
          <w:i/>
          <w:iCs/>
          <w:kern w:val="24"/>
          <w:sz w:val="24"/>
          <w:szCs w:val="24"/>
          <w:lang w:eastAsia="bg-BG"/>
        </w:rPr>
        <w:t xml:space="preserve"> Задължения към доставчици от страната  300</w:t>
      </w:r>
    </w:p>
    <w:p w:rsidR="00D56C40" w:rsidRPr="00D56C40" w:rsidRDefault="00D56C40" w:rsidP="00D56C40">
      <w:pPr>
        <w:spacing w:before="115" w:after="0" w:line="240" w:lineRule="auto"/>
        <w:ind w:right="-142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D56C40">
        <w:rPr>
          <w:rFonts w:ascii="Times New Roman" w:eastAsiaTheme="minorEastAsia" w:hAnsi="Times New Roman"/>
          <w:b/>
          <w:bCs/>
          <w:kern w:val="24"/>
          <w:sz w:val="24"/>
          <w:szCs w:val="24"/>
          <w:lang w:val="en-US" w:eastAsia="bg-BG"/>
        </w:rPr>
        <w:t xml:space="preserve">      </w:t>
      </w:r>
      <w:proofErr w:type="spellStart"/>
      <w:r w:rsidRPr="00D56C40">
        <w:rPr>
          <w:rFonts w:ascii="Times New Roman" w:eastAsiaTheme="minorEastAsia" w:hAnsi="Times New Roman"/>
          <w:b/>
          <w:bCs/>
          <w:kern w:val="24"/>
          <w:sz w:val="24"/>
          <w:szCs w:val="24"/>
          <w:lang w:eastAsia="bg-BG"/>
        </w:rPr>
        <w:t>Кт</w:t>
      </w:r>
      <w:proofErr w:type="spellEnd"/>
      <w:r w:rsidRPr="00D56C40">
        <w:rPr>
          <w:rFonts w:ascii="Times New Roman" w:eastAsiaTheme="minorEastAsia" w:hAnsi="Times New Roman"/>
          <w:b/>
          <w:bCs/>
          <w:kern w:val="24"/>
          <w:sz w:val="24"/>
          <w:szCs w:val="24"/>
          <w:lang w:eastAsia="bg-BG"/>
        </w:rPr>
        <w:t xml:space="preserve"> с/</w:t>
      </w:r>
      <w:proofErr w:type="spellStart"/>
      <w:r w:rsidRPr="00D56C40">
        <w:rPr>
          <w:rFonts w:ascii="Times New Roman" w:eastAsiaTheme="minorEastAsia" w:hAnsi="Times New Roman"/>
          <w:b/>
          <w:bCs/>
          <w:kern w:val="24"/>
          <w:sz w:val="24"/>
          <w:szCs w:val="24"/>
          <w:lang w:eastAsia="bg-BG"/>
        </w:rPr>
        <w:t>ка</w:t>
      </w:r>
      <w:proofErr w:type="spellEnd"/>
      <w:r w:rsidRPr="00D56C40">
        <w:rPr>
          <w:rFonts w:ascii="Times New Roman" w:eastAsiaTheme="minorEastAsia" w:hAnsi="Times New Roman"/>
          <w:b/>
          <w:bCs/>
          <w:kern w:val="24"/>
          <w:sz w:val="24"/>
          <w:szCs w:val="24"/>
          <w:lang w:eastAsia="bg-BG"/>
        </w:rPr>
        <w:t xml:space="preserve"> 5013 </w:t>
      </w:r>
      <w:r w:rsidRPr="00D56C40">
        <w:rPr>
          <w:rFonts w:ascii="Times New Roman" w:eastAsiaTheme="minorEastAsia" w:hAnsi="Times New Roman"/>
          <w:i/>
          <w:iCs/>
          <w:kern w:val="24"/>
          <w:sz w:val="24"/>
          <w:szCs w:val="24"/>
          <w:lang w:eastAsia="bg-BG"/>
        </w:rPr>
        <w:t>Текущи банкови сметки в левове               300</w:t>
      </w:r>
    </w:p>
    <w:p w:rsidR="00D56C40" w:rsidRPr="00D56C40" w:rsidRDefault="00D56C40" w:rsidP="00D56C40">
      <w:pPr>
        <w:spacing w:before="115" w:after="0" w:line="240" w:lineRule="auto"/>
        <w:ind w:right="-142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D56C40">
        <w:rPr>
          <w:rFonts w:ascii="Times New Roman" w:eastAsiaTheme="minorEastAsia" w:hAnsi="Times New Roman"/>
          <w:b/>
          <w:bCs/>
          <w:kern w:val="24"/>
          <w:sz w:val="24"/>
          <w:szCs w:val="24"/>
          <w:lang w:eastAsia="bg-BG"/>
        </w:rPr>
        <w:t xml:space="preserve"> </w:t>
      </w:r>
      <w:r w:rsidRPr="00D56C40">
        <w:rPr>
          <w:rFonts w:ascii="Times New Roman" w:eastAsiaTheme="minorEastAsia" w:hAnsi="Times New Roman"/>
          <w:b/>
          <w:bCs/>
          <w:i/>
          <w:iCs/>
          <w:kern w:val="24"/>
          <w:sz w:val="24"/>
          <w:szCs w:val="24"/>
          <w:lang w:val="en-US" w:eastAsia="bg-BG"/>
        </w:rPr>
        <w:t>(</w:t>
      </w:r>
      <w:r w:rsidRPr="00D56C40">
        <w:rPr>
          <w:rFonts w:ascii="Times New Roman" w:eastAsiaTheme="minorEastAsia" w:hAnsi="Times New Roman"/>
          <w:b/>
          <w:bCs/>
          <w:i/>
          <w:iCs/>
          <w:kern w:val="24"/>
          <w:sz w:val="24"/>
          <w:szCs w:val="24"/>
          <w:lang w:eastAsia="bg-BG"/>
        </w:rPr>
        <w:t xml:space="preserve">намаление на пасивна сметка </w:t>
      </w:r>
      <w:r w:rsidRPr="00D56C40">
        <w:rPr>
          <w:rFonts w:ascii="Times New Roman" w:eastAsiaTheme="minorEastAsia" w:hAnsi="Times New Roman"/>
          <w:b/>
          <w:bCs/>
          <w:i/>
          <w:iCs/>
          <w:kern w:val="24"/>
          <w:sz w:val="24"/>
          <w:szCs w:val="24"/>
          <w:lang w:val="en-US" w:eastAsia="bg-BG"/>
        </w:rPr>
        <w:t>(</w:t>
      </w:r>
      <w:r w:rsidRPr="00D56C40">
        <w:rPr>
          <w:rFonts w:ascii="Times New Roman" w:eastAsiaTheme="minorEastAsia" w:hAnsi="Times New Roman"/>
          <w:b/>
          <w:bCs/>
          <w:i/>
          <w:iCs/>
          <w:kern w:val="24"/>
          <w:sz w:val="24"/>
          <w:szCs w:val="24"/>
          <w:lang w:eastAsia="bg-BG"/>
        </w:rPr>
        <w:t>сметка 4010</w:t>
      </w:r>
      <w:r w:rsidRPr="00D56C40">
        <w:rPr>
          <w:rFonts w:ascii="Times New Roman" w:eastAsiaTheme="minorEastAsia" w:hAnsi="Times New Roman"/>
          <w:b/>
          <w:bCs/>
          <w:i/>
          <w:iCs/>
          <w:kern w:val="24"/>
          <w:sz w:val="24"/>
          <w:szCs w:val="24"/>
          <w:lang w:val="en-US" w:eastAsia="bg-BG"/>
        </w:rPr>
        <w:t>)</w:t>
      </w:r>
      <w:r w:rsidRPr="00D56C40">
        <w:rPr>
          <w:rFonts w:ascii="Times New Roman" w:eastAsiaTheme="minorEastAsia" w:hAnsi="Times New Roman"/>
          <w:b/>
          <w:bCs/>
          <w:i/>
          <w:iCs/>
          <w:kern w:val="24"/>
          <w:sz w:val="24"/>
          <w:szCs w:val="24"/>
          <w:lang w:eastAsia="bg-BG"/>
        </w:rPr>
        <w:t xml:space="preserve"> чрез намаление на активна сметка </w:t>
      </w:r>
      <w:r w:rsidRPr="00D56C40">
        <w:rPr>
          <w:rFonts w:ascii="Times New Roman" w:eastAsiaTheme="minorEastAsia" w:hAnsi="Times New Roman"/>
          <w:b/>
          <w:bCs/>
          <w:i/>
          <w:iCs/>
          <w:kern w:val="24"/>
          <w:sz w:val="24"/>
          <w:szCs w:val="24"/>
          <w:lang w:val="en-US" w:eastAsia="bg-BG"/>
        </w:rPr>
        <w:t>(</w:t>
      </w:r>
      <w:r w:rsidRPr="00D56C40">
        <w:rPr>
          <w:rFonts w:ascii="Times New Roman" w:eastAsiaTheme="minorEastAsia" w:hAnsi="Times New Roman"/>
          <w:b/>
          <w:bCs/>
          <w:i/>
          <w:iCs/>
          <w:kern w:val="24"/>
          <w:sz w:val="24"/>
          <w:szCs w:val="24"/>
          <w:lang w:eastAsia="bg-BG"/>
        </w:rPr>
        <w:t>сметка 5013</w:t>
      </w:r>
      <w:r w:rsidRPr="00D56C40">
        <w:rPr>
          <w:rFonts w:ascii="Times New Roman" w:eastAsiaTheme="minorEastAsia" w:hAnsi="Times New Roman"/>
          <w:b/>
          <w:bCs/>
          <w:i/>
          <w:iCs/>
          <w:kern w:val="24"/>
          <w:sz w:val="24"/>
          <w:szCs w:val="24"/>
          <w:lang w:val="en-US" w:eastAsia="bg-BG"/>
        </w:rPr>
        <w:t>)</w:t>
      </w:r>
    </w:p>
    <w:p w:rsidR="00D56C40" w:rsidRPr="00D56C40" w:rsidRDefault="00D56C40" w:rsidP="00D56C40">
      <w:pPr>
        <w:spacing w:before="115" w:after="0" w:line="240" w:lineRule="auto"/>
        <w:ind w:right="-142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D56C40">
        <w:rPr>
          <w:rFonts w:ascii="Times New Roman" w:eastAsiaTheme="minorEastAsia" w:hAnsi="Times New Roman"/>
          <w:b/>
          <w:bCs/>
          <w:color w:val="000000" w:themeColor="text1"/>
          <w:kern w:val="24"/>
          <w:sz w:val="24"/>
          <w:szCs w:val="24"/>
          <w:lang w:eastAsia="bg-BG"/>
        </w:rPr>
        <w:t>5</w:t>
      </w:r>
      <w:r w:rsidRPr="00D56C40">
        <w:rPr>
          <w:rFonts w:ascii="Times New Roman" w:eastAsiaTheme="minorEastAsia" w:hAnsi="Times New Roman"/>
          <w:color w:val="000000" w:themeColor="text1"/>
          <w:kern w:val="24"/>
          <w:sz w:val="24"/>
          <w:szCs w:val="24"/>
          <w:lang w:eastAsia="bg-BG"/>
        </w:rPr>
        <w:t>. Прехвърляне на млади животни в основните стада:</w:t>
      </w:r>
    </w:p>
    <w:p w:rsidR="00D56C40" w:rsidRPr="00D56C40" w:rsidRDefault="00D56C40" w:rsidP="00D56C40">
      <w:pPr>
        <w:spacing w:before="115" w:after="0" w:line="240" w:lineRule="auto"/>
        <w:ind w:right="-142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proofErr w:type="spellStart"/>
      <w:r w:rsidRPr="00D56C40">
        <w:rPr>
          <w:rFonts w:ascii="Times New Roman" w:eastAsiaTheme="minorEastAsia" w:hAnsi="Times New Roman"/>
          <w:b/>
          <w:bCs/>
          <w:color w:val="000000" w:themeColor="text1"/>
          <w:kern w:val="24"/>
          <w:sz w:val="24"/>
          <w:szCs w:val="24"/>
          <w:lang w:eastAsia="bg-BG"/>
        </w:rPr>
        <w:t>Дт</w:t>
      </w:r>
      <w:proofErr w:type="spellEnd"/>
      <w:r w:rsidRPr="00D56C40">
        <w:rPr>
          <w:rFonts w:ascii="Times New Roman" w:eastAsiaTheme="minorEastAsia" w:hAnsi="Times New Roman"/>
          <w:b/>
          <w:bCs/>
          <w:color w:val="000000" w:themeColor="text1"/>
          <w:kern w:val="24"/>
          <w:sz w:val="24"/>
          <w:szCs w:val="24"/>
          <w:lang w:eastAsia="bg-BG"/>
        </w:rPr>
        <w:t xml:space="preserve"> с/</w:t>
      </w:r>
      <w:proofErr w:type="spellStart"/>
      <w:r w:rsidRPr="00D56C40">
        <w:rPr>
          <w:rFonts w:ascii="Times New Roman" w:eastAsiaTheme="minorEastAsia" w:hAnsi="Times New Roman"/>
          <w:b/>
          <w:bCs/>
          <w:color w:val="000000" w:themeColor="text1"/>
          <w:kern w:val="24"/>
          <w:sz w:val="24"/>
          <w:szCs w:val="24"/>
          <w:lang w:eastAsia="bg-BG"/>
        </w:rPr>
        <w:t>ка</w:t>
      </w:r>
      <w:proofErr w:type="spellEnd"/>
      <w:r w:rsidRPr="00D56C40">
        <w:rPr>
          <w:rFonts w:ascii="Times New Roman" w:eastAsiaTheme="minorEastAsia" w:hAnsi="Times New Roman"/>
          <w:b/>
          <w:bCs/>
          <w:color w:val="000000" w:themeColor="text1"/>
          <w:kern w:val="24"/>
          <w:sz w:val="24"/>
          <w:szCs w:val="24"/>
          <w:lang w:eastAsia="bg-BG"/>
        </w:rPr>
        <w:t xml:space="preserve"> 2020</w:t>
      </w:r>
      <w:r w:rsidRPr="00D56C40">
        <w:rPr>
          <w:rFonts w:ascii="Times New Roman" w:eastAsiaTheme="minorEastAsia" w:hAnsi="Times New Roman"/>
          <w:b/>
          <w:bCs/>
          <w:color w:val="000000" w:themeColor="dark1"/>
          <w:kern w:val="24"/>
          <w:sz w:val="24"/>
          <w:szCs w:val="24"/>
          <w:lang w:eastAsia="bg-BG"/>
        </w:rPr>
        <w:t xml:space="preserve"> </w:t>
      </w:r>
      <w:r w:rsidRPr="00D56C40">
        <w:rPr>
          <w:rFonts w:ascii="Times New Roman" w:eastAsiaTheme="minorEastAsia" w:hAnsi="Times New Roman"/>
          <w:i/>
          <w:iCs/>
          <w:color w:val="000000" w:themeColor="dark1"/>
          <w:kern w:val="24"/>
          <w:sz w:val="24"/>
          <w:szCs w:val="24"/>
          <w:lang w:eastAsia="bg-BG"/>
        </w:rPr>
        <w:t>Продуктивни и работни животни                10000</w:t>
      </w:r>
    </w:p>
    <w:p w:rsidR="00D56C40" w:rsidRPr="00D56C40" w:rsidRDefault="00D56C40" w:rsidP="00D56C40">
      <w:pPr>
        <w:spacing w:before="115" w:after="0" w:line="240" w:lineRule="auto"/>
        <w:ind w:right="-142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D56C40">
        <w:rPr>
          <w:rFonts w:ascii="Times New Roman" w:eastAsiaTheme="minorEastAsia" w:hAnsi="Times New Roman"/>
          <w:i/>
          <w:iCs/>
          <w:color w:val="000000" w:themeColor="text1"/>
          <w:kern w:val="24"/>
          <w:sz w:val="24"/>
          <w:szCs w:val="24"/>
          <w:lang w:eastAsia="bg-BG"/>
        </w:rPr>
        <w:t xml:space="preserve">      </w:t>
      </w:r>
      <w:proofErr w:type="spellStart"/>
      <w:r w:rsidRPr="00D56C40">
        <w:rPr>
          <w:rFonts w:ascii="Times New Roman" w:eastAsiaTheme="minorEastAsia" w:hAnsi="Times New Roman"/>
          <w:b/>
          <w:bCs/>
          <w:color w:val="000000" w:themeColor="text1"/>
          <w:kern w:val="24"/>
          <w:sz w:val="24"/>
          <w:szCs w:val="24"/>
          <w:lang w:eastAsia="bg-BG"/>
        </w:rPr>
        <w:t>Кт</w:t>
      </w:r>
      <w:proofErr w:type="spellEnd"/>
      <w:r w:rsidRPr="00D56C40">
        <w:rPr>
          <w:rFonts w:ascii="Times New Roman" w:eastAsiaTheme="minorEastAsia" w:hAnsi="Times New Roman"/>
          <w:b/>
          <w:bCs/>
          <w:color w:val="000000" w:themeColor="text1"/>
          <w:kern w:val="24"/>
          <w:sz w:val="24"/>
          <w:szCs w:val="24"/>
          <w:lang w:eastAsia="bg-BG"/>
        </w:rPr>
        <w:t xml:space="preserve"> с/</w:t>
      </w:r>
      <w:proofErr w:type="spellStart"/>
      <w:r w:rsidRPr="00D56C40">
        <w:rPr>
          <w:rFonts w:ascii="Times New Roman" w:eastAsiaTheme="minorEastAsia" w:hAnsi="Times New Roman"/>
          <w:b/>
          <w:bCs/>
          <w:color w:val="000000" w:themeColor="text1"/>
          <w:kern w:val="24"/>
          <w:sz w:val="24"/>
          <w:szCs w:val="24"/>
          <w:lang w:eastAsia="bg-BG"/>
        </w:rPr>
        <w:t>ка</w:t>
      </w:r>
      <w:proofErr w:type="spellEnd"/>
      <w:r w:rsidRPr="00D56C40">
        <w:rPr>
          <w:rFonts w:ascii="Times New Roman" w:eastAsiaTheme="minorEastAsia" w:hAnsi="Times New Roman"/>
          <w:b/>
          <w:bCs/>
          <w:color w:val="000000" w:themeColor="text1"/>
          <w:kern w:val="24"/>
          <w:sz w:val="24"/>
          <w:szCs w:val="24"/>
          <w:lang w:eastAsia="bg-BG"/>
        </w:rPr>
        <w:t xml:space="preserve"> 3100</w:t>
      </w:r>
      <w:r w:rsidRPr="00D56C40">
        <w:rPr>
          <w:rFonts w:ascii="Times New Roman" w:eastAsiaTheme="minorEastAsia" w:hAnsi="Times New Roman"/>
          <w:color w:val="000000" w:themeColor="dark1"/>
          <w:kern w:val="24"/>
          <w:sz w:val="24"/>
          <w:szCs w:val="24"/>
          <w:lang w:eastAsia="bg-BG"/>
        </w:rPr>
        <w:t xml:space="preserve"> </w:t>
      </w:r>
      <w:r w:rsidRPr="00D56C40">
        <w:rPr>
          <w:rFonts w:ascii="Times New Roman" w:eastAsiaTheme="minorEastAsia" w:hAnsi="Times New Roman"/>
          <w:i/>
          <w:iCs/>
          <w:color w:val="000000" w:themeColor="dark1"/>
          <w:kern w:val="24"/>
          <w:sz w:val="24"/>
          <w:szCs w:val="24"/>
          <w:lang w:eastAsia="bg-BG"/>
        </w:rPr>
        <w:t>Млади животни и животни за угояване 10000</w:t>
      </w:r>
    </w:p>
    <w:p w:rsidR="00D56C40" w:rsidRPr="00D56C40" w:rsidRDefault="00D56C40" w:rsidP="00D56C40">
      <w:pPr>
        <w:spacing w:before="115" w:after="0" w:line="240" w:lineRule="auto"/>
        <w:ind w:right="-142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D56C40">
        <w:rPr>
          <w:rFonts w:ascii="Times New Roman" w:eastAsiaTheme="minorEastAsia" w:hAnsi="Times New Roman"/>
          <w:b/>
          <w:bCs/>
          <w:i/>
          <w:iCs/>
          <w:kern w:val="24"/>
          <w:sz w:val="24"/>
          <w:szCs w:val="24"/>
          <w:lang w:val="en-US" w:eastAsia="bg-BG"/>
        </w:rPr>
        <w:t>(</w:t>
      </w:r>
      <w:r w:rsidRPr="00D56C40">
        <w:rPr>
          <w:rFonts w:ascii="Times New Roman" w:eastAsiaTheme="minorEastAsia" w:hAnsi="Times New Roman"/>
          <w:b/>
          <w:bCs/>
          <w:i/>
          <w:iCs/>
          <w:kern w:val="24"/>
          <w:sz w:val="24"/>
          <w:szCs w:val="24"/>
          <w:lang w:eastAsia="bg-BG"/>
        </w:rPr>
        <w:t xml:space="preserve">увеличава се активна сметка </w:t>
      </w:r>
      <w:r w:rsidRPr="00D56C40">
        <w:rPr>
          <w:rFonts w:ascii="Times New Roman" w:eastAsiaTheme="minorEastAsia" w:hAnsi="Times New Roman"/>
          <w:b/>
          <w:bCs/>
          <w:i/>
          <w:iCs/>
          <w:kern w:val="24"/>
          <w:sz w:val="24"/>
          <w:szCs w:val="24"/>
          <w:lang w:val="en-US" w:eastAsia="bg-BG"/>
        </w:rPr>
        <w:t>(</w:t>
      </w:r>
      <w:r w:rsidRPr="00D56C40">
        <w:rPr>
          <w:rFonts w:ascii="Times New Roman" w:eastAsiaTheme="minorEastAsia" w:hAnsi="Times New Roman"/>
          <w:b/>
          <w:bCs/>
          <w:i/>
          <w:iCs/>
          <w:kern w:val="24"/>
          <w:sz w:val="24"/>
          <w:szCs w:val="24"/>
          <w:lang w:eastAsia="bg-BG"/>
        </w:rPr>
        <w:t>сметка 2020</w:t>
      </w:r>
      <w:r w:rsidRPr="00D56C40">
        <w:rPr>
          <w:rFonts w:ascii="Times New Roman" w:eastAsiaTheme="minorEastAsia" w:hAnsi="Times New Roman"/>
          <w:b/>
          <w:bCs/>
          <w:i/>
          <w:iCs/>
          <w:kern w:val="24"/>
          <w:sz w:val="24"/>
          <w:szCs w:val="24"/>
          <w:lang w:val="en-US" w:eastAsia="bg-BG"/>
        </w:rPr>
        <w:t xml:space="preserve">) </w:t>
      </w:r>
      <w:r w:rsidRPr="00D56C40">
        <w:rPr>
          <w:rFonts w:ascii="Times New Roman" w:eastAsiaTheme="minorEastAsia" w:hAnsi="Times New Roman"/>
          <w:b/>
          <w:bCs/>
          <w:i/>
          <w:iCs/>
          <w:kern w:val="24"/>
          <w:sz w:val="24"/>
          <w:szCs w:val="24"/>
          <w:lang w:eastAsia="bg-BG"/>
        </w:rPr>
        <w:t xml:space="preserve">чрез намаляване на друга активна сметка </w:t>
      </w:r>
      <w:r w:rsidRPr="00D56C40">
        <w:rPr>
          <w:rFonts w:ascii="Times New Roman" w:eastAsiaTheme="minorEastAsia" w:hAnsi="Times New Roman"/>
          <w:b/>
          <w:bCs/>
          <w:i/>
          <w:iCs/>
          <w:kern w:val="24"/>
          <w:sz w:val="24"/>
          <w:szCs w:val="24"/>
          <w:lang w:val="en-US" w:eastAsia="bg-BG"/>
        </w:rPr>
        <w:t>(</w:t>
      </w:r>
      <w:r w:rsidRPr="00D56C40">
        <w:rPr>
          <w:rFonts w:ascii="Times New Roman" w:eastAsiaTheme="minorEastAsia" w:hAnsi="Times New Roman"/>
          <w:b/>
          <w:bCs/>
          <w:i/>
          <w:iCs/>
          <w:kern w:val="24"/>
          <w:sz w:val="24"/>
          <w:szCs w:val="24"/>
          <w:lang w:eastAsia="bg-BG"/>
        </w:rPr>
        <w:t>сметка 3100</w:t>
      </w:r>
      <w:r w:rsidRPr="00D56C40">
        <w:rPr>
          <w:rFonts w:ascii="Times New Roman" w:eastAsiaTheme="minorEastAsia" w:hAnsi="Times New Roman"/>
          <w:b/>
          <w:bCs/>
          <w:i/>
          <w:iCs/>
          <w:kern w:val="24"/>
          <w:sz w:val="24"/>
          <w:szCs w:val="24"/>
          <w:lang w:val="en-US" w:eastAsia="bg-BG"/>
        </w:rPr>
        <w:t>)</w:t>
      </w:r>
    </w:p>
    <w:p w:rsidR="00D56C40" w:rsidRPr="00D56C40" w:rsidRDefault="00D56C40" w:rsidP="00D56C40">
      <w:pPr>
        <w:spacing w:before="115" w:after="0" w:line="240" w:lineRule="auto"/>
        <w:ind w:right="-142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D56C40">
        <w:rPr>
          <w:rFonts w:ascii="Times New Roman" w:eastAsiaTheme="minorEastAsia" w:hAnsi="Times New Roman"/>
          <w:b/>
          <w:bCs/>
          <w:color w:val="000000" w:themeColor="text1"/>
          <w:kern w:val="24"/>
          <w:sz w:val="24"/>
          <w:szCs w:val="24"/>
          <w:lang w:eastAsia="bg-BG"/>
        </w:rPr>
        <w:t xml:space="preserve">6. </w:t>
      </w:r>
      <w:r w:rsidRPr="00D56C40">
        <w:rPr>
          <w:rFonts w:ascii="Times New Roman" w:eastAsiaTheme="minorEastAsia" w:hAnsi="Times New Roman"/>
          <w:color w:val="000000" w:themeColor="text1"/>
          <w:kern w:val="24"/>
          <w:sz w:val="24"/>
          <w:szCs w:val="24"/>
          <w:lang w:eastAsia="bg-BG"/>
        </w:rPr>
        <w:t>Приключване на сметките от раздел 7 със сметка 1201 при годишното приключване</w:t>
      </w:r>
    </w:p>
    <w:p w:rsidR="00D56C40" w:rsidRPr="00D56C40" w:rsidRDefault="00D56C40" w:rsidP="00D56C40">
      <w:pPr>
        <w:spacing w:before="115" w:after="0" w:line="240" w:lineRule="auto"/>
        <w:ind w:right="-142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proofErr w:type="spellStart"/>
      <w:r w:rsidRPr="00D56C40">
        <w:rPr>
          <w:rFonts w:ascii="Times New Roman" w:eastAsiaTheme="minorEastAsia" w:hAnsi="Times New Roman"/>
          <w:b/>
          <w:bCs/>
          <w:color w:val="000000" w:themeColor="dark1"/>
          <w:kern w:val="24"/>
          <w:sz w:val="24"/>
          <w:szCs w:val="24"/>
          <w:lang w:eastAsia="bg-BG"/>
        </w:rPr>
        <w:t>Дт</w:t>
      </w:r>
      <w:proofErr w:type="spellEnd"/>
      <w:r w:rsidRPr="00D56C40">
        <w:rPr>
          <w:rFonts w:ascii="Times New Roman" w:eastAsiaTheme="minorEastAsia" w:hAnsi="Times New Roman"/>
          <w:b/>
          <w:bCs/>
          <w:color w:val="000000" w:themeColor="dark1"/>
          <w:kern w:val="24"/>
          <w:sz w:val="24"/>
          <w:szCs w:val="24"/>
          <w:lang w:eastAsia="bg-BG"/>
        </w:rPr>
        <w:t xml:space="preserve"> с/</w:t>
      </w:r>
      <w:proofErr w:type="spellStart"/>
      <w:r w:rsidRPr="00D56C40">
        <w:rPr>
          <w:rFonts w:ascii="Times New Roman" w:eastAsiaTheme="minorEastAsia" w:hAnsi="Times New Roman"/>
          <w:b/>
          <w:bCs/>
          <w:color w:val="000000" w:themeColor="dark1"/>
          <w:kern w:val="24"/>
          <w:sz w:val="24"/>
          <w:szCs w:val="24"/>
          <w:lang w:eastAsia="bg-BG"/>
        </w:rPr>
        <w:t>ка</w:t>
      </w:r>
      <w:proofErr w:type="spellEnd"/>
      <w:r w:rsidRPr="00D56C40">
        <w:rPr>
          <w:rFonts w:ascii="Times New Roman" w:eastAsiaTheme="minorEastAsia" w:hAnsi="Times New Roman"/>
          <w:b/>
          <w:bCs/>
          <w:color w:val="000000" w:themeColor="dark1"/>
          <w:kern w:val="24"/>
          <w:sz w:val="24"/>
          <w:szCs w:val="24"/>
          <w:lang w:eastAsia="bg-BG"/>
        </w:rPr>
        <w:t xml:space="preserve"> от раздел 7 </w:t>
      </w:r>
      <w:r w:rsidRPr="00D56C40">
        <w:rPr>
          <w:rFonts w:ascii="Times New Roman" w:eastAsiaTheme="minorEastAsia" w:hAnsi="Times New Roman"/>
          <w:i/>
          <w:iCs/>
          <w:color w:val="000000" w:themeColor="dark1"/>
          <w:kern w:val="24"/>
          <w:sz w:val="24"/>
          <w:szCs w:val="24"/>
          <w:lang w:eastAsia="bg-BG"/>
        </w:rPr>
        <w:t>Сметки за приходи и трансфери          3000</w:t>
      </w:r>
    </w:p>
    <w:p w:rsidR="00D56C40" w:rsidRPr="00D56C40" w:rsidRDefault="00D56C40" w:rsidP="00D56C40">
      <w:pPr>
        <w:spacing w:before="115" w:after="0" w:line="240" w:lineRule="auto"/>
        <w:ind w:right="-142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D56C40">
        <w:rPr>
          <w:rFonts w:ascii="Times New Roman" w:eastAsiaTheme="minorEastAsia" w:hAnsi="Times New Roman"/>
          <w:b/>
          <w:bCs/>
          <w:color w:val="000000" w:themeColor="dark1"/>
          <w:kern w:val="24"/>
          <w:sz w:val="24"/>
          <w:szCs w:val="24"/>
          <w:lang w:eastAsia="bg-BG"/>
        </w:rPr>
        <w:t xml:space="preserve">      </w:t>
      </w:r>
      <w:proofErr w:type="spellStart"/>
      <w:r w:rsidRPr="00D56C40">
        <w:rPr>
          <w:rFonts w:ascii="Times New Roman" w:eastAsiaTheme="minorEastAsia" w:hAnsi="Times New Roman"/>
          <w:b/>
          <w:bCs/>
          <w:color w:val="000000" w:themeColor="dark1"/>
          <w:kern w:val="24"/>
          <w:sz w:val="24"/>
          <w:szCs w:val="24"/>
          <w:lang w:eastAsia="bg-BG"/>
        </w:rPr>
        <w:t>Кт</w:t>
      </w:r>
      <w:proofErr w:type="spellEnd"/>
      <w:r w:rsidRPr="00D56C40">
        <w:rPr>
          <w:rFonts w:ascii="Times New Roman" w:eastAsiaTheme="minorEastAsia" w:hAnsi="Times New Roman"/>
          <w:b/>
          <w:bCs/>
          <w:color w:val="000000" w:themeColor="dark1"/>
          <w:kern w:val="24"/>
          <w:sz w:val="24"/>
          <w:szCs w:val="24"/>
          <w:lang w:eastAsia="bg-BG"/>
        </w:rPr>
        <w:t xml:space="preserve"> с/</w:t>
      </w:r>
      <w:proofErr w:type="spellStart"/>
      <w:r w:rsidRPr="00D56C40">
        <w:rPr>
          <w:rFonts w:ascii="Times New Roman" w:eastAsiaTheme="minorEastAsia" w:hAnsi="Times New Roman"/>
          <w:b/>
          <w:bCs/>
          <w:color w:val="000000" w:themeColor="dark1"/>
          <w:kern w:val="24"/>
          <w:sz w:val="24"/>
          <w:szCs w:val="24"/>
          <w:lang w:eastAsia="bg-BG"/>
        </w:rPr>
        <w:t>ка</w:t>
      </w:r>
      <w:proofErr w:type="spellEnd"/>
      <w:r w:rsidRPr="00D56C40">
        <w:rPr>
          <w:rFonts w:ascii="Times New Roman" w:eastAsiaTheme="minorEastAsia" w:hAnsi="Times New Roman"/>
          <w:b/>
          <w:bCs/>
          <w:color w:val="000000" w:themeColor="dark1"/>
          <w:kern w:val="24"/>
          <w:sz w:val="24"/>
          <w:szCs w:val="24"/>
          <w:lang w:eastAsia="bg-BG"/>
        </w:rPr>
        <w:t xml:space="preserve"> 1201 </w:t>
      </w:r>
      <w:r w:rsidRPr="00D56C40">
        <w:rPr>
          <w:rFonts w:ascii="Times New Roman" w:eastAsiaTheme="minorEastAsia" w:hAnsi="Times New Roman"/>
          <w:i/>
          <w:iCs/>
          <w:color w:val="000000" w:themeColor="dark1"/>
          <w:kern w:val="24"/>
          <w:sz w:val="24"/>
          <w:szCs w:val="24"/>
          <w:lang w:eastAsia="bg-BG"/>
        </w:rPr>
        <w:t>Изменение на нетните активи за периода 3000</w:t>
      </w:r>
    </w:p>
    <w:p w:rsidR="00D56C40" w:rsidRPr="00D56C40" w:rsidRDefault="00D56C40" w:rsidP="00D56C40">
      <w:pPr>
        <w:spacing w:before="115" w:after="0" w:line="240" w:lineRule="auto"/>
        <w:ind w:right="-142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D56C40">
        <w:rPr>
          <w:rFonts w:ascii="Times New Roman" w:eastAsiaTheme="minorEastAsia" w:hAnsi="Times New Roman"/>
          <w:b/>
          <w:bCs/>
          <w:i/>
          <w:iCs/>
          <w:kern w:val="24"/>
          <w:sz w:val="24"/>
          <w:szCs w:val="24"/>
          <w:lang w:val="en-US" w:eastAsia="bg-BG"/>
        </w:rPr>
        <w:t>(</w:t>
      </w:r>
      <w:r w:rsidRPr="00D56C40">
        <w:rPr>
          <w:rFonts w:ascii="Times New Roman" w:eastAsiaTheme="minorEastAsia" w:hAnsi="Times New Roman"/>
          <w:b/>
          <w:bCs/>
          <w:i/>
          <w:iCs/>
          <w:kern w:val="24"/>
          <w:sz w:val="24"/>
          <w:szCs w:val="24"/>
          <w:lang w:eastAsia="bg-BG"/>
        </w:rPr>
        <w:t xml:space="preserve">намаление на пасивна сметка </w:t>
      </w:r>
      <w:r w:rsidRPr="00D56C40">
        <w:rPr>
          <w:rFonts w:ascii="Times New Roman" w:eastAsiaTheme="minorEastAsia" w:hAnsi="Times New Roman"/>
          <w:b/>
          <w:bCs/>
          <w:i/>
          <w:iCs/>
          <w:kern w:val="24"/>
          <w:sz w:val="24"/>
          <w:szCs w:val="24"/>
          <w:lang w:val="en-US" w:eastAsia="bg-BG"/>
        </w:rPr>
        <w:t>(</w:t>
      </w:r>
      <w:r w:rsidRPr="00D56C40">
        <w:rPr>
          <w:rFonts w:ascii="Times New Roman" w:eastAsiaTheme="minorEastAsia" w:hAnsi="Times New Roman"/>
          <w:b/>
          <w:bCs/>
          <w:i/>
          <w:iCs/>
          <w:kern w:val="24"/>
          <w:sz w:val="24"/>
          <w:szCs w:val="24"/>
          <w:lang w:eastAsia="bg-BG"/>
        </w:rPr>
        <w:t>сметка от р. 7</w:t>
      </w:r>
      <w:r w:rsidRPr="00D56C40">
        <w:rPr>
          <w:rFonts w:ascii="Times New Roman" w:eastAsiaTheme="minorEastAsia" w:hAnsi="Times New Roman"/>
          <w:b/>
          <w:bCs/>
          <w:i/>
          <w:iCs/>
          <w:kern w:val="24"/>
          <w:sz w:val="24"/>
          <w:szCs w:val="24"/>
          <w:lang w:val="en-US" w:eastAsia="bg-BG"/>
        </w:rPr>
        <w:t xml:space="preserve">) </w:t>
      </w:r>
      <w:r w:rsidRPr="00D56C40">
        <w:rPr>
          <w:rFonts w:ascii="Times New Roman" w:eastAsiaTheme="minorEastAsia" w:hAnsi="Times New Roman"/>
          <w:b/>
          <w:bCs/>
          <w:i/>
          <w:iCs/>
          <w:kern w:val="24"/>
          <w:sz w:val="24"/>
          <w:szCs w:val="24"/>
          <w:lang w:eastAsia="bg-BG"/>
        </w:rPr>
        <w:t xml:space="preserve">чрез увеличение на друга пасивна сметка </w:t>
      </w:r>
      <w:r w:rsidRPr="00D56C40">
        <w:rPr>
          <w:rFonts w:ascii="Times New Roman" w:eastAsiaTheme="minorEastAsia" w:hAnsi="Times New Roman"/>
          <w:b/>
          <w:bCs/>
          <w:i/>
          <w:iCs/>
          <w:kern w:val="24"/>
          <w:sz w:val="24"/>
          <w:szCs w:val="24"/>
          <w:lang w:val="en-US" w:eastAsia="bg-BG"/>
        </w:rPr>
        <w:t>(</w:t>
      </w:r>
      <w:r w:rsidRPr="00D56C40">
        <w:rPr>
          <w:rFonts w:ascii="Times New Roman" w:eastAsiaTheme="minorEastAsia" w:hAnsi="Times New Roman"/>
          <w:b/>
          <w:bCs/>
          <w:i/>
          <w:iCs/>
          <w:kern w:val="24"/>
          <w:sz w:val="24"/>
          <w:szCs w:val="24"/>
          <w:lang w:eastAsia="bg-BG"/>
        </w:rPr>
        <w:t>сметка 1201</w:t>
      </w:r>
      <w:r w:rsidRPr="00D56C40">
        <w:rPr>
          <w:rFonts w:ascii="Times New Roman" w:eastAsiaTheme="minorEastAsia" w:hAnsi="Times New Roman"/>
          <w:b/>
          <w:bCs/>
          <w:i/>
          <w:iCs/>
          <w:kern w:val="24"/>
          <w:sz w:val="24"/>
          <w:szCs w:val="24"/>
          <w:lang w:val="en-US" w:eastAsia="bg-BG"/>
        </w:rPr>
        <w:t>)</w:t>
      </w:r>
    </w:p>
    <w:p w:rsidR="00D56C40" w:rsidRPr="00D56C40" w:rsidRDefault="00D56C40" w:rsidP="00D56C40">
      <w:pPr>
        <w:ind w:right="-142"/>
        <w:jc w:val="both"/>
        <w:rPr>
          <w:rFonts w:ascii="Times New Roman" w:eastAsiaTheme="majorEastAsia" w:hAnsi="Times New Roman"/>
          <w:b/>
          <w:sz w:val="24"/>
          <w:szCs w:val="24"/>
        </w:rPr>
      </w:pPr>
    </w:p>
    <w:p w:rsidR="00D56C40" w:rsidRPr="00D56C40" w:rsidRDefault="00D56C40" w:rsidP="00D56C40">
      <w:pPr>
        <w:ind w:right="-142"/>
        <w:jc w:val="both"/>
        <w:rPr>
          <w:rFonts w:ascii="Times New Roman" w:eastAsiaTheme="majorEastAsia" w:hAnsi="Times New Roman"/>
          <w:b/>
          <w:sz w:val="24"/>
          <w:szCs w:val="24"/>
        </w:rPr>
      </w:pPr>
      <w:r w:rsidRPr="00D56C40">
        <w:rPr>
          <w:rFonts w:ascii="Times New Roman" w:eastAsiaTheme="majorEastAsia" w:hAnsi="Times New Roman"/>
          <w:b/>
          <w:sz w:val="24"/>
          <w:szCs w:val="24"/>
        </w:rPr>
        <w:t>Пример за балансиране на актива и пасива</w:t>
      </w:r>
    </w:p>
    <w:tbl>
      <w:tblPr>
        <w:tblW w:w="9063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4668"/>
        <w:gridCol w:w="4395"/>
      </w:tblGrid>
      <w:tr w:rsidR="00D56C40" w:rsidRPr="00D56C40" w:rsidTr="006F37E6">
        <w:trPr>
          <w:trHeight w:val="522"/>
        </w:trPr>
        <w:tc>
          <w:tcPr>
            <w:tcW w:w="466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0A22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56C40" w:rsidRPr="00D56C40" w:rsidRDefault="00D56C40" w:rsidP="00D56C40">
            <w:pPr>
              <w:spacing w:after="0" w:line="240" w:lineRule="auto"/>
              <w:ind w:right="-1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D56C40">
              <w:rPr>
                <w:rFonts w:ascii="Times New Roman" w:eastAsia="Times New Roman" w:hAnsi="Times New Roman"/>
                <w:b/>
                <w:bCs/>
                <w:color w:val="000000" w:themeColor="text1"/>
                <w:kern w:val="24"/>
                <w:sz w:val="24"/>
                <w:szCs w:val="24"/>
                <w:lang w:eastAsia="bg-BG"/>
              </w:rPr>
              <w:t xml:space="preserve">         АКТИВ – Сметки</w:t>
            </w:r>
          </w:p>
        </w:tc>
        <w:tc>
          <w:tcPr>
            <w:tcW w:w="4395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0A22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56C40" w:rsidRPr="00D56C40" w:rsidRDefault="00D56C40" w:rsidP="00D56C40">
            <w:pPr>
              <w:spacing w:after="0" w:line="240" w:lineRule="auto"/>
              <w:ind w:right="-1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D56C40">
              <w:rPr>
                <w:rFonts w:ascii="Times New Roman" w:eastAsia="Times New Roman" w:hAnsi="Times New Roman"/>
                <w:b/>
                <w:bCs/>
                <w:color w:val="000000" w:themeColor="text1"/>
                <w:kern w:val="24"/>
                <w:sz w:val="24"/>
                <w:szCs w:val="24"/>
                <w:lang w:eastAsia="bg-BG"/>
              </w:rPr>
              <w:t xml:space="preserve">   ПАСИВ - Сметки</w:t>
            </w:r>
          </w:p>
        </w:tc>
      </w:tr>
      <w:tr w:rsidR="00D56C40" w:rsidRPr="00D56C40" w:rsidTr="006F37E6">
        <w:trPr>
          <w:trHeight w:val="797"/>
        </w:trPr>
        <w:tc>
          <w:tcPr>
            <w:tcW w:w="466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9E0C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56C40" w:rsidRPr="00D56C40" w:rsidRDefault="00D56C40" w:rsidP="00D56C40">
            <w:pPr>
              <w:spacing w:after="0" w:line="240" w:lineRule="auto"/>
              <w:ind w:right="-1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D56C40">
              <w:rPr>
                <w:rFonts w:ascii="Times New Roman" w:eastAsia="Times New Roman" w:hAnsi="Times New Roman"/>
                <w:b/>
                <w:bCs/>
                <w:color w:val="000000" w:themeColor="dark1"/>
                <w:kern w:val="24"/>
                <w:sz w:val="24"/>
                <w:szCs w:val="24"/>
                <w:lang w:eastAsia="bg-BG"/>
              </w:rPr>
              <w:t>Сметка 5011            - 2000</w:t>
            </w:r>
          </w:p>
          <w:p w:rsidR="00D56C40" w:rsidRPr="00D56C40" w:rsidRDefault="00D56C40" w:rsidP="00D56C40">
            <w:pPr>
              <w:spacing w:after="0" w:line="240" w:lineRule="auto"/>
              <w:ind w:right="-1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D56C40">
              <w:rPr>
                <w:rFonts w:ascii="Times New Roman" w:eastAsia="Times New Roman" w:hAnsi="Times New Roman"/>
                <w:b/>
                <w:bCs/>
                <w:color w:val="000000" w:themeColor="dark1"/>
                <w:kern w:val="24"/>
                <w:sz w:val="24"/>
                <w:szCs w:val="24"/>
                <w:lang w:eastAsia="bg-BG"/>
              </w:rPr>
              <w:t>Сметка 5013           + 2000</w:t>
            </w:r>
          </w:p>
        </w:tc>
        <w:tc>
          <w:tcPr>
            <w:tcW w:w="4395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9E0C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56C40" w:rsidRPr="00D56C40" w:rsidRDefault="00D56C40" w:rsidP="00D56C40">
            <w:pPr>
              <w:spacing w:after="0" w:line="240" w:lineRule="auto"/>
              <w:ind w:right="-1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</w:tr>
      <w:tr w:rsidR="00D56C40" w:rsidRPr="00D56C40" w:rsidTr="006F37E6">
        <w:trPr>
          <w:trHeight w:val="476"/>
        </w:trPr>
        <w:tc>
          <w:tcPr>
            <w:tcW w:w="46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CF0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56C40" w:rsidRPr="00D56C40" w:rsidRDefault="00D56C40" w:rsidP="00D56C40">
            <w:pPr>
              <w:spacing w:after="0" w:line="240" w:lineRule="auto"/>
              <w:ind w:right="-1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D56C40">
              <w:rPr>
                <w:rFonts w:ascii="Times New Roman" w:eastAsia="Times New Roman" w:hAnsi="Times New Roman"/>
                <w:b/>
                <w:bCs/>
                <w:color w:val="002060"/>
                <w:kern w:val="24"/>
                <w:sz w:val="24"/>
                <w:szCs w:val="24"/>
                <w:lang w:eastAsia="bg-BG"/>
              </w:rPr>
              <w:t>Сметка 2041       +  20 000</w:t>
            </w:r>
          </w:p>
        </w:tc>
        <w:tc>
          <w:tcPr>
            <w:tcW w:w="43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CF0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56C40" w:rsidRPr="00D56C40" w:rsidRDefault="00D56C40" w:rsidP="00D56C40">
            <w:pPr>
              <w:spacing w:after="0" w:line="240" w:lineRule="auto"/>
              <w:ind w:right="-1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D56C40">
              <w:rPr>
                <w:rFonts w:ascii="Times New Roman" w:eastAsia="Times New Roman" w:hAnsi="Times New Roman"/>
                <w:b/>
                <w:bCs/>
                <w:color w:val="002060"/>
                <w:kern w:val="24"/>
                <w:sz w:val="24"/>
                <w:szCs w:val="24"/>
                <w:lang w:eastAsia="bg-BG"/>
              </w:rPr>
              <w:t>Сметка 4010   + 20 000</w:t>
            </w:r>
          </w:p>
        </w:tc>
      </w:tr>
      <w:tr w:rsidR="00D56C40" w:rsidRPr="00D56C40" w:rsidTr="006F37E6">
        <w:trPr>
          <w:trHeight w:val="473"/>
        </w:trPr>
        <w:tc>
          <w:tcPr>
            <w:tcW w:w="46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9E0C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56C40" w:rsidRPr="00D56C40" w:rsidRDefault="00D56C40" w:rsidP="00D56C40">
            <w:pPr>
              <w:spacing w:after="0" w:line="240" w:lineRule="auto"/>
              <w:ind w:right="-1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D56C40">
              <w:rPr>
                <w:rFonts w:ascii="Times New Roman" w:eastAsia="Times New Roman" w:hAnsi="Times New Roman"/>
                <w:b/>
                <w:bCs/>
                <w:color w:val="00B050"/>
                <w:kern w:val="24"/>
                <w:sz w:val="24"/>
                <w:szCs w:val="24"/>
                <w:lang w:eastAsia="bg-BG"/>
              </w:rPr>
              <w:t>Сметка 3020             + 300</w:t>
            </w:r>
          </w:p>
        </w:tc>
        <w:tc>
          <w:tcPr>
            <w:tcW w:w="43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9E0C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56C40" w:rsidRPr="00D56C40" w:rsidRDefault="00D56C40" w:rsidP="00D56C40">
            <w:pPr>
              <w:spacing w:after="0" w:line="240" w:lineRule="auto"/>
              <w:ind w:right="-1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D56C40">
              <w:rPr>
                <w:rFonts w:ascii="Times New Roman" w:eastAsia="Times New Roman" w:hAnsi="Times New Roman"/>
                <w:b/>
                <w:bCs/>
                <w:color w:val="00B050"/>
                <w:kern w:val="24"/>
                <w:sz w:val="24"/>
                <w:szCs w:val="24"/>
                <w:lang w:eastAsia="bg-BG"/>
              </w:rPr>
              <w:t>Сметка 4010        + 300</w:t>
            </w:r>
          </w:p>
        </w:tc>
      </w:tr>
      <w:tr w:rsidR="00D56C40" w:rsidRPr="00D56C40" w:rsidTr="006F37E6">
        <w:trPr>
          <w:trHeight w:val="398"/>
        </w:trPr>
        <w:tc>
          <w:tcPr>
            <w:tcW w:w="46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CF0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56C40" w:rsidRPr="00D56C40" w:rsidRDefault="00D56C40" w:rsidP="00D56C40">
            <w:pPr>
              <w:spacing w:after="0" w:line="240" w:lineRule="auto"/>
              <w:ind w:right="-1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D56C40">
              <w:rPr>
                <w:rFonts w:ascii="Times New Roman" w:eastAsia="Times New Roman" w:hAnsi="Times New Roman"/>
                <w:b/>
                <w:bCs/>
                <w:color w:val="A50021"/>
                <w:kern w:val="24"/>
                <w:sz w:val="24"/>
                <w:szCs w:val="24"/>
                <w:lang w:eastAsia="bg-BG"/>
              </w:rPr>
              <w:t>Сметка 5013              -300</w:t>
            </w:r>
          </w:p>
        </w:tc>
        <w:tc>
          <w:tcPr>
            <w:tcW w:w="43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CF0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56C40" w:rsidRPr="00D56C40" w:rsidRDefault="00D56C40" w:rsidP="00D56C40">
            <w:pPr>
              <w:spacing w:after="0" w:line="240" w:lineRule="auto"/>
              <w:ind w:right="-1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D56C40">
              <w:rPr>
                <w:rFonts w:ascii="Times New Roman" w:eastAsia="Times New Roman" w:hAnsi="Times New Roman"/>
                <w:b/>
                <w:bCs/>
                <w:color w:val="A50021"/>
                <w:kern w:val="24"/>
                <w:sz w:val="24"/>
                <w:szCs w:val="24"/>
                <w:lang w:eastAsia="bg-BG"/>
              </w:rPr>
              <w:t>Сметка 4010         - 300</w:t>
            </w:r>
          </w:p>
        </w:tc>
      </w:tr>
      <w:tr w:rsidR="00D56C40" w:rsidRPr="00D56C40" w:rsidTr="006F37E6">
        <w:trPr>
          <w:trHeight w:val="1113"/>
        </w:trPr>
        <w:tc>
          <w:tcPr>
            <w:tcW w:w="46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9E0C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56C40" w:rsidRPr="00D56C40" w:rsidRDefault="00D56C40" w:rsidP="00D56C40">
            <w:pPr>
              <w:spacing w:after="0" w:line="240" w:lineRule="auto"/>
              <w:ind w:right="-1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D56C40">
              <w:rPr>
                <w:rFonts w:ascii="Times New Roman" w:eastAsia="Times New Roman" w:hAnsi="Times New Roman"/>
                <w:b/>
                <w:bCs/>
                <w:color w:val="00B0F0"/>
                <w:kern w:val="24"/>
                <w:sz w:val="24"/>
                <w:szCs w:val="24"/>
                <w:lang w:eastAsia="bg-BG"/>
              </w:rPr>
              <w:t>Сметка 2020        + 10000</w:t>
            </w:r>
          </w:p>
          <w:p w:rsidR="00D56C40" w:rsidRPr="00D56C40" w:rsidRDefault="00D56C40" w:rsidP="00D56C40">
            <w:pPr>
              <w:spacing w:after="0" w:line="240" w:lineRule="auto"/>
              <w:ind w:right="-1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D56C40">
              <w:rPr>
                <w:rFonts w:ascii="Times New Roman" w:eastAsia="Times New Roman" w:hAnsi="Times New Roman"/>
                <w:b/>
                <w:bCs/>
                <w:color w:val="00B0F0"/>
                <w:kern w:val="24"/>
                <w:sz w:val="24"/>
                <w:szCs w:val="24"/>
                <w:lang w:eastAsia="bg-BG"/>
              </w:rPr>
              <w:t>Сметка 3100         - 10000</w:t>
            </w:r>
          </w:p>
          <w:p w:rsidR="00D56C40" w:rsidRPr="00D56C40" w:rsidRDefault="00D56C40" w:rsidP="00D56C40">
            <w:pPr>
              <w:spacing w:after="0" w:line="240" w:lineRule="auto"/>
              <w:ind w:right="-1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D56C40">
              <w:rPr>
                <w:rFonts w:ascii="Times New Roman" w:eastAsia="Times New Roman" w:hAnsi="Times New Roman"/>
                <w:b/>
                <w:bCs/>
                <w:color w:val="00B0F0"/>
                <w:kern w:val="24"/>
                <w:sz w:val="24"/>
                <w:szCs w:val="24"/>
                <w:lang w:eastAsia="bg-BG"/>
              </w:rPr>
              <w:t xml:space="preserve">          </w:t>
            </w:r>
          </w:p>
          <w:p w:rsidR="00D56C40" w:rsidRPr="00D56C40" w:rsidRDefault="00D56C40" w:rsidP="00D56C40">
            <w:pPr>
              <w:spacing w:after="0" w:line="240" w:lineRule="auto"/>
              <w:ind w:right="-1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D56C40">
              <w:rPr>
                <w:rFonts w:ascii="Times New Roman" w:eastAsia="Times New Roman" w:hAnsi="Times New Roman"/>
                <w:b/>
                <w:bCs/>
                <w:color w:val="000000" w:themeColor="text1"/>
                <w:kern w:val="24"/>
                <w:sz w:val="24"/>
                <w:szCs w:val="24"/>
                <w:u w:val="single"/>
                <w:lang w:eastAsia="bg-BG"/>
              </w:rPr>
              <w:t xml:space="preserve"> Сума на актива:     20 000                                        </w:t>
            </w:r>
          </w:p>
        </w:tc>
        <w:tc>
          <w:tcPr>
            <w:tcW w:w="43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9E0C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56C40" w:rsidRPr="00D56C40" w:rsidRDefault="00D56C40" w:rsidP="00D56C40">
            <w:pPr>
              <w:spacing w:after="0" w:line="240" w:lineRule="auto"/>
              <w:ind w:right="-1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D56C40">
              <w:rPr>
                <w:rFonts w:ascii="Times New Roman" w:eastAsia="Times New Roman" w:hAnsi="Times New Roman"/>
                <w:b/>
                <w:bCs/>
                <w:color w:val="000000" w:themeColor="text1"/>
                <w:kern w:val="24"/>
                <w:sz w:val="24"/>
                <w:szCs w:val="24"/>
                <w:lang w:eastAsia="bg-BG"/>
              </w:rPr>
              <w:t>Сметка от р. 7    – 3000</w:t>
            </w:r>
          </w:p>
          <w:p w:rsidR="00D56C40" w:rsidRPr="00D56C40" w:rsidRDefault="00D56C40" w:rsidP="00D56C40">
            <w:pPr>
              <w:spacing w:after="0" w:line="240" w:lineRule="auto"/>
              <w:ind w:right="-1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D56C40">
              <w:rPr>
                <w:rFonts w:ascii="Times New Roman" w:eastAsia="Times New Roman" w:hAnsi="Times New Roman"/>
                <w:b/>
                <w:bCs/>
                <w:color w:val="000000" w:themeColor="text1"/>
                <w:kern w:val="24"/>
                <w:sz w:val="24"/>
                <w:szCs w:val="24"/>
                <w:lang w:eastAsia="bg-BG"/>
              </w:rPr>
              <w:t>Сметка 1201       + 3000</w:t>
            </w:r>
          </w:p>
          <w:p w:rsidR="00D56C40" w:rsidRPr="00D56C40" w:rsidRDefault="00D56C40" w:rsidP="00D56C40">
            <w:pPr>
              <w:spacing w:after="0" w:line="240" w:lineRule="auto"/>
              <w:ind w:right="-1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D56C40">
              <w:rPr>
                <w:rFonts w:ascii="Times New Roman" w:eastAsia="Times New Roman" w:hAnsi="Times New Roman"/>
                <w:b/>
                <w:bCs/>
                <w:color w:val="000000" w:themeColor="text1"/>
                <w:kern w:val="24"/>
                <w:sz w:val="24"/>
                <w:szCs w:val="24"/>
                <w:lang w:eastAsia="bg-BG"/>
              </w:rPr>
              <w:t xml:space="preserve"> Сума на пасива:</w:t>
            </w:r>
            <w:r w:rsidRPr="00D56C40">
              <w:rPr>
                <w:rFonts w:ascii="Times New Roman" w:eastAsia="Times New Roman" w:hAnsi="Times New Roman"/>
                <w:b/>
                <w:bCs/>
                <w:color w:val="000000" w:themeColor="text1"/>
                <w:kern w:val="24"/>
                <w:sz w:val="24"/>
                <w:szCs w:val="24"/>
                <w:u w:val="single"/>
                <w:lang w:eastAsia="bg-BG"/>
              </w:rPr>
              <w:t xml:space="preserve">  20 000</w:t>
            </w:r>
          </w:p>
          <w:p w:rsidR="00D56C40" w:rsidRPr="00D56C40" w:rsidRDefault="00D56C40" w:rsidP="00D56C40">
            <w:pPr>
              <w:spacing w:after="0" w:line="240" w:lineRule="auto"/>
              <w:ind w:right="-1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D56C40">
              <w:rPr>
                <w:rFonts w:ascii="Times New Roman" w:eastAsia="Times New Roman" w:hAnsi="Times New Roman"/>
                <w:b/>
                <w:bCs/>
                <w:color w:val="000000" w:themeColor="text1"/>
                <w:kern w:val="24"/>
                <w:sz w:val="24"/>
                <w:szCs w:val="24"/>
                <w:lang w:eastAsia="bg-BG"/>
              </w:rPr>
              <w:t xml:space="preserve">  </w:t>
            </w:r>
          </w:p>
        </w:tc>
      </w:tr>
    </w:tbl>
    <w:p w:rsidR="00D56C40" w:rsidRPr="00D56C40" w:rsidRDefault="00D56C40" w:rsidP="00D56C40">
      <w:pPr>
        <w:spacing w:after="120" w:line="240" w:lineRule="auto"/>
        <w:ind w:right="-142"/>
        <w:jc w:val="both"/>
        <w:rPr>
          <w:rFonts w:ascii="Times New Roman" w:eastAsia="Times New Roman" w:hAnsi="Times New Roman"/>
          <w:sz w:val="24"/>
          <w:szCs w:val="24"/>
        </w:rPr>
      </w:pPr>
    </w:p>
    <w:p w:rsidR="00D56C40" w:rsidRPr="00D56C40" w:rsidRDefault="00D56C40" w:rsidP="00D56C40">
      <w:pPr>
        <w:spacing w:before="96" w:after="0" w:line="240" w:lineRule="auto"/>
        <w:ind w:right="-142" w:hanging="547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D56C40">
        <w:rPr>
          <w:rFonts w:ascii="Times New Roman" w:eastAsiaTheme="minorEastAsia" w:hAnsi="Times New Roman"/>
          <w:color w:val="000000" w:themeColor="dark1"/>
          <w:kern w:val="24"/>
          <w:sz w:val="24"/>
          <w:szCs w:val="24"/>
          <w:lang w:eastAsia="bg-BG"/>
        </w:rPr>
        <w:t xml:space="preserve">                                                    </w:t>
      </w:r>
      <w:r w:rsidRPr="00D56C40">
        <w:rPr>
          <w:rFonts w:ascii="Times New Roman" w:eastAsiaTheme="minorEastAsia" w:hAnsi="Times New Roman"/>
          <w:b/>
          <w:bCs/>
          <w:color w:val="000000" w:themeColor="dark1"/>
          <w:kern w:val="24"/>
          <w:sz w:val="24"/>
          <w:szCs w:val="24"/>
          <w:lang w:eastAsia="bg-BG"/>
        </w:rPr>
        <w:t>БАЛАНС</w:t>
      </w:r>
    </w:p>
    <w:p w:rsidR="00D56C40" w:rsidRPr="00D56C40" w:rsidRDefault="00D56C40" w:rsidP="00D56C40">
      <w:pPr>
        <w:spacing w:before="77" w:after="0" w:line="240" w:lineRule="auto"/>
        <w:ind w:right="-142" w:hanging="547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D56C40">
        <w:rPr>
          <w:rFonts w:ascii="Times New Roman" w:eastAsiaTheme="minorEastAsia" w:hAnsi="Times New Roman"/>
          <w:color w:val="000000" w:themeColor="dark1"/>
          <w:kern w:val="24"/>
          <w:sz w:val="24"/>
          <w:szCs w:val="24"/>
          <w:lang w:eastAsia="bg-BG"/>
        </w:rPr>
        <w:t xml:space="preserve">                                                  към …………</w:t>
      </w:r>
    </w:p>
    <w:p w:rsidR="00D56C40" w:rsidRPr="00D56C40" w:rsidRDefault="00D56C40" w:rsidP="00D56C40">
      <w:pPr>
        <w:spacing w:before="86" w:after="0" w:line="240" w:lineRule="auto"/>
        <w:ind w:right="-142" w:hanging="547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D56C40">
        <w:rPr>
          <w:rFonts w:ascii="Times New Roman" w:eastAsiaTheme="minorEastAsia" w:hAnsi="Times New Roman"/>
          <w:b/>
          <w:bCs/>
          <w:color w:val="000000" w:themeColor="dark1"/>
          <w:kern w:val="24"/>
          <w:sz w:val="24"/>
          <w:szCs w:val="24"/>
          <w:lang w:eastAsia="bg-BG"/>
        </w:rPr>
        <w:tab/>
        <w:t xml:space="preserve">     </w:t>
      </w:r>
    </w:p>
    <w:p w:rsidR="00D56C40" w:rsidRPr="00D56C40" w:rsidRDefault="00D56C40" w:rsidP="00D56C40">
      <w:pPr>
        <w:spacing w:before="72" w:after="0" w:line="240" w:lineRule="auto"/>
        <w:ind w:right="-142" w:hanging="547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D56C40">
        <w:rPr>
          <w:rFonts w:ascii="Times New Roman" w:eastAsiaTheme="minorEastAsia" w:hAnsi="Times New Roman"/>
          <w:b/>
          <w:bCs/>
          <w:color w:val="000000" w:themeColor="dark1"/>
          <w:kern w:val="24"/>
          <w:sz w:val="24"/>
          <w:szCs w:val="24"/>
          <w:lang w:eastAsia="bg-BG"/>
        </w:rPr>
        <w:t xml:space="preserve">                      АКТИВ                            </w:t>
      </w:r>
      <w:r w:rsidRPr="00D56C40">
        <w:rPr>
          <w:rFonts w:ascii="Times New Roman" w:eastAsiaTheme="minorEastAsia" w:hAnsi="Times New Roman"/>
          <w:b/>
          <w:bCs/>
          <w:color w:val="000000" w:themeColor="text1"/>
          <w:kern w:val="24"/>
          <w:sz w:val="24"/>
          <w:szCs w:val="24"/>
          <w:lang w:eastAsia="bg-BG"/>
        </w:rPr>
        <w:t xml:space="preserve"> </w:t>
      </w:r>
      <w:r w:rsidRPr="00D56C40">
        <w:rPr>
          <w:rFonts w:ascii="Times New Roman" w:eastAsiaTheme="minorEastAsia" w:hAnsi="Times New Roman"/>
          <w:b/>
          <w:bCs/>
          <w:color w:val="000000" w:themeColor="text1"/>
          <w:kern w:val="24"/>
          <w:sz w:val="24"/>
          <w:szCs w:val="24"/>
          <w:lang w:val="en-US" w:eastAsia="bg-BG"/>
        </w:rPr>
        <w:t>(</w:t>
      </w:r>
      <w:r w:rsidRPr="00D56C40">
        <w:rPr>
          <w:rFonts w:ascii="Times New Roman" w:eastAsiaTheme="minorEastAsia" w:hAnsi="Times New Roman"/>
          <w:b/>
          <w:bCs/>
          <w:color w:val="000000" w:themeColor="text1"/>
          <w:kern w:val="24"/>
          <w:sz w:val="24"/>
          <w:szCs w:val="24"/>
          <w:lang w:eastAsia="bg-BG"/>
        </w:rPr>
        <w:t>РАВНИ</w:t>
      </w:r>
      <w:r w:rsidRPr="00D56C40">
        <w:rPr>
          <w:rFonts w:ascii="Times New Roman" w:eastAsiaTheme="minorEastAsia" w:hAnsi="Times New Roman"/>
          <w:b/>
          <w:bCs/>
          <w:color w:val="000000" w:themeColor="text1"/>
          <w:kern w:val="24"/>
          <w:sz w:val="24"/>
          <w:szCs w:val="24"/>
          <w:lang w:val="en-US" w:eastAsia="bg-BG"/>
        </w:rPr>
        <w:t>)</w:t>
      </w:r>
      <w:r w:rsidRPr="00D56C40">
        <w:rPr>
          <w:rFonts w:ascii="Times New Roman" w:eastAsiaTheme="minorEastAsia" w:hAnsi="Times New Roman"/>
          <w:b/>
          <w:bCs/>
          <w:color w:val="000000" w:themeColor="text1"/>
          <w:kern w:val="24"/>
          <w:sz w:val="24"/>
          <w:szCs w:val="24"/>
          <w:lang w:eastAsia="bg-BG"/>
        </w:rPr>
        <w:t xml:space="preserve">                    ПАСИВ</w:t>
      </w:r>
    </w:p>
    <w:p w:rsidR="00D56C40" w:rsidRPr="00D56C40" w:rsidRDefault="00D56C40" w:rsidP="00D56C40">
      <w:pPr>
        <w:spacing w:before="72" w:after="0" w:line="240" w:lineRule="auto"/>
        <w:ind w:right="-142" w:hanging="547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D56C40">
        <w:rPr>
          <w:rFonts w:ascii="Times New Roman" w:eastAsiaTheme="minorEastAsia" w:hAnsi="Times New Roman"/>
          <w:b/>
          <w:bCs/>
          <w:color w:val="000000" w:themeColor="dark1"/>
          <w:kern w:val="24"/>
          <w:sz w:val="24"/>
          <w:szCs w:val="24"/>
          <w:lang w:eastAsia="bg-BG"/>
        </w:rPr>
        <w:t xml:space="preserve">   </w:t>
      </w:r>
      <w:r w:rsidRPr="00D56C40">
        <w:rPr>
          <w:rFonts w:ascii="Times New Roman" w:eastAsiaTheme="minorEastAsia" w:hAnsi="Times New Roman"/>
          <w:b/>
          <w:bCs/>
          <w:color w:val="000000" w:themeColor="dark1"/>
          <w:kern w:val="24"/>
          <w:sz w:val="24"/>
          <w:szCs w:val="24"/>
          <w:lang w:eastAsia="bg-BG"/>
        </w:rPr>
        <w:tab/>
      </w:r>
      <w:r w:rsidRPr="00D56C40">
        <w:rPr>
          <w:rFonts w:ascii="Times New Roman" w:eastAsiaTheme="minorEastAsia" w:hAnsi="Times New Roman"/>
          <w:b/>
          <w:bCs/>
          <w:color w:val="000000" w:themeColor="dark1"/>
          <w:kern w:val="24"/>
          <w:sz w:val="24"/>
          <w:szCs w:val="24"/>
          <w:lang w:eastAsia="bg-BG"/>
        </w:rPr>
        <w:tab/>
      </w:r>
      <w:r w:rsidRPr="00D56C40">
        <w:rPr>
          <w:rFonts w:ascii="Times New Roman" w:eastAsiaTheme="minorEastAsia" w:hAnsi="Times New Roman"/>
          <w:b/>
          <w:bCs/>
          <w:color w:val="000000" w:themeColor="dark1"/>
          <w:kern w:val="24"/>
          <w:sz w:val="24"/>
          <w:szCs w:val="24"/>
          <w:lang w:eastAsia="bg-BG"/>
        </w:rPr>
        <w:tab/>
        <w:t>20 000</w:t>
      </w:r>
      <w:r w:rsidRPr="00D56C40">
        <w:rPr>
          <w:rFonts w:ascii="Times New Roman" w:eastAsiaTheme="minorEastAsia" w:hAnsi="Times New Roman"/>
          <w:b/>
          <w:bCs/>
          <w:color w:val="000000" w:themeColor="dark1"/>
          <w:kern w:val="24"/>
          <w:sz w:val="24"/>
          <w:szCs w:val="24"/>
          <w:lang w:eastAsia="bg-BG"/>
        </w:rPr>
        <w:tab/>
      </w:r>
      <w:r w:rsidRPr="00D56C40">
        <w:rPr>
          <w:rFonts w:ascii="Times New Roman" w:eastAsiaTheme="minorEastAsia" w:hAnsi="Times New Roman"/>
          <w:b/>
          <w:bCs/>
          <w:color w:val="000000" w:themeColor="dark1"/>
          <w:kern w:val="24"/>
          <w:sz w:val="24"/>
          <w:szCs w:val="24"/>
          <w:lang w:eastAsia="bg-BG"/>
        </w:rPr>
        <w:tab/>
      </w:r>
      <w:r w:rsidRPr="00D56C40">
        <w:rPr>
          <w:rFonts w:ascii="Times New Roman" w:eastAsiaTheme="minorEastAsia" w:hAnsi="Times New Roman"/>
          <w:b/>
          <w:bCs/>
          <w:color w:val="000000" w:themeColor="dark1"/>
          <w:kern w:val="24"/>
          <w:sz w:val="24"/>
          <w:szCs w:val="24"/>
          <w:lang w:eastAsia="bg-BG"/>
        </w:rPr>
        <w:tab/>
      </w:r>
      <w:r w:rsidRPr="00D56C40">
        <w:rPr>
          <w:rFonts w:ascii="Times New Roman" w:eastAsiaTheme="minorEastAsia" w:hAnsi="Times New Roman"/>
          <w:b/>
          <w:bCs/>
          <w:color w:val="000000" w:themeColor="dark1"/>
          <w:kern w:val="24"/>
          <w:sz w:val="24"/>
          <w:szCs w:val="24"/>
          <w:lang w:eastAsia="bg-BG"/>
        </w:rPr>
        <w:tab/>
      </w:r>
      <w:r w:rsidRPr="00D56C40">
        <w:rPr>
          <w:rFonts w:ascii="Times New Roman" w:eastAsiaTheme="minorEastAsia" w:hAnsi="Times New Roman"/>
          <w:b/>
          <w:bCs/>
          <w:color w:val="000000" w:themeColor="dark1"/>
          <w:kern w:val="24"/>
          <w:sz w:val="24"/>
          <w:szCs w:val="24"/>
          <w:lang w:eastAsia="bg-BG"/>
        </w:rPr>
        <w:tab/>
      </w:r>
      <w:r w:rsidRPr="00D56C40">
        <w:rPr>
          <w:rFonts w:ascii="Times New Roman" w:eastAsiaTheme="minorEastAsia" w:hAnsi="Times New Roman"/>
          <w:b/>
          <w:bCs/>
          <w:color w:val="000000" w:themeColor="dark1"/>
          <w:kern w:val="24"/>
          <w:sz w:val="24"/>
          <w:szCs w:val="24"/>
          <w:lang w:eastAsia="bg-BG"/>
        </w:rPr>
        <w:tab/>
        <w:t xml:space="preserve">         20 000</w:t>
      </w:r>
    </w:p>
    <w:p w:rsidR="00D56C40" w:rsidRPr="00D56C40" w:rsidRDefault="00D56C40" w:rsidP="00D56C40">
      <w:pPr>
        <w:spacing w:before="72" w:after="0" w:line="240" w:lineRule="auto"/>
        <w:ind w:right="-142" w:hanging="547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D56C40">
        <w:rPr>
          <w:rFonts w:ascii="Times New Roman" w:eastAsiaTheme="minorEastAsia" w:hAnsi="Times New Roman"/>
          <w:b/>
          <w:bCs/>
          <w:color w:val="000000" w:themeColor="dark1"/>
          <w:kern w:val="24"/>
          <w:sz w:val="24"/>
          <w:szCs w:val="24"/>
          <w:lang w:eastAsia="bg-BG"/>
        </w:rPr>
        <w:t xml:space="preserve">    </w:t>
      </w:r>
    </w:p>
    <w:p w:rsidR="00D56C40" w:rsidRPr="00D56C40" w:rsidRDefault="00D56C40" w:rsidP="00D56C40">
      <w:pPr>
        <w:spacing w:before="72" w:after="0" w:line="240" w:lineRule="auto"/>
        <w:ind w:right="-142" w:hanging="547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D56C40">
        <w:rPr>
          <w:rFonts w:ascii="Times New Roman" w:eastAsiaTheme="minorEastAsia" w:hAnsi="Times New Roman"/>
          <w:b/>
          <w:bCs/>
          <w:color w:val="000000" w:themeColor="dark1"/>
          <w:kern w:val="24"/>
          <w:sz w:val="24"/>
          <w:szCs w:val="24"/>
          <w:lang w:eastAsia="bg-BG"/>
        </w:rPr>
        <w:lastRenderedPageBreak/>
        <w:t xml:space="preserve">      </w:t>
      </w:r>
      <w:r w:rsidRPr="00D56C40">
        <w:rPr>
          <w:rFonts w:ascii="Times New Roman" w:eastAsiaTheme="minorEastAsia" w:hAnsi="Times New Roman"/>
          <w:b/>
          <w:bCs/>
          <w:color w:val="000000" w:themeColor="dark1"/>
          <w:kern w:val="24"/>
          <w:sz w:val="24"/>
          <w:szCs w:val="24"/>
          <w:lang w:eastAsia="bg-BG"/>
        </w:rPr>
        <w:tab/>
        <w:t xml:space="preserve">          + 2000 / - 2000                                                                         х</w:t>
      </w:r>
    </w:p>
    <w:p w:rsidR="00D56C40" w:rsidRPr="00D56C40" w:rsidRDefault="00D56C40" w:rsidP="00D56C40">
      <w:pPr>
        <w:spacing w:before="72" w:after="0" w:line="240" w:lineRule="auto"/>
        <w:ind w:right="-142" w:hanging="547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D56C40">
        <w:rPr>
          <w:rFonts w:ascii="Times New Roman" w:eastAsiaTheme="minorEastAsia" w:hAnsi="Times New Roman"/>
          <w:b/>
          <w:bCs/>
          <w:color w:val="000000" w:themeColor="dark1"/>
          <w:kern w:val="24"/>
          <w:sz w:val="24"/>
          <w:szCs w:val="24"/>
          <w:lang w:eastAsia="bg-BG"/>
        </w:rPr>
        <w:t xml:space="preserve">                 + 20 000                                                                          + 20 000</w:t>
      </w:r>
    </w:p>
    <w:p w:rsidR="00D56C40" w:rsidRPr="00D56C40" w:rsidRDefault="00D56C40" w:rsidP="00D56C40">
      <w:pPr>
        <w:spacing w:before="86" w:after="0" w:line="240" w:lineRule="auto"/>
        <w:ind w:right="-142" w:hanging="547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D56C40">
        <w:rPr>
          <w:rFonts w:ascii="Times New Roman" w:eastAsiaTheme="minorEastAsia" w:hAnsi="Times New Roman"/>
          <w:b/>
          <w:bCs/>
          <w:color w:val="000000" w:themeColor="dark1"/>
          <w:kern w:val="24"/>
          <w:sz w:val="24"/>
          <w:szCs w:val="24"/>
          <w:lang w:eastAsia="bg-BG"/>
        </w:rPr>
        <w:t xml:space="preserve">                    +  300/                                                                         </w:t>
      </w:r>
      <w:r w:rsidRPr="00D56C40">
        <w:rPr>
          <w:rFonts w:ascii="Times New Roman" w:eastAsiaTheme="minorEastAsia" w:hAnsi="Times New Roman"/>
          <w:b/>
          <w:bCs/>
          <w:color w:val="000000" w:themeColor="dark1"/>
          <w:kern w:val="24"/>
          <w:sz w:val="24"/>
          <w:szCs w:val="24"/>
          <w:lang w:eastAsia="bg-BG"/>
        </w:rPr>
        <w:tab/>
        <w:t xml:space="preserve">    + 300</w:t>
      </w:r>
    </w:p>
    <w:p w:rsidR="00D56C40" w:rsidRPr="00D56C40" w:rsidRDefault="00D56C40" w:rsidP="00D56C40">
      <w:pPr>
        <w:spacing w:before="72" w:after="0" w:line="240" w:lineRule="auto"/>
        <w:ind w:right="-142" w:hanging="547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D56C40">
        <w:rPr>
          <w:rFonts w:ascii="Times New Roman" w:eastAsiaTheme="minorEastAsia" w:hAnsi="Times New Roman"/>
          <w:b/>
          <w:bCs/>
          <w:color w:val="000000" w:themeColor="dark1"/>
          <w:kern w:val="24"/>
          <w:sz w:val="24"/>
          <w:szCs w:val="24"/>
          <w:lang w:eastAsia="bg-BG"/>
        </w:rPr>
        <w:t xml:space="preserve">                      - 300/                                                                       </w:t>
      </w:r>
      <w:r w:rsidRPr="00D56C40">
        <w:rPr>
          <w:rFonts w:ascii="Times New Roman" w:eastAsiaTheme="minorEastAsia" w:hAnsi="Times New Roman"/>
          <w:b/>
          <w:bCs/>
          <w:color w:val="000000" w:themeColor="dark1"/>
          <w:kern w:val="24"/>
          <w:sz w:val="24"/>
          <w:szCs w:val="24"/>
          <w:lang w:eastAsia="bg-BG"/>
        </w:rPr>
        <w:tab/>
        <w:t xml:space="preserve">     - 300</w:t>
      </w:r>
    </w:p>
    <w:p w:rsidR="00D56C40" w:rsidRPr="00D56C40" w:rsidRDefault="00D56C40" w:rsidP="00D56C40">
      <w:pPr>
        <w:spacing w:before="72" w:after="0" w:line="240" w:lineRule="auto"/>
        <w:ind w:right="-142" w:hanging="547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D56C40">
        <w:rPr>
          <w:rFonts w:ascii="Times New Roman" w:eastAsiaTheme="minorEastAsia" w:hAnsi="Times New Roman"/>
          <w:b/>
          <w:bCs/>
          <w:color w:val="000000" w:themeColor="dark1"/>
          <w:kern w:val="24"/>
          <w:sz w:val="24"/>
          <w:szCs w:val="24"/>
          <w:lang w:eastAsia="bg-BG"/>
        </w:rPr>
        <w:t xml:space="preserve">                + 10 000/ - 10 000                                                    </w:t>
      </w:r>
      <w:r w:rsidRPr="00D56C40">
        <w:rPr>
          <w:rFonts w:ascii="Times New Roman" w:eastAsiaTheme="minorEastAsia" w:hAnsi="Times New Roman"/>
          <w:b/>
          <w:bCs/>
          <w:color w:val="000000" w:themeColor="dark1"/>
          <w:kern w:val="24"/>
          <w:sz w:val="24"/>
          <w:szCs w:val="24"/>
          <w:lang w:eastAsia="bg-BG"/>
        </w:rPr>
        <w:tab/>
        <w:t xml:space="preserve">           х</w:t>
      </w:r>
    </w:p>
    <w:p w:rsidR="00D56C40" w:rsidRPr="00D56C40" w:rsidRDefault="00D56C40" w:rsidP="00D56C40">
      <w:pPr>
        <w:spacing w:before="72" w:after="0" w:line="240" w:lineRule="auto"/>
        <w:ind w:right="-142" w:hanging="547"/>
        <w:jc w:val="both"/>
        <w:rPr>
          <w:rFonts w:ascii="Times New Roman" w:eastAsiaTheme="minorEastAsia" w:hAnsi="Times New Roman"/>
          <w:b/>
          <w:bCs/>
          <w:color w:val="000000" w:themeColor="dark1"/>
          <w:kern w:val="24"/>
          <w:sz w:val="24"/>
          <w:szCs w:val="24"/>
          <w:lang w:eastAsia="bg-BG"/>
        </w:rPr>
      </w:pPr>
      <w:r w:rsidRPr="00D56C40">
        <w:rPr>
          <w:rFonts w:ascii="Times New Roman" w:eastAsiaTheme="minorEastAsia" w:hAnsi="Times New Roman"/>
          <w:b/>
          <w:bCs/>
          <w:color w:val="000000" w:themeColor="dark1"/>
          <w:kern w:val="24"/>
          <w:sz w:val="24"/>
          <w:szCs w:val="24"/>
          <w:lang w:eastAsia="bg-BG"/>
        </w:rPr>
        <w:t xml:space="preserve">                      х                                                                         </w:t>
      </w:r>
      <w:r w:rsidRPr="00D56C40">
        <w:rPr>
          <w:rFonts w:ascii="Times New Roman" w:eastAsiaTheme="minorEastAsia" w:hAnsi="Times New Roman"/>
          <w:b/>
          <w:bCs/>
          <w:color w:val="000000" w:themeColor="dark1"/>
          <w:kern w:val="24"/>
          <w:sz w:val="24"/>
          <w:szCs w:val="24"/>
          <w:lang w:eastAsia="bg-BG"/>
        </w:rPr>
        <w:tab/>
        <w:t xml:space="preserve">    - 3000/ + 3000</w:t>
      </w:r>
    </w:p>
    <w:p w:rsidR="00D56C40" w:rsidRPr="00D56C40" w:rsidRDefault="00D56C40" w:rsidP="00D56C40">
      <w:pPr>
        <w:ind w:right="-142"/>
        <w:jc w:val="both"/>
        <w:rPr>
          <w:rFonts w:ascii="Times New Roman" w:eastAsiaTheme="majorEastAsia" w:hAnsi="Times New Roman"/>
          <w:b/>
          <w:bCs/>
          <w:sz w:val="24"/>
          <w:szCs w:val="24"/>
        </w:rPr>
      </w:pPr>
    </w:p>
    <w:p w:rsidR="00D56C40" w:rsidRPr="00D56C40" w:rsidRDefault="00D56C40" w:rsidP="00D56C40">
      <w:pPr>
        <w:ind w:right="-142"/>
        <w:jc w:val="both"/>
        <w:rPr>
          <w:rFonts w:ascii="Times New Roman" w:eastAsiaTheme="majorEastAsia" w:hAnsi="Times New Roman"/>
          <w:b/>
          <w:bCs/>
          <w:sz w:val="24"/>
          <w:szCs w:val="24"/>
        </w:rPr>
      </w:pPr>
      <w:r w:rsidRPr="00D56C40">
        <w:rPr>
          <w:rFonts w:ascii="Times New Roman" w:eastAsiaTheme="majorEastAsia" w:hAnsi="Times New Roman"/>
          <w:b/>
          <w:bCs/>
          <w:sz w:val="24"/>
          <w:szCs w:val="24"/>
        </w:rPr>
        <w:t>Конкретни указания от МФ – ДДС; отделни писма.</w:t>
      </w:r>
    </w:p>
    <w:p w:rsidR="00D56C40" w:rsidRPr="00D56C40" w:rsidRDefault="00D56C40" w:rsidP="00D56C40">
      <w:pPr>
        <w:spacing w:before="154" w:after="0" w:line="240" w:lineRule="auto"/>
        <w:ind w:right="-142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D56C40">
        <w:rPr>
          <w:rFonts w:ascii="Times New Roman" w:eastAsiaTheme="minorEastAsia" w:hAnsi="Times New Roman"/>
          <w:color w:val="000000" w:themeColor="dark1"/>
          <w:kern w:val="24"/>
          <w:sz w:val="24"/>
          <w:szCs w:val="24"/>
          <w:lang w:eastAsia="bg-BG"/>
        </w:rPr>
        <w:t xml:space="preserve">Министерството на финансите дава конкретни указания за счетоводното отчитане на начислена и касова основа на отделни счетоводни казуси в свои писма </w:t>
      </w:r>
      <w:r w:rsidRPr="00D56C40">
        <w:rPr>
          <w:rFonts w:ascii="Times New Roman" w:eastAsiaTheme="minorEastAsia" w:hAnsi="Times New Roman"/>
          <w:color w:val="000000" w:themeColor="dark1"/>
          <w:kern w:val="24"/>
          <w:sz w:val="24"/>
          <w:szCs w:val="24"/>
          <w:lang w:val="en-US" w:eastAsia="bg-BG"/>
        </w:rPr>
        <w:t>(</w:t>
      </w:r>
      <w:r w:rsidRPr="00D56C40">
        <w:rPr>
          <w:rFonts w:ascii="Times New Roman" w:eastAsiaTheme="minorEastAsia" w:hAnsi="Times New Roman"/>
          <w:color w:val="000000" w:themeColor="dark1"/>
          <w:kern w:val="24"/>
          <w:sz w:val="24"/>
          <w:szCs w:val="24"/>
          <w:lang w:eastAsia="bg-BG"/>
        </w:rPr>
        <w:t>ДДС</w:t>
      </w:r>
      <w:r w:rsidRPr="00D56C40">
        <w:rPr>
          <w:rFonts w:ascii="Times New Roman" w:eastAsiaTheme="minorEastAsia" w:hAnsi="Times New Roman"/>
          <w:color w:val="000000" w:themeColor="dark1"/>
          <w:kern w:val="24"/>
          <w:sz w:val="24"/>
          <w:szCs w:val="24"/>
          <w:lang w:val="en-US" w:eastAsia="bg-BG"/>
        </w:rPr>
        <w:t>)</w:t>
      </w:r>
      <w:r w:rsidRPr="00D56C40">
        <w:rPr>
          <w:rFonts w:ascii="Times New Roman" w:eastAsiaTheme="minorEastAsia" w:hAnsi="Times New Roman"/>
          <w:color w:val="000000" w:themeColor="dark1"/>
          <w:kern w:val="24"/>
          <w:sz w:val="24"/>
          <w:szCs w:val="24"/>
          <w:lang w:eastAsia="bg-BG"/>
        </w:rPr>
        <w:t>, които се изпращат до бюджетните организации всяко тримесечие и в конкретни писма-отговори до отделни бюджетни организации по повод поставени от тях въпроси.</w:t>
      </w:r>
    </w:p>
    <w:p w:rsidR="00D56C40" w:rsidRPr="00D56C40" w:rsidRDefault="00D56C40" w:rsidP="00D56C40">
      <w:pPr>
        <w:spacing w:before="72" w:after="0" w:line="240" w:lineRule="auto"/>
        <w:ind w:right="-142" w:hanging="547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D56C40" w:rsidRPr="00D56C40" w:rsidRDefault="00D56C40" w:rsidP="00D56C40">
      <w:pPr>
        <w:spacing w:after="120" w:line="240" w:lineRule="auto"/>
        <w:ind w:right="-142"/>
        <w:jc w:val="both"/>
        <w:rPr>
          <w:rFonts w:ascii="Times New Roman" w:eastAsia="Times New Roman" w:hAnsi="Times New Roman"/>
          <w:sz w:val="24"/>
          <w:szCs w:val="24"/>
        </w:rPr>
      </w:pPr>
      <w:r w:rsidRPr="00D56C40">
        <w:rPr>
          <w:rFonts w:ascii="Times New Roman" w:eastAsiaTheme="minorEastAsia" w:hAnsi="Times New Roman"/>
          <w:b/>
          <w:bCs/>
          <w:kern w:val="24"/>
          <w:sz w:val="24"/>
          <w:szCs w:val="24"/>
          <w:lang w:eastAsia="bg-BG"/>
        </w:rPr>
        <w:t xml:space="preserve">   Н</w:t>
      </w:r>
      <w:r w:rsidRPr="00D56C40">
        <w:rPr>
          <w:rFonts w:ascii="Times New Roman" w:eastAsiaTheme="minorEastAsia" w:hAnsi="Times New Roman"/>
          <w:b/>
          <w:bCs/>
          <w:i/>
          <w:iCs/>
          <w:kern w:val="24"/>
          <w:sz w:val="24"/>
          <w:szCs w:val="24"/>
        </w:rPr>
        <w:t>апример, дадени допълнителни  указания от Министерството на финансите,  относно  отчетността на:</w:t>
      </w:r>
    </w:p>
    <w:p w:rsidR="00D56C40" w:rsidRPr="00D56C40" w:rsidRDefault="00D56C40" w:rsidP="00D56C40">
      <w:pPr>
        <w:spacing w:before="106" w:after="0" w:line="240" w:lineRule="auto"/>
        <w:ind w:right="-142"/>
        <w:jc w:val="both"/>
        <w:rPr>
          <w:rFonts w:ascii="Times New Roman" w:eastAsia="Times New Roman" w:hAnsi="Times New Roman"/>
          <w:i/>
          <w:sz w:val="24"/>
          <w:szCs w:val="24"/>
          <w:lang w:eastAsia="bg-BG"/>
        </w:rPr>
      </w:pPr>
      <w:r w:rsidRPr="00D56C40">
        <w:rPr>
          <w:rFonts w:ascii="Times New Roman" w:eastAsiaTheme="minorEastAsia" w:hAnsi="Times New Roman"/>
          <w:bCs/>
          <w:i/>
          <w:color w:val="000000" w:themeColor="dark1"/>
          <w:kern w:val="24"/>
          <w:sz w:val="24"/>
          <w:szCs w:val="24"/>
          <w:lang w:eastAsia="bg-BG"/>
        </w:rPr>
        <w:t xml:space="preserve"> </w:t>
      </w:r>
      <w:r w:rsidRPr="00D56C40">
        <w:rPr>
          <w:rFonts w:ascii="Times New Roman" w:eastAsiaTheme="minorEastAsia" w:hAnsi="Times New Roman"/>
          <w:bCs/>
          <w:i/>
          <w:iCs/>
          <w:color w:val="000000" w:themeColor="dark1"/>
          <w:kern w:val="24"/>
          <w:sz w:val="24"/>
          <w:szCs w:val="24"/>
          <w:lang w:eastAsia="bg-BG"/>
        </w:rPr>
        <w:t xml:space="preserve">1.  Дълготрайните материални активи, в т.ч. земи </w:t>
      </w:r>
      <w:r w:rsidRPr="00D56C40">
        <w:rPr>
          <w:rFonts w:ascii="Times New Roman" w:eastAsiaTheme="minorEastAsia" w:hAnsi="Times New Roman"/>
          <w:i/>
          <w:iCs/>
          <w:color w:val="000000" w:themeColor="dark1"/>
          <w:kern w:val="24"/>
          <w:sz w:val="24"/>
          <w:szCs w:val="24"/>
          <w:lang w:val="en-US" w:eastAsia="bg-BG"/>
        </w:rPr>
        <w:t>(</w:t>
      </w:r>
      <w:r w:rsidRPr="00D56C40">
        <w:rPr>
          <w:rFonts w:ascii="Times New Roman" w:eastAsiaTheme="minorEastAsia" w:hAnsi="Times New Roman"/>
          <w:i/>
          <w:iCs/>
          <w:color w:val="000000" w:themeColor="dark1"/>
          <w:kern w:val="24"/>
          <w:sz w:val="24"/>
          <w:szCs w:val="24"/>
          <w:lang w:eastAsia="bg-BG"/>
        </w:rPr>
        <w:t>в тема 3</w:t>
      </w:r>
      <w:r w:rsidRPr="00D56C40">
        <w:rPr>
          <w:rFonts w:ascii="Times New Roman" w:eastAsiaTheme="minorEastAsia" w:hAnsi="Times New Roman"/>
          <w:i/>
          <w:iCs/>
          <w:color w:val="000000" w:themeColor="dark1"/>
          <w:kern w:val="24"/>
          <w:sz w:val="24"/>
          <w:szCs w:val="24"/>
          <w:lang w:val="en-US" w:eastAsia="bg-BG"/>
        </w:rPr>
        <w:t>)</w:t>
      </w:r>
      <w:r w:rsidRPr="00D56C40">
        <w:rPr>
          <w:rFonts w:ascii="Times New Roman" w:eastAsiaTheme="minorEastAsia" w:hAnsi="Times New Roman"/>
          <w:bCs/>
          <w:i/>
          <w:iCs/>
          <w:color w:val="000000" w:themeColor="dark1"/>
          <w:kern w:val="24"/>
          <w:sz w:val="24"/>
          <w:szCs w:val="24"/>
          <w:lang w:eastAsia="bg-BG"/>
        </w:rPr>
        <w:t>.</w:t>
      </w:r>
    </w:p>
    <w:p w:rsidR="00D56C40" w:rsidRPr="00D56C40" w:rsidRDefault="00D56C40" w:rsidP="00D56C40">
      <w:pPr>
        <w:spacing w:before="96" w:after="0" w:line="240" w:lineRule="auto"/>
        <w:ind w:right="-142"/>
        <w:jc w:val="both"/>
        <w:rPr>
          <w:rFonts w:ascii="Times New Roman" w:eastAsia="Times New Roman" w:hAnsi="Times New Roman"/>
          <w:i/>
          <w:sz w:val="24"/>
          <w:szCs w:val="24"/>
          <w:lang w:eastAsia="bg-BG"/>
        </w:rPr>
      </w:pPr>
      <w:r w:rsidRPr="00D56C40">
        <w:rPr>
          <w:rFonts w:ascii="Times New Roman" w:eastAsiaTheme="minorEastAsia" w:hAnsi="Times New Roman"/>
          <w:bCs/>
          <w:i/>
          <w:iCs/>
          <w:color w:val="000000" w:themeColor="text1"/>
          <w:kern w:val="24"/>
          <w:sz w:val="24"/>
          <w:szCs w:val="24"/>
          <w:lang w:eastAsia="bg-BG"/>
        </w:rPr>
        <w:t>2.  Книгите в библиотеките.</w:t>
      </w:r>
      <w:r w:rsidRPr="00D56C40">
        <w:rPr>
          <w:rFonts w:ascii="Times New Roman" w:eastAsiaTheme="minorEastAsia" w:hAnsi="Times New Roman"/>
          <w:bCs/>
          <w:i/>
          <w:iCs/>
          <w:color w:val="000000" w:themeColor="text1"/>
          <w:kern w:val="24"/>
          <w:sz w:val="24"/>
          <w:szCs w:val="24"/>
          <w:lang w:val="en-US" w:eastAsia="bg-BG"/>
        </w:rPr>
        <w:t xml:space="preserve"> </w:t>
      </w:r>
      <w:r w:rsidRPr="00D56C40">
        <w:rPr>
          <w:rFonts w:ascii="Times New Roman" w:eastAsiaTheme="minorEastAsia" w:hAnsi="Times New Roman"/>
          <w:bCs/>
          <w:i/>
          <w:iCs/>
          <w:color w:val="000000" w:themeColor="text1"/>
          <w:kern w:val="24"/>
          <w:sz w:val="24"/>
          <w:szCs w:val="24"/>
          <w:lang w:eastAsia="bg-BG"/>
        </w:rPr>
        <w:t xml:space="preserve">Специфика </w:t>
      </w:r>
      <w:r w:rsidRPr="00D56C40">
        <w:rPr>
          <w:rFonts w:ascii="Times New Roman" w:eastAsiaTheme="minorEastAsia" w:hAnsi="Times New Roman"/>
          <w:i/>
          <w:iCs/>
          <w:color w:val="000000" w:themeColor="text1"/>
          <w:kern w:val="24"/>
          <w:sz w:val="24"/>
          <w:szCs w:val="24"/>
          <w:lang w:val="en-US" w:eastAsia="bg-BG"/>
        </w:rPr>
        <w:t>(</w:t>
      </w:r>
      <w:r w:rsidRPr="00D56C40">
        <w:rPr>
          <w:rFonts w:ascii="Times New Roman" w:eastAsiaTheme="minorEastAsia" w:hAnsi="Times New Roman"/>
          <w:i/>
          <w:iCs/>
          <w:color w:val="000000" w:themeColor="text1"/>
          <w:kern w:val="24"/>
          <w:sz w:val="24"/>
          <w:szCs w:val="24"/>
          <w:lang w:eastAsia="bg-BG"/>
        </w:rPr>
        <w:t>в тема 11</w:t>
      </w:r>
      <w:r w:rsidRPr="00D56C40">
        <w:rPr>
          <w:rFonts w:ascii="Times New Roman" w:eastAsiaTheme="minorEastAsia" w:hAnsi="Times New Roman"/>
          <w:i/>
          <w:iCs/>
          <w:color w:val="000000" w:themeColor="text1"/>
          <w:kern w:val="24"/>
          <w:sz w:val="24"/>
          <w:szCs w:val="24"/>
          <w:lang w:val="en-US" w:eastAsia="bg-BG"/>
        </w:rPr>
        <w:t>)</w:t>
      </w:r>
      <w:r w:rsidRPr="00D56C40">
        <w:rPr>
          <w:rFonts w:ascii="Times New Roman" w:eastAsiaTheme="minorEastAsia" w:hAnsi="Times New Roman"/>
          <w:i/>
          <w:iCs/>
          <w:color w:val="000000" w:themeColor="text1"/>
          <w:kern w:val="24"/>
          <w:sz w:val="24"/>
          <w:szCs w:val="24"/>
          <w:lang w:eastAsia="bg-BG"/>
        </w:rPr>
        <w:t>.</w:t>
      </w:r>
    </w:p>
    <w:p w:rsidR="00D56C40" w:rsidRPr="00D56C40" w:rsidRDefault="00D56C40" w:rsidP="00D56C40">
      <w:pPr>
        <w:spacing w:before="96" w:after="0" w:line="240" w:lineRule="auto"/>
        <w:ind w:right="-142"/>
        <w:jc w:val="both"/>
        <w:rPr>
          <w:rFonts w:ascii="Times New Roman" w:eastAsia="Times New Roman" w:hAnsi="Times New Roman"/>
          <w:i/>
          <w:sz w:val="24"/>
          <w:szCs w:val="24"/>
          <w:lang w:eastAsia="bg-BG"/>
        </w:rPr>
      </w:pPr>
      <w:r w:rsidRPr="00D56C40">
        <w:rPr>
          <w:rFonts w:ascii="Times New Roman" w:eastAsiaTheme="minorEastAsia" w:hAnsi="Times New Roman"/>
          <w:bCs/>
          <w:i/>
          <w:iCs/>
          <w:color w:val="000000" w:themeColor="text1"/>
          <w:kern w:val="24"/>
          <w:sz w:val="24"/>
          <w:szCs w:val="24"/>
          <w:lang w:eastAsia="bg-BG"/>
        </w:rPr>
        <w:t>3.</w:t>
      </w:r>
      <w:r w:rsidRPr="00D56C40">
        <w:rPr>
          <w:rFonts w:ascii="Times New Roman" w:eastAsiaTheme="minorEastAsia" w:hAnsi="Times New Roman"/>
          <w:bCs/>
          <w:i/>
          <w:iCs/>
          <w:color w:val="000000" w:themeColor="text1"/>
          <w:kern w:val="24"/>
          <w:sz w:val="24"/>
          <w:szCs w:val="24"/>
          <w:lang w:val="en-US" w:eastAsia="bg-BG"/>
        </w:rPr>
        <w:t xml:space="preserve"> </w:t>
      </w:r>
      <w:r w:rsidRPr="00D56C40">
        <w:rPr>
          <w:rFonts w:ascii="Times New Roman" w:eastAsiaTheme="minorEastAsia" w:hAnsi="Times New Roman"/>
          <w:bCs/>
          <w:i/>
          <w:iCs/>
          <w:color w:val="000000" w:themeColor="text1"/>
          <w:kern w:val="24"/>
          <w:sz w:val="24"/>
          <w:szCs w:val="24"/>
          <w:lang w:eastAsia="bg-BG"/>
        </w:rPr>
        <w:t>Преоценка на наличната валута</w:t>
      </w:r>
      <w:r w:rsidRPr="00D56C40">
        <w:rPr>
          <w:rFonts w:ascii="Times New Roman" w:eastAsiaTheme="minorEastAsia" w:hAnsi="Times New Roman"/>
          <w:i/>
          <w:iCs/>
          <w:color w:val="000000" w:themeColor="text1"/>
          <w:kern w:val="24"/>
          <w:sz w:val="24"/>
          <w:szCs w:val="24"/>
          <w:lang w:val="en-US" w:eastAsia="bg-BG"/>
        </w:rPr>
        <w:t xml:space="preserve"> (</w:t>
      </w:r>
      <w:r w:rsidRPr="00D56C40">
        <w:rPr>
          <w:rFonts w:ascii="Times New Roman" w:eastAsiaTheme="minorEastAsia" w:hAnsi="Times New Roman"/>
          <w:i/>
          <w:iCs/>
          <w:color w:val="000000" w:themeColor="text1"/>
          <w:kern w:val="24"/>
          <w:sz w:val="24"/>
          <w:szCs w:val="24"/>
          <w:lang w:eastAsia="bg-BG"/>
        </w:rPr>
        <w:t>в тема 11</w:t>
      </w:r>
      <w:r w:rsidRPr="00D56C40">
        <w:rPr>
          <w:rFonts w:ascii="Times New Roman" w:eastAsiaTheme="minorEastAsia" w:hAnsi="Times New Roman"/>
          <w:i/>
          <w:iCs/>
          <w:color w:val="000000" w:themeColor="text1"/>
          <w:kern w:val="24"/>
          <w:sz w:val="24"/>
          <w:szCs w:val="24"/>
          <w:lang w:val="en-US" w:eastAsia="bg-BG"/>
        </w:rPr>
        <w:t>)</w:t>
      </w:r>
      <w:r w:rsidRPr="00D56C40">
        <w:rPr>
          <w:rFonts w:ascii="Times New Roman" w:eastAsiaTheme="minorEastAsia" w:hAnsi="Times New Roman"/>
          <w:bCs/>
          <w:i/>
          <w:iCs/>
          <w:color w:val="000000" w:themeColor="text1"/>
          <w:kern w:val="24"/>
          <w:sz w:val="24"/>
          <w:szCs w:val="24"/>
          <w:lang w:eastAsia="bg-BG"/>
        </w:rPr>
        <w:t>.</w:t>
      </w:r>
    </w:p>
    <w:p w:rsidR="00D56C40" w:rsidRPr="00D56C40" w:rsidRDefault="00D56C40" w:rsidP="00D56C40">
      <w:pPr>
        <w:spacing w:before="96" w:after="0" w:line="240" w:lineRule="auto"/>
        <w:ind w:right="-142"/>
        <w:jc w:val="both"/>
        <w:rPr>
          <w:rFonts w:ascii="Times New Roman" w:eastAsia="Times New Roman" w:hAnsi="Times New Roman"/>
          <w:i/>
          <w:sz w:val="24"/>
          <w:szCs w:val="24"/>
          <w:lang w:eastAsia="bg-BG"/>
        </w:rPr>
      </w:pPr>
      <w:r w:rsidRPr="00D56C40">
        <w:rPr>
          <w:rFonts w:ascii="Times New Roman" w:eastAsiaTheme="minorEastAsia" w:hAnsi="Times New Roman"/>
          <w:bCs/>
          <w:i/>
          <w:iCs/>
          <w:color w:val="000000" w:themeColor="text1"/>
          <w:kern w:val="24"/>
          <w:sz w:val="24"/>
          <w:szCs w:val="24"/>
          <w:lang w:eastAsia="bg-BG"/>
        </w:rPr>
        <w:t xml:space="preserve">4. Промяна в амортизационния план </w:t>
      </w:r>
      <w:r w:rsidRPr="00D56C40">
        <w:rPr>
          <w:rFonts w:ascii="Times New Roman" w:eastAsiaTheme="minorEastAsia" w:hAnsi="Times New Roman"/>
          <w:i/>
          <w:iCs/>
          <w:color w:val="000000" w:themeColor="text1"/>
          <w:kern w:val="24"/>
          <w:sz w:val="24"/>
          <w:szCs w:val="24"/>
          <w:lang w:val="en-US" w:eastAsia="bg-BG"/>
        </w:rPr>
        <w:t>(</w:t>
      </w:r>
      <w:r w:rsidRPr="00D56C40">
        <w:rPr>
          <w:rFonts w:ascii="Times New Roman" w:eastAsiaTheme="minorEastAsia" w:hAnsi="Times New Roman"/>
          <w:i/>
          <w:iCs/>
          <w:color w:val="000000" w:themeColor="text1"/>
          <w:kern w:val="24"/>
          <w:sz w:val="24"/>
          <w:szCs w:val="24"/>
          <w:lang w:eastAsia="bg-BG"/>
        </w:rPr>
        <w:t>в тема 11</w:t>
      </w:r>
      <w:r w:rsidRPr="00D56C40">
        <w:rPr>
          <w:rFonts w:ascii="Times New Roman" w:eastAsiaTheme="minorEastAsia" w:hAnsi="Times New Roman"/>
          <w:i/>
          <w:iCs/>
          <w:color w:val="000000" w:themeColor="text1"/>
          <w:kern w:val="24"/>
          <w:sz w:val="24"/>
          <w:szCs w:val="24"/>
          <w:lang w:val="en-US" w:eastAsia="bg-BG"/>
        </w:rPr>
        <w:t>)</w:t>
      </w:r>
      <w:r w:rsidRPr="00D56C40">
        <w:rPr>
          <w:rFonts w:ascii="Times New Roman" w:eastAsiaTheme="minorEastAsia" w:hAnsi="Times New Roman"/>
          <w:bCs/>
          <w:i/>
          <w:iCs/>
          <w:color w:val="000000" w:themeColor="text1"/>
          <w:kern w:val="24"/>
          <w:sz w:val="24"/>
          <w:szCs w:val="24"/>
          <w:lang w:eastAsia="bg-BG"/>
        </w:rPr>
        <w:t>.</w:t>
      </w:r>
    </w:p>
    <w:p w:rsidR="00D56C40" w:rsidRPr="00D56C40" w:rsidRDefault="00D56C40" w:rsidP="00D56C40">
      <w:pPr>
        <w:spacing w:before="96" w:after="0" w:line="240" w:lineRule="auto"/>
        <w:ind w:right="-142"/>
        <w:jc w:val="both"/>
        <w:rPr>
          <w:rFonts w:ascii="Times New Roman" w:eastAsia="Times New Roman" w:hAnsi="Times New Roman"/>
          <w:i/>
          <w:sz w:val="24"/>
          <w:szCs w:val="24"/>
          <w:lang w:eastAsia="bg-BG"/>
        </w:rPr>
      </w:pPr>
      <w:r w:rsidRPr="00D56C40">
        <w:rPr>
          <w:rFonts w:ascii="Times New Roman" w:eastAsiaTheme="minorEastAsia" w:hAnsi="Times New Roman"/>
          <w:bCs/>
          <w:i/>
          <w:iCs/>
          <w:color w:val="000000" w:themeColor="text1"/>
          <w:kern w:val="24"/>
          <w:sz w:val="24"/>
          <w:szCs w:val="24"/>
          <w:lang w:val="en-US" w:eastAsia="bg-BG"/>
        </w:rPr>
        <w:t>5</w:t>
      </w:r>
      <w:r w:rsidRPr="00D56C40">
        <w:rPr>
          <w:rFonts w:ascii="Times New Roman" w:eastAsiaTheme="minorEastAsia" w:hAnsi="Times New Roman"/>
          <w:bCs/>
          <w:i/>
          <w:iCs/>
          <w:color w:val="000000" w:themeColor="text1"/>
          <w:kern w:val="24"/>
          <w:sz w:val="24"/>
          <w:szCs w:val="24"/>
          <w:lang w:eastAsia="bg-BG"/>
        </w:rPr>
        <w:t>. Правилно о</w:t>
      </w:r>
      <w:r w:rsidRPr="00D56C40">
        <w:rPr>
          <w:rFonts w:ascii="Times New Roman" w:eastAsiaTheme="minorEastAsia" w:hAnsi="Times New Roman"/>
          <w:bCs/>
          <w:i/>
          <w:iCs/>
          <w:color w:val="000000" w:themeColor="dark1"/>
          <w:kern w:val="24"/>
          <w:sz w:val="24"/>
          <w:szCs w:val="24"/>
          <w:lang w:eastAsia="bg-BG"/>
        </w:rPr>
        <w:t xml:space="preserve">тчитане на чуждите средства в бюджетната организация. Варианти </w:t>
      </w:r>
      <w:r w:rsidRPr="00D56C40">
        <w:rPr>
          <w:rFonts w:ascii="Times New Roman" w:eastAsiaTheme="minorEastAsia" w:hAnsi="Times New Roman"/>
          <w:i/>
          <w:iCs/>
          <w:color w:val="000000" w:themeColor="text1"/>
          <w:kern w:val="24"/>
          <w:sz w:val="24"/>
          <w:szCs w:val="24"/>
          <w:lang w:val="en-US" w:eastAsia="bg-BG"/>
        </w:rPr>
        <w:t>(</w:t>
      </w:r>
      <w:r w:rsidRPr="00D56C40">
        <w:rPr>
          <w:rFonts w:ascii="Times New Roman" w:eastAsiaTheme="minorEastAsia" w:hAnsi="Times New Roman"/>
          <w:i/>
          <w:iCs/>
          <w:color w:val="000000" w:themeColor="text1"/>
          <w:kern w:val="24"/>
          <w:sz w:val="24"/>
          <w:szCs w:val="24"/>
          <w:lang w:eastAsia="bg-BG"/>
        </w:rPr>
        <w:t>в тема 11</w:t>
      </w:r>
      <w:r w:rsidRPr="00D56C40">
        <w:rPr>
          <w:rFonts w:ascii="Times New Roman" w:eastAsiaTheme="minorEastAsia" w:hAnsi="Times New Roman"/>
          <w:i/>
          <w:iCs/>
          <w:color w:val="000000" w:themeColor="text1"/>
          <w:kern w:val="24"/>
          <w:sz w:val="24"/>
          <w:szCs w:val="24"/>
          <w:lang w:val="en-US" w:eastAsia="bg-BG"/>
        </w:rPr>
        <w:t>)</w:t>
      </w:r>
      <w:r w:rsidRPr="00D56C40">
        <w:rPr>
          <w:rFonts w:ascii="Times New Roman" w:eastAsiaTheme="minorEastAsia" w:hAnsi="Times New Roman"/>
          <w:i/>
          <w:iCs/>
          <w:color w:val="000000" w:themeColor="text1"/>
          <w:kern w:val="24"/>
          <w:sz w:val="24"/>
          <w:szCs w:val="24"/>
          <w:lang w:eastAsia="bg-BG"/>
        </w:rPr>
        <w:t>.</w:t>
      </w:r>
    </w:p>
    <w:p w:rsidR="00D56C40" w:rsidRPr="00D56C40" w:rsidRDefault="00D56C40" w:rsidP="00D56C40">
      <w:pPr>
        <w:spacing w:before="96" w:after="0" w:line="240" w:lineRule="auto"/>
        <w:ind w:right="-142"/>
        <w:jc w:val="both"/>
        <w:rPr>
          <w:rFonts w:ascii="Times New Roman" w:eastAsia="Times New Roman" w:hAnsi="Times New Roman"/>
          <w:i/>
          <w:sz w:val="24"/>
          <w:szCs w:val="24"/>
          <w:lang w:eastAsia="bg-BG"/>
        </w:rPr>
      </w:pPr>
      <w:r w:rsidRPr="00D56C40">
        <w:rPr>
          <w:rFonts w:ascii="Times New Roman" w:eastAsiaTheme="minorEastAsia" w:hAnsi="Times New Roman"/>
          <w:bCs/>
          <w:i/>
          <w:iCs/>
          <w:color w:val="000000" w:themeColor="dark1"/>
          <w:kern w:val="24"/>
          <w:sz w:val="24"/>
          <w:szCs w:val="24"/>
          <w:lang w:eastAsia="bg-BG"/>
        </w:rPr>
        <w:t>6.</w:t>
      </w:r>
      <w:r w:rsidRPr="00D56C40">
        <w:rPr>
          <w:rFonts w:ascii="Times New Roman" w:eastAsiaTheme="minorEastAsia" w:hAnsi="Times New Roman"/>
          <w:bCs/>
          <w:i/>
          <w:iCs/>
          <w:color w:val="000000" w:themeColor="text1"/>
          <w:kern w:val="24"/>
          <w:sz w:val="24"/>
          <w:szCs w:val="24"/>
          <w:lang w:eastAsia="bg-BG"/>
        </w:rPr>
        <w:t xml:space="preserve"> Прехвърляне на придобитите в </w:t>
      </w:r>
      <w:proofErr w:type="spellStart"/>
      <w:r w:rsidRPr="00D56C40">
        <w:rPr>
          <w:rFonts w:ascii="Times New Roman" w:eastAsiaTheme="minorEastAsia" w:hAnsi="Times New Roman"/>
          <w:bCs/>
          <w:i/>
          <w:iCs/>
          <w:color w:val="000000" w:themeColor="text1"/>
          <w:kern w:val="24"/>
          <w:sz w:val="24"/>
          <w:szCs w:val="24"/>
          <w:lang w:eastAsia="bg-BG"/>
        </w:rPr>
        <w:t>отч</w:t>
      </w:r>
      <w:proofErr w:type="spellEnd"/>
      <w:r w:rsidRPr="00D56C40">
        <w:rPr>
          <w:rFonts w:ascii="Times New Roman" w:eastAsiaTheme="minorEastAsia" w:hAnsi="Times New Roman"/>
          <w:bCs/>
          <w:i/>
          <w:iCs/>
          <w:color w:val="000000" w:themeColor="text1"/>
          <w:kern w:val="24"/>
          <w:sz w:val="24"/>
          <w:szCs w:val="24"/>
          <w:lang w:eastAsia="bg-BG"/>
        </w:rPr>
        <w:t xml:space="preserve">. гр. “СЕС” нефинансови активи към </w:t>
      </w:r>
      <w:proofErr w:type="spellStart"/>
      <w:r w:rsidRPr="00D56C40">
        <w:rPr>
          <w:rFonts w:ascii="Times New Roman" w:eastAsiaTheme="minorEastAsia" w:hAnsi="Times New Roman"/>
          <w:bCs/>
          <w:i/>
          <w:iCs/>
          <w:color w:val="000000" w:themeColor="text1"/>
          <w:kern w:val="24"/>
          <w:sz w:val="24"/>
          <w:szCs w:val="24"/>
          <w:lang w:eastAsia="bg-BG"/>
        </w:rPr>
        <w:t>отч</w:t>
      </w:r>
      <w:proofErr w:type="spellEnd"/>
      <w:r w:rsidRPr="00D56C40">
        <w:rPr>
          <w:rFonts w:ascii="Times New Roman" w:eastAsiaTheme="minorEastAsia" w:hAnsi="Times New Roman"/>
          <w:bCs/>
          <w:i/>
          <w:iCs/>
          <w:color w:val="000000" w:themeColor="text1"/>
          <w:kern w:val="24"/>
          <w:sz w:val="24"/>
          <w:szCs w:val="24"/>
          <w:lang w:eastAsia="bg-BG"/>
        </w:rPr>
        <w:t>. гр. “Бюджет”.</w:t>
      </w:r>
      <w:r w:rsidRPr="00D56C40">
        <w:rPr>
          <w:rFonts w:ascii="Times New Roman" w:eastAsiaTheme="minorEastAsia" w:hAnsi="Times New Roman"/>
          <w:i/>
          <w:iCs/>
          <w:color w:val="000000" w:themeColor="text1"/>
          <w:kern w:val="24"/>
          <w:sz w:val="24"/>
          <w:szCs w:val="24"/>
          <w:lang w:val="en-US" w:eastAsia="bg-BG"/>
        </w:rPr>
        <w:t>(</w:t>
      </w:r>
      <w:r w:rsidRPr="00D56C40">
        <w:rPr>
          <w:rFonts w:ascii="Times New Roman" w:eastAsiaTheme="minorEastAsia" w:hAnsi="Times New Roman"/>
          <w:i/>
          <w:iCs/>
          <w:color w:val="000000" w:themeColor="text1"/>
          <w:kern w:val="24"/>
          <w:sz w:val="24"/>
          <w:szCs w:val="24"/>
          <w:lang w:eastAsia="bg-BG"/>
        </w:rPr>
        <w:t>в тема 11</w:t>
      </w:r>
      <w:r w:rsidRPr="00D56C40">
        <w:rPr>
          <w:rFonts w:ascii="Times New Roman" w:eastAsiaTheme="minorEastAsia" w:hAnsi="Times New Roman"/>
          <w:i/>
          <w:iCs/>
          <w:color w:val="000000" w:themeColor="text1"/>
          <w:kern w:val="24"/>
          <w:sz w:val="24"/>
          <w:szCs w:val="24"/>
          <w:lang w:val="en-US" w:eastAsia="bg-BG"/>
        </w:rPr>
        <w:t>)</w:t>
      </w:r>
      <w:r w:rsidRPr="00D56C40">
        <w:rPr>
          <w:rFonts w:ascii="Times New Roman" w:eastAsiaTheme="minorEastAsia" w:hAnsi="Times New Roman"/>
          <w:i/>
          <w:iCs/>
          <w:color w:val="000000" w:themeColor="text1"/>
          <w:kern w:val="24"/>
          <w:sz w:val="24"/>
          <w:szCs w:val="24"/>
          <w:lang w:eastAsia="bg-BG"/>
        </w:rPr>
        <w:t>.</w:t>
      </w:r>
    </w:p>
    <w:p w:rsidR="00D56C40" w:rsidRPr="00D56C40" w:rsidRDefault="00D56C40" w:rsidP="00D56C40">
      <w:pPr>
        <w:spacing w:before="96" w:after="0" w:line="240" w:lineRule="auto"/>
        <w:ind w:right="-142"/>
        <w:jc w:val="both"/>
        <w:rPr>
          <w:rFonts w:ascii="Times New Roman" w:eastAsia="Times New Roman" w:hAnsi="Times New Roman"/>
          <w:i/>
          <w:sz w:val="24"/>
          <w:szCs w:val="24"/>
          <w:lang w:eastAsia="bg-BG"/>
        </w:rPr>
      </w:pPr>
      <w:r w:rsidRPr="00D56C40">
        <w:rPr>
          <w:rFonts w:ascii="Times New Roman" w:eastAsiaTheme="minorEastAsia" w:hAnsi="Times New Roman"/>
          <w:bCs/>
          <w:i/>
          <w:iCs/>
          <w:color w:val="000000" w:themeColor="text1"/>
          <w:kern w:val="24"/>
          <w:sz w:val="24"/>
          <w:szCs w:val="24"/>
          <w:lang w:eastAsia="bg-BG"/>
        </w:rPr>
        <w:t>7. Коректно отчитане на стопанската дейност в бюджетните организации и облагането й с данък върху приходите</w:t>
      </w:r>
      <w:r w:rsidRPr="00D56C40">
        <w:rPr>
          <w:rFonts w:ascii="Times New Roman" w:eastAsiaTheme="minorEastAsia" w:hAnsi="Times New Roman"/>
          <w:i/>
          <w:iCs/>
          <w:color w:val="000000" w:themeColor="text1"/>
          <w:kern w:val="24"/>
          <w:sz w:val="24"/>
          <w:szCs w:val="24"/>
          <w:lang w:val="en-US" w:eastAsia="bg-BG"/>
        </w:rPr>
        <w:t xml:space="preserve"> (</w:t>
      </w:r>
      <w:r w:rsidRPr="00D56C40">
        <w:rPr>
          <w:rFonts w:ascii="Times New Roman" w:eastAsiaTheme="minorEastAsia" w:hAnsi="Times New Roman"/>
          <w:i/>
          <w:iCs/>
          <w:color w:val="000000" w:themeColor="text1"/>
          <w:kern w:val="24"/>
          <w:sz w:val="24"/>
          <w:szCs w:val="24"/>
          <w:lang w:eastAsia="bg-BG"/>
        </w:rPr>
        <w:t>в тема 11</w:t>
      </w:r>
      <w:r w:rsidRPr="00D56C40">
        <w:rPr>
          <w:rFonts w:ascii="Times New Roman" w:eastAsiaTheme="minorEastAsia" w:hAnsi="Times New Roman"/>
          <w:i/>
          <w:iCs/>
          <w:color w:val="000000" w:themeColor="text1"/>
          <w:kern w:val="24"/>
          <w:sz w:val="24"/>
          <w:szCs w:val="24"/>
          <w:lang w:val="en-US" w:eastAsia="bg-BG"/>
        </w:rPr>
        <w:t>)</w:t>
      </w:r>
      <w:r w:rsidRPr="00D56C40">
        <w:rPr>
          <w:rFonts w:ascii="Times New Roman" w:eastAsiaTheme="minorEastAsia" w:hAnsi="Times New Roman"/>
          <w:bCs/>
          <w:i/>
          <w:iCs/>
          <w:color w:val="000000" w:themeColor="text1"/>
          <w:kern w:val="24"/>
          <w:sz w:val="24"/>
          <w:szCs w:val="24"/>
          <w:lang w:eastAsia="bg-BG"/>
        </w:rPr>
        <w:t>.</w:t>
      </w:r>
    </w:p>
    <w:p w:rsidR="00D56C40" w:rsidRPr="00D56C40" w:rsidRDefault="00D56C40" w:rsidP="00D56C40">
      <w:pPr>
        <w:spacing w:before="96" w:after="0" w:line="240" w:lineRule="auto"/>
        <w:ind w:right="-142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D56C40">
        <w:rPr>
          <w:rFonts w:ascii="Times New Roman" w:eastAsiaTheme="minorEastAsia" w:hAnsi="Times New Roman"/>
          <w:bCs/>
          <w:i/>
          <w:iCs/>
          <w:color w:val="000000" w:themeColor="text1"/>
          <w:kern w:val="24"/>
          <w:sz w:val="24"/>
          <w:szCs w:val="24"/>
          <w:lang w:eastAsia="bg-BG"/>
        </w:rPr>
        <w:t xml:space="preserve">8. Други </w:t>
      </w:r>
      <w:r w:rsidRPr="00D56C40">
        <w:rPr>
          <w:rFonts w:ascii="Times New Roman" w:eastAsiaTheme="minorEastAsia" w:hAnsi="Times New Roman"/>
          <w:bCs/>
          <w:i/>
          <w:iCs/>
          <w:color w:val="000000" w:themeColor="text1"/>
          <w:kern w:val="24"/>
          <w:sz w:val="24"/>
          <w:szCs w:val="24"/>
          <w:lang w:val="en-US" w:eastAsia="bg-BG"/>
        </w:rPr>
        <w:t>(</w:t>
      </w:r>
      <w:r w:rsidRPr="00D56C40">
        <w:rPr>
          <w:rFonts w:ascii="Times New Roman" w:eastAsiaTheme="minorEastAsia" w:hAnsi="Times New Roman"/>
          <w:bCs/>
          <w:i/>
          <w:iCs/>
          <w:color w:val="000000" w:themeColor="text1"/>
          <w:kern w:val="24"/>
          <w:sz w:val="24"/>
          <w:szCs w:val="24"/>
          <w:lang w:eastAsia="bg-BG"/>
        </w:rPr>
        <w:t xml:space="preserve">правилно отчитане на статистиката на финансиране на разходите по </w:t>
      </w:r>
      <w:proofErr w:type="spellStart"/>
      <w:r w:rsidRPr="00D56C40">
        <w:rPr>
          <w:rFonts w:ascii="Times New Roman" w:eastAsiaTheme="minorEastAsia" w:hAnsi="Times New Roman"/>
          <w:bCs/>
          <w:i/>
          <w:iCs/>
          <w:color w:val="000000" w:themeColor="text1"/>
          <w:kern w:val="24"/>
          <w:sz w:val="24"/>
          <w:szCs w:val="24"/>
          <w:lang w:eastAsia="bg-BG"/>
        </w:rPr>
        <w:t>задбалансовите</w:t>
      </w:r>
      <w:proofErr w:type="spellEnd"/>
      <w:r w:rsidRPr="00D56C40">
        <w:rPr>
          <w:rFonts w:ascii="Times New Roman" w:eastAsiaTheme="minorEastAsia" w:hAnsi="Times New Roman"/>
          <w:bCs/>
          <w:i/>
          <w:iCs/>
          <w:color w:val="000000" w:themeColor="text1"/>
          <w:kern w:val="24"/>
          <w:sz w:val="24"/>
          <w:szCs w:val="24"/>
          <w:lang w:eastAsia="bg-BG"/>
        </w:rPr>
        <w:t xml:space="preserve"> сметки от подгрупа 994; бюджетни показатели и др.</w:t>
      </w:r>
      <w:r w:rsidRPr="00D56C40">
        <w:rPr>
          <w:rFonts w:ascii="Times New Roman" w:eastAsiaTheme="minorEastAsia" w:hAnsi="Times New Roman"/>
          <w:i/>
          <w:iCs/>
          <w:color w:val="000000" w:themeColor="text1"/>
          <w:kern w:val="24"/>
          <w:sz w:val="24"/>
          <w:szCs w:val="24"/>
          <w:lang w:val="en-US" w:eastAsia="bg-BG"/>
        </w:rPr>
        <w:t xml:space="preserve"> (</w:t>
      </w:r>
      <w:r w:rsidRPr="00D56C40">
        <w:rPr>
          <w:rFonts w:ascii="Times New Roman" w:eastAsiaTheme="minorEastAsia" w:hAnsi="Times New Roman"/>
          <w:i/>
          <w:iCs/>
          <w:color w:val="000000" w:themeColor="text1"/>
          <w:kern w:val="24"/>
          <w:sz w:val="24"/>
          <w:szCs w:val="24"/>
          <w:lang w:eastAsia="bg-BG"/>
        </w:rPr>
        <w:t>в останалите теми</w:t>
      </w:r>
      <w:r w:rsidRPr="00D56C40">
        <w:rPr>
          <w:rFonts w:ascii="Times New Roman" w:eastAsiaTheme="minorEastAsia" w:hAnsi="Times New Roman"/>
          <w:i/>
          <w:iCs/>
          <w:color w:val="000000" w:themeColor="text1"/>
          <w:kern w:val="24"/>
          <w:sz w:val="24"/>
          <w:szCs w:val="24"/>
          <w:lang w:val="en-US" w:eastAsia="bg-BG"/>
        </w:rPr>
        <w:t>)</w:t>
      </w:r>
      <w:r w:rsidRPr="00D56C40">
        <w:rPr>
          <w:rFonts w:ascii="Times New Roman" w:eastAsiaTheme="minorEastAsia" w:hAnsi="Times New Roman"/>
          <w:i/>
          <w:iCs/>
          <w:color w:val="000000" w:themeColor="text1"/>
          <w:kern w:val="24"/>
          <w:sz w:val="24"/>
          <w:szCs w:val="24"/>
          <w:lang w:eastAsia="bg-BG"/>
        </w:rPr>
        <w:t>.</w:t>
      </w:r>
    </w:p>
    <w:p w:rsidR="00D56C40" w:rsidRDefault="00D56C40"/>
    <w:p w:rsidR="001A2CFD" w:rsidRPr="001A2CFD" w:rsidRDefault="001A2CFD" w:rsidP="001A2CFD">
      <w:pPr>
        <w:jc w:val="both"/>
        <w:rPr>
          <w:rFonts w:ascii="Times New Roman" w:hAnsi="Times New Roman"/>
          <w:sz w:val="24"/>
          <w:szCs w:val="24"/>
        </w:rPr>
      </w:pPr>
      <w:r w:rsidRPr="001A2CFD">
        <w:rPr>
          <w:rFonts w:ascii="Times New Roman" w:hAnsi="Times New Roman"/>
          <w:sz w:val="24"/>
          <w:szCs w:val="24"/>
        </w:rPr>
        <w:t>Вие като обучаеми, може ли да прецените дали са обхванати изчерпателно нормативните актове и ако не, да допълните?</w:t>
      </w:r>
    </w:p>
    <w:sectPr w:rsidR="001A2CFD" w:rsidRPr="001A2C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D621A"/>
    <w:multiLevelType w:val="hybridMultilevel"/>
    <w:tmpl w:val="754E9410"/>
    <w:lvl w:ilvl="0" w:tplc="C6BE1CC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2A8AD0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2F21F0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742410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B46A90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B26B2B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0B0C71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598113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796794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E77D3F"/>
    <w:multiLevelType w:val="hybridMultilevel"/>
    <w:tmpl w:val="66E6F460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9B0AA5"/>
    <w:multiLevelType w:val="hybridMultilevel"/>
    <w:tmpl w:val="30B863FA"/>
    <w:lvl w:ilvl="0" w:tplc="EC3EB5B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496491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9D4206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6D6547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FAEDBD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12004E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510469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D5EB3E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8428E7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3A0"/>
    <w:rsid w:val="000905FA"/>
    <w:rsid w:val="00162F35"/>
    <w:rsid w:val="001A2CFD"/>
    <w:rsid w:val="002A7D79"/>
    <w:rsid w:val="004F59BF"/>
    <w:rsid w:val="00605898"/>
    <w:rsid w:val="006113A7"/>
    <w:rsid w:val="00612EA1"/>
    <w:rsid w:val="00807BF4"/>
    <w:rsid w:val="008D70AF"/>
    <w:rsid w:val="00985EA3"/>
    <w:rsid w:val="00A063A0"/>
    <w:rsid w:val="00D56C40"/>
    <w:rsid w:val="00D73146"/>
    <w:rsid w:val="00D85B05"/>
    <w:rsid w:val="00EA71C5"/>
    <w:rsid w:val="00ED4591"/>
    <w:rsid w:val="00F97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4583312-4FD8-4EA3-BB1D-C69BA9DE5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5EA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2F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11</Pages>
  <Words>3835</Words>
  <Characters>21863</Characters>
  <Application>Microsoft Office Word</Application>
  <DocSecurity>0</DocSecurity>
  <Lines>182</Lines>
  <Paragraphs>51</Paragraphs>
  <ScaleCrop>false</ScaleCrop>
  <Company/>
  <LinksUpToDate>false</LinksUpToDate>
  <CharactersWithSpaces>25647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Ten</dc:creator>
  <cp:keywords/>
  <dc:description/>
  <cp:lastModifiedBy>Ten</cp:lastModifiedBy>
  <cp:revision>17</cp:revision>
  <dcterms:created xsi:type="dcterms:W3CDTF">2022-12-05T15:42:00Z</dcterms:created>
  <dcterms:modified xsi:type="dcterms:W3CDTF">2022-12-06T16:29:00Z</dcterms:modified>
</cp:coreProperties>
</file>