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ABFF2" w14:textId="77777777" w:rsidR="00C529F9" w:rsidRDefault="00C529F9" w:rsidP="00616317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color w:val="385623"/>
          <w:sz w:val="44"/>
          <w:szCs w:val="44"/>
        </w:rPr>
      </w:pPr>
    </w:p>
    <w:p w14:paraId="440CA18A" w14:textId="44B318DE" w:rsidR="00616317" w:rsidRPr="00247F92" w:rsidRDefault="00247F92" w:rsidP="00616317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caps/>
          <w:color w:val="385623"/>
          <w:sz w:val="44"/>
          <w:szCs w:val="44"/>
        </w:rPr>
      </w:pPr>
      <w:r w:rsidRPr="00247F92">
        <w:rPr>
          <w:rFonts w:ascii="Times New Roman" w:eastAsia="Calibri" w:hAnsi="Times New Roman" w:cs="Times New Roman"/>
          <w:b/>
          <w:color w:val="385623"/>
          <w:sz w:val="44"/>
          <w:szCs w:val="44"/>
        </w:rPr>
        <w:t>ДИСТАНЦИОННИ ОБУЧЕНИЯ ПО ОБУЧИТЕЛЕН МОДУЛ 1</w:t>
      </w:r>
    </w:p>
    <w:p w14:paraId="6FB60C61" w14:textId="26B644FF" w:rsidR="00247F92" w:rsidRPr="00C529F9" w:rsidRDefault="00247F92" w:rsidP="00C529F9">
      <w:pPr>
        <w:spacing w:before="120" w:after="0" w:line="240" w:lineRule="auto"/>
        <w:ind w:right="-288"/>
        <w:jc w:val="center"/>
        <w:rPr>
          <w:rFonts w:ascii="Times New Roman" w:eastAsia="Calibri" w:hAnsi="Times New Roman" w:cs="Times New Roman"/>
          <w:b/>
          <w:caps/>
          <w:color w:val="2A4F1C"/>
          <w:sz w:val="24"/>
          <w:szCs w:val="44"/>
        </w:rPr>
      </w:pPr>
      <w:r w:rsidRPr="00C529F9">
        <w:rPr>
          <w:rFonts w:ascii="Times New Roman" w:eastAsia="+mn-ea" w:hAnsi="Times New Roman" w:cs="Times New Roman"/>
          <w:b/>
          <w:color w:val="2A4F1C"/>
          <w:kern w:val="24"/>
          <w:sz w:val="40"/>
          <w:szCs w:val="64"/>
          <w:lang w:val="ru-RU"/>
        </w:rPr>
        <w:t>«</w:t>
      </w:r>
      <w:r w:rsidR="009F28C1">
        <w:rPr>
          <w:rFonts w:ascii="Times New Roman" w:eastAsia="+mn-ea" w:hAnsi="Times New Roman" w:cs="Times New Roman"/>
          <w:b/>
          <w:color w:val="2A4F1C"/>
          <w:kern w:val="24"/>
          <w:sz w:val="40"/>
          <w:szCs w:val="64"/>
          <w:lang w:val="ru-RU"/>
        </w:rPr>
        <w:t>БЮДЖЕТНО СЧЕТОВОДСТВО</w:t>
      </w:r>
      <w:r w:rsidRPr="00C529F9">
        <w:rPr>
          <w:rFonts w:ascii="Times New Roman" w:eastAsia="+mn-ea" w:hAnsi="Times New Roman" w:cs="Times New Roman"/>
          <w:b/>
          <w:color w:val="2A4F1C"/>
          <w:kern w:val="24"/>
          <w:sz w:val="40"/>
          <w:szCs w:val="64"/>
          <w:lang w:val="ru-RU"/>
        </w:rPr>
        <w:t>»</w:t>
      </w:r>
    </w:p>
    <w:p w14:paraId="339DFFA7" w14:textId="3EB3D71C" w:rsidR="00616317" w:rsidRPr="00247F92" w:rsidRDefault="000C64E4" w:rsidP="00C529F9">
      <w:pPr>
        <w:spacing w:before="120" w:after="0" w:line="240" w:lineRule="auto"/>
        <w:ind w:right="-288"/>
        <w:rPr>
          <w:rFonts w:ascii="Times New Roman" w:eastAsia="Calibri" w:hAnsi="Times New Roman" w:cs="Times New Roman"/>
          <w:b/>
          <w:caps/>
          <w:color w:val="385623"/>
          <w:sz w:val="44"/>
          <w:szCs w:val="44"/>
        </w:rPr>
      </w:pPr>
      <w:r>
        <w:rPr>
          <w:rFonts w:ascii="Times New Roman" w:hAnsi="Times New Roman"/>
          <w:b/>
          <w:caps/>
          <w:color w:val="48432A" w:themeColor="accent6" w:themeShade="80"/>
          <w:sz w:val="44"/>
          <w:szCs w:val="44"/>
        </w:rPr>
        <w:pict w14:anchorId="5FDF56C6">
          <v:rect id="_x0000_i1025" style="width:448.6pt;height:1pt" o:hrpct="989" o:hrstd="t" o:hrnoshade="t" o:hr="t" fillcolor="#294f10 [1605]" stroked="f"/>
        </w:pict>
      </w:r>
    </w:p>
    <w:p w14:paraId="4F657F4F" w14:textId="4C2B7CA0" w:rsidR="00616317" w:rsidRPr="00247F92" w:rsidRDefault="00616317" w:rsidP="00616317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caps/>
          <w:color w:val="385623"/>
          <w:sz w:val="44"/>
          <w:szCs w:val="44"/>
        </w:rPr>
      </w:pPr>
    </w:p>
    <w:p w14:paraId="03D1EB25" w14:textId="77777777" w:rsidR="00616317" w:rsidRDefault="00616317" w:rsidP="00616317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caps/>
          <w:color w:val="385623"/>
          <w:sz w:val="44"/>
          <w:szCs w:val="44"/>
        </w:rPr>
      </w:pPr>
    </w:p>
    <w:p w14:paraId="5FC2652E" w14:textId="77777777" w:rsidR="00C529F9" w:rsidRPr="00247F92" w:rsidRDefault="00C529F9" w:rsidP="00616317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caps/>
          <w:color w:val="385623"/>
          <w:sz w:val="44"/>
          <w:szCs w:val="44"/>
        </w:rPr>
      </w:pPr>
    </w:p>
    <w:p w14:paraId="46B1AB6B" w14:textId="77777777" w:rsidR="00616317" w:rsidRPr="00247F92" w:rsidRDefault="00616317" w:rsidP="00616317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caps/>
          <w:color w:val="385623"/>
          <w:sz w:val="44"/>
          <w:szCs w:val="44"/>
        </w:rPr>
      </w:pPr>
    </w:p>
    <w:p w14:paraId="2909F473" w14:textId="6B88EFF6" w:rsidR="00616317" w:rsidRPr="00247F92" w:rsidRDefault="00247F92" w:rsidP="00616317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caps/>
          <w:color w:val="385623"/>
          <w:sz w:val="44"/>
          <w:szCs w:val="44"/>
        </w:rPr>
      </w:pPr>
      <w:r w:rsidRPr="00247F92">
        <w:rPr>
          <w:rFonts w:ascii="Times New Roman" w:eastAsia="Calibri" w:hAnsi="Times New Roman" w:cs="Times New Roman"/>
          <w:b/>
          <w:color w:val="385623"/>
          <w:sz w:val="44"/>
          <w:szCs w:val="44"/>
        </w:rPr>
        <w:t>В Ъ В Е Д Е Н И Е</w:t>
      </w:r>
    </w:p>
    <w:p w14:paraId="4B1720E5" w14:textId="77777777" w:rsidR="00247F92" w:rsidRPr="00247F92" w:rsidRDefault="00247F92" w:rsidP="00616317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caps/>
          <w:color w:val="385623"/>
          <w:sz w:val="44"/>
          <w:szCs w:val="44"/>
        </w:rPr>
      </w:pPr>
    </w:p>
    <w:p w14:paraId="481AE6DA" w14:textId="014F46D2" w:rsidR="00247F92" w:rsidRPr="00247F92" w:rsidRDefault="00247F92" w:rsidP="00247F92">
      <w:pPr>
        <w:widowControl w:val="0"/>
        <w:suppressAutoHyphens/>
        <w:spacing w:line="240" w:lineRule="auto"/>
        <w:ind w:right="348"/>
        <w:jc w:val="center"/>
        <w:rPr>
          <w:rFonts w:ascii="Times New Roman" w:eastAsia="Calibri" w:hAnsi="Times New Roman" w:cs="Times New Roman"/>
          <w:b/>
          <w:caps/>
          <w:color w:val="385623"/>
          <w:sz w:val="32"/>
          <w:szCs w:val="32"/>
        </w:rPr>
      </w:pPr>
      <w:r w:rsidRPr="00247F92">
        <w:rPr>
          <w:rFonts w:ascii="Times New Roman" w:eastAsia="Calibri" w:hAnsi="Times New Roman" w:cs="Times New Roman"/>
          <w:b/>
          <w:color w:val="385623"/>
          <w:sz w:val="32"/>
          <w:szCs w:val="32"/>
        </w:rPr>
        <w:t>(МАТЕРИАЛИ ЗА САМОПОДГОТОВКА)</w:t>
      </w:r>
    </w:p>
    <w:p w14:paraId="7DF3ABAD" w14:textId="77777777" w:rsidR="00616317" w:rsidRPr="00CD4F2E" w:rsidRDefault="00616317" w:rsidP="00616317">
      <w:pPr>
        <w:spacing w:before="120" w:after="0" w:line="240" w:lineRule="auto"/>
        <w:jc w:val="center"/>
        <w:rPr>
          <w:rFonts w:ascii="Arial" w:eastAsia="Calibri" w:hAnsi="Arial" w:cs="Arial"/>
          <w:b/>
          <w:caps/>
          <w:color w:val="385623"/>
          <w:sz w:val="44"/>
          <w:szCs w:val="44"/>
        </w:rPr>
      </w:pPr>
    </w:p>
    <w:p w14:paraId="080E0C21" w14:textId="77777777" w:rsidR="00616317" w:rsidRPr="00CD4F2E" w:rsidRDefault="00616317" w:rsidP="00616317">
      <w:pPr>
        <w:spacing w:before="120" w:after="0" w:line="240" w:lineRule="auto"/>
        <w:jc w:val="center"/>
        <w:rPr>
          <w:rFonts w:ascii="Arial" w:eastAsia="Calibri" w:hAnsi="Arial" w:cs="Arial"/>
          <w:b/>
          <w:caps/>
          <w:color w:val="385623"/>
          <w:sz w:val="44"/>
          <w:szCs w:val="44"/>
        </w:rPr>
      </w:pPr>
    </w:p>
    <w:p w14:paraId="1DF40044" w14:textId="77777777" w:rsidR="00616317" w:rsidRPr="00CD4F2E" w:rsidRDefault="00616317" w:rsidP="00616317">
      <w:pPr>
        <w:spacing w:before="120" w:after="0" w:line="240" w:lineRule="auto"/>
        <w:jc w:val="center"/>
        <w:rPr>
          <w:rFonts w:ascii="Arial" w:eastAsia="Calibri" w:hAnsi="Arial" w:cs="Arial"/>
          <w:b/>
          <w:caps/>
          <w:color w:val="385623"/>
          <w:sz w:val="44"/>
          <w:szCs w:val="44"/>
        </w:rPr>
      </w:pPr>
    </w:p>
    <w:p w14:paraId="34BB05F9" w14:textId="77777777" w:rsidR="00616317" w:rsidRPr="00CD4F2E" w:rsidRDefault="00616317" w:rsidP="00616317">
      <w:pPr>
        <w:spacing w:before="120"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05E0F010" w14:textId="77777777" w:rsidR="00616317" w:rsidRPr="00CD4F2E" w:rsidRDefault="00616317" w:rsidP="00616317">
      <w:pPr>
        <w:spacing w:before="120"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216637AF" w14:textId="77777777" w:rsidR="00616317" w:rsidRPr="00CD4F2E" w:rsidRDefault="00616317" w:rsidP="00616317">
      <w:pPr>
        <w:spacing w:before="120"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6972EBF2" w14:textId="77777777" w:rsidR="00616317" w:rsidRPr="00CD4F2E" w:rsidRDefault="00616317" w:rsidP="00616317">
      <w:pPr>
        <w:spacing w:before="120"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78D285AB" w14:textId="77777777" w:rsidR="00616317" w:rsidRPr="00CD4F2E" w:rsidRDefault="00616317" w:rsidP="00616317">
      <w:pPr>
        <w:spacing w:before="120"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F5EDA65" w14:textId="324BE17E" w:rsidR="00E60940" w:rsidRDefault="00E60940">
      <w:pPr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br w:type="page"/>
      </w:r>
    </w:p>
    <w:p w14:paraId="7702598C" w14:textId="77777777" w:rsidR="00FB7B85" w:rsidRPr="0073627D" w:rsidRDefault="00FB7B85" w:rsidP="00FB7B85">
      <w:pPr>
        <w:rPr>
          <w:rFonts w:ascii="Times New Roman" w:hAnsi="Times New Roman"/>
          <w:b/>
          <w:sz w:val="32"/>
          <w:szCs w:val="36"/>
          <w:lang w:val="ru-RU"/>
        </w:rPr>
      </w:pPr>
      <w:r w:rsidRPr="00E92F89">
        <w:rPr>
          <w:rFonts w:ascii="Times New Roman" w:hAnsi="Times New Roman"/>
          <w:b/>
          <w:sz w:val="32"/>
          <w:szCs w:val="36"/>
        </w:rPr>
        <w:lastRenderedPageBreak/>
        <w:t>Въве</w:t>
      </w:r>
      <w:r>
        <w:rPr>
          <w:rFonts w:ascii="Times New Roman" w:hAnsi="Times New Roman"/>
          <w:b/>
          <w:sz w:val="32"/>
          <w:szCs w:val="36"/>
        </w:rPr>
        <w:t>дение</w:t>
      </w:r>
    </w:p>
    <w:p w14:paraId="30324C2B" w14:textId="0421E0EB" w:rsidR="00FB7B85" w:rsidRPr="004E09D8" w:rsidRDefault="00FB7B85" w:rsidP="008A1292">
      <w:pPr>
        <w:shd w:val="clear" w:color="auto" w:fill="D4ECA1" w:themeFill="accent1" w:themeFillTint="66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A1292">
        <w:rPr>
          <w:rFonts w:ascii="Times New Roman" w:hAnsi="Times New Roman"/>
          <w:b/>
          <w:sz w:val="28"/>
          <w:szCs w:val="28"/>
        </w:rPr>
        <w:t xml:space="preserve">За кого е предначначено дистанционното обучение по </w:t>
      </w:r>
      <w:r w:rsidR="009970A7">
        <w:rPr>
          <w:rFonts w:ascii="Times New Roman" w:hAnsi="Times New Roman"/>
          <w:b/>
          <w:sz w:val="28"/>
          <w:szCs w:val="28"/>
        </w:rPr>
        <w:t>обучителен модул 1</w:t>
      </w:r>
      <w:r w:rsidR="008A1292" w:rsidRPr="008A1292">
        <w:rPr>
          <w:rFonts w:ascii="Times New Roman" w:hAnsi="Times New Roman"/>
          <w:b/>
          <w:sz w:val="28"/>
          <w:szCs w:val="28"/>
        </w:rPr>
        <w:t xml:space="preserve"> </w:t>
      </w:r>
      <w:r w:rsidR="009970A7">
        <w:rPr>
          <w:rFonts w:ascii="Times New Roman" w:hAnsi="Times New Roman"/>
          <w:b/>
          <w:sz w:val="28"/>
          <w:szCs w:val="28"/>
        </w:rPr>
        <w:t>„</w:t>
      </w:r>
      <w:r w:rsidR="009F28C1">
        <w:rPr>
          <w:rFonts w:ascii="Times New Roman" w:hAnsi="Times New Roman"/>
          <w:b/>
          <w:sz w:val="28"/>
          <w:szCs w:val="28"/>
        </w:rPr>
        <w:t>Бюджетно счетоводство</w:t>
      </w:r>
      <w:r w:rsidR="009970A7">
        <w:rPr>
          <w:rFonts w:ascii="Times New Roman" w:hAnsi="Times New Roman"/>
          <w:b/>
          <w:sz w:val="28"/>
          <w:szCs w:val="28"/>
        </w:rPr>
        <w:t>“</w:t>
      </w:r>
    </w:p>
    <w:p w14:paraId="09D855BF" w14:textId="373DD671" w:rsidR="007414D0" w:rsidRDefault="00FB7B85" w:rsidP="00FB7B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Участници в дистанционните обучения могат да бъдат общински служители, работещи в сферата на </w:t>
      </w:r>
      <w:r w:rsidR="009F28C1">
        <w:rPr>
          <w:rFonts w:ascii="Times New Roman" w:hAnsi="Times New Roman"/>
          <w:sz w:val="24"/>
          <w:szCs w:val="24"/>
        </w:rPr>
        <w:t>бюджетното счетоводство</w:t>
      </w:r>
      <w:r>
        <w:rPr>
          <w:rFonts w:ascii="Times New Roman" w:hAnsi="Times New Roman"/>
          <w:sz w:val="24"/>
          <w:szCs w:val="24"/>
        </w:rPr>
        <w:t>. Такива са директори на дирекции, началници на отдели</w:t>
      </w:r>
      <w:r w:rsidR="007414D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9F28C1">
        <w:rPr>
          <w:rFonts w:ascii="Times New Roman" w:hAnsi="Times New Roman"/>
          <w:sz w:val="24"/>
          <w:szCs w:val="24"/>
        </w:rPr>
        <w:t>главни счетоводители, счетоводители</w:t>
      </w:r>
      <w:r w:rsidR="007414D0">
        <w:rPr>
          <w:rFonts w:ascii="Times New Roman" w:hAnsi="Times New Roman"/>
          <w:sz w:val="24"/>
          <w:szCs w:val="24"/>
        </w:rPr>
        <w:t xml:space="preserve"> (на трудово и служебно правоотношение) и </w:t>
      </w:r>
      <w:r>
        <w:rPr>
          <w:rFonts w:ascii="Times New Roman" w:hAnsi="Times New Roman"/>
          <w:sz w:val="24"/>
          <w:szCs w:val="24"/>
        </w:rPr>
        <w:t xml:space="preserve">експерти, </w:t>
      </w:r>
      <w:r w:rsidR="007414D0" w:rsidRPr="007414D0">
        <w:rPr>
          <w:rFonts w:ascii="Times New Roman" w:hAnsi="Times New Roman"/>
          <w:sz w:val="24"/>
          <w:szCs w:val="24"/>
        </w:rPr>
        <w:t xml:space="preserve">работещи в областта на </w:t>
      </w:r>
      <w:r w:rsidR="009F28C1">
        <w:rPr>
          <w:rFonts w:ascii="Times New Roman" w:hAnsi="Times New Roman"/>
          <w:sz w:val="24"/>
          <w:szCs w:val="24"/>
        </w:rPr>
        <w:t>счетоводството</w:t>
      </w:r>
      <w:r w:rsidR="007414D0" w:rsidRPr="007414D0">
        <w:rPr>
          <w:rFonts w:ascii="Times New Roman" w:hAnsi="Times New Roman"/>
          <w:sz w:val="24"/>
          <w:szCs w:val="24"/>
        </w:rPr>
        <w:t>, финансите, контрола и одита.</w:t>
      </w:r>
    </w:p>
    <w:p w14:paraId="781696FD" w14:textId="6186C249" w:rsidR="00FB7B85" w:rsidRDefault="00FB7B85" w:rsidP="00FB7B85">
      <w:pPr>
        <w:jc w:val="both"/>
        <w:rPr>
          <w:rFonts w:ascii="Times New Roman" w:hAnsi="Times New Roman"/>
          <w:sz w:val="24"/>
          <w:szCs w:val="24"/>
        </w:rPr>
      </w:pPr>
      <w:r w:rsidRPr="00C3559F">
        <w:rPr>
          <w:rFonts w:ascii="Times New Roman" w:hAnsi="Times New Roman"/>
          <w:sz w:val="24"/>
          <w:szCs w:val="24"/>
        </w:rPr>
        <w:t>Всеки един от одобрените за участие в дистанционното обучение участник ще получи на е-пощата си потвърждение за записването му, както и подробни указания как да влиза в обучителната платформа и как да пров</w:t>
      </w:r>
      <w:r>
        <w:rPr>
          <w:rFonts w:ascii="Times New Roman" w:hAnsi="Times New Roman"/>
          <w:sz w:val="24"/>
          <w:szCs w:val="24"/>
        </w:rPr>
        <w:t xml:space="preserve">ежда </w:t>
      </w:r>
      <w:r w:rsidR="008A1292">
        <w:rPr>
          <w:rFonts w:ascii="Times New Roman" w:hAnsi="Times New Roman"/>
          <w:sz w:val="24"/>
          <w:szCs w:val="24"/>
        </w:rPr>
        <w:t>самоподготовката по отделните теми, включени в обучителния модул</w:t>
      </w:r>
      <w:r>
        <w:rPr>
          <w:rFonts w:ascii="Times New Roman" w:hAnsi="Times New Roman"/>
          <w:sz w:val="24"/>
          <w:szCs w:val="24"/>
        </w:rPr>
        <w:t>.</w:t>
      </w:r>
    </w:p>
    <w:p w14:paraId="15AB6B43" w14:textId="39896736" w:rsidR="00FB7B85" w:rsidRDefault="00FB7B85" w:rsidP="00FB7B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дистанционното обучение не могат да се включват участници, които са преминали тридневните обучителни семинари, проведени в периода ….  по проект </w:t>
      </w:r>
      <w:r w:rsidR="007414D0">
        <w:rPr>
          <w:rFonts w:ascii="Times New Roman" w:hAnsi="Times New Roman"/>
          <w:sz w:val="24"/>
          <w:szCs w:val="24"/>
        </w:rPr>
        <w:t>„</w:t>
      </w:r>
      <w:r w:rsidR="007414D0" w:rsidRPr="007414D0">
        <w:rPr>
          <w:rFonts w:ascii="Times New Roman" w:hAnsi="Times New Roman"/>
          <w:bCs/>
          <w:sz w:val="24"/>
          <w:szCs w:val="24"/>
        </w:rPr>
        <w:t>Повишаване на знанията, уменията и квалификацията на общинските служители</w:t>
      </w:r>
      <w:r w:rsidR="007414D0">
        <w:rPr>
          <w:rFonts w:ascii="Times New Roman" w:hAnsi="Times New Roman"/>
          <w:bCs/>
          <w:sz w:val="24"/>
          <w:szCs w:val="24"/>
        </w:rPr>
        <w:t xml:space="preserve">“, </w:t>
      </w:r>
      <w:r w:rsidR="008A1292">
        <w:rPr>
          <w:rFonts w:ascii="Times New Roman" w:hAnsi="Times New Roman"/>
          <w:bCs/>
          <w:sz w:val="24"/>
          <w:szCs w:val="24"/>
        </w:rPr>
        <w:t xml:space="preserve">който се </w:t>
      </w:r>
      <w:r>
        <w:rPr>
          <w:rFonts w:ascii="Times New Roman" w:hAnsi="Times New Roman"/>
          <w:bCs/>
          <w:sz w:val="24"/>
          <w:szCs w:val="24"/>
        </w:rPr>
        <w:t>и</w:t>
      </w:r>
      <w:r w:rsidRPr="00E92F89">
        <w:rPr>
          <w:rFonts w:ascii="Times New Roman" w:hAnsi="Times New Roman"/>
          <w:bCs/>
          <w:sz w:val="24"/>
          <w:szCs w:val="24"/>
        </w:rPr>
        <w:t xml:space="preserve">зпълнява от </w:t>
      </w:r>
      <w:r w:rsidRPr="00E92F89">
        <w:rPr>
          <w:rFonts w:ascii="Times New Roman" w:hAnsi="Times New Roman"/>
          <w:sz w:val="24"/>
          <w:szCs w:val="24"/>
        </w:rPr>
        <w:t>Националното сдружение н</w:t>
      </w:r>
      <w:r w:rsidR="008A1292">
        <w:rPr>
          <w:rFonts w:ascii="Times New Roman" w:hAnsi="Times New Roman"/>
          <w:sz w:val="24"/>
          <w:szCs w:val="24"/>
        </w:rPr>
        <w:t>а общините в Република България</w:t>
      </w:r>
      <w:r w:rsidRPr="00E92F89">
        <w:rPr>
          <w:rFonts w:ascii="Times New Roman" w:hAnsi="Times New Roman"/>
          <w:sz w:val="24"/>
          <w:szCs w:val="24"/>
        </w:rPr>
        <w:t xml:space="preserve"> (НСОРБ). </w:t>
      </w:r>
    </w:p>
    <w:p w14:paraId="6BC83149" w14:textId="6928A3E6" w:rsidR="00917126" w:rsidRDefault="00FB7B85" w:rsidP="00FB7B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Настоящото дистанционно обучение е част от дейностите по цитирания проект и се ф</w:t>
      </w:r>
      <w:r w:rsidRPr="00E92F89">
        <w:rPr>
          <w:rFonts w:ascii="Times New Roman" w:hAnsi="Times New Roman"/>
          <w:sz w:val="24"/>
          <w:szCs w:val="24"/>
        </w:rPr>
        <w:t xml:space="preserve">инансира по </w:t>
      </w:r>
      <w:r w:rsidR="008A1292" w:rsidRPr="008A1292">
        <w:rPr>
          <w:rFonts w:ascii="Times New Roman" w:hAnsi="Times New Roman"/>
          <w:sz w:val="24"/>
          <w:szCs w:val="24"/>
        </w:rPr>
        <w:t>Оперативна програма „Добро управление“, съфинансирана от Европейския съюз</w:t>
      </w:r>
      <w:r w:rsidR="008A1292">
        <w:rPr>
          <w:rFonts w:ascii="Times New Roman" w:hAnsi="Times New Roman"/>
          <w:sz w:val="24"/>
          <w:szCs w:val="24"/>
        </w:rPr>
        <w:t xml:space="preserve"> чрез Европейския социален фонд</w:t>
      </w:r>
      <w:r w:rsidRPr="00E92F89">
        <w:rPr>
          <w:rFonts w:ascii="Times New Roman" w:hAnsi="Times New Roman"/>
          <w:sz w:val="24"/>
          <w:szCs w:val="24"/>
        </w:rPr>
        <w:t xml:space="preserve">, по процедура </w:t>
      </w:r>
      <w:r w:rsidRPr="0027182C">
        <w:rPr>
          <w:rFonts w:ascii="Times New Roman" w:hAnsi="Times New Roman"/>
          <w:sz w:val="24"/>
          <w:szCs w:val="24"/>
        </w:rPr>
        <w:t>„</w:t>
      </w:r>
      <w:r w:rsidR="00917126" w:rsidRPr="0027182C">
        <w:rPr>
          <w:rFonts w:ascii="Times New Roman" w:hAnsi="Times New Roman"/>
          <w:sz w:val="24"/>
          <w:szCs w:val="24"/>
        </w:rPr>
        <w:t>О</w:t>
      </w:r>
      <w:r w:rsidR="00917126" w:rsidRPr="00CC2AE3">
        <w:rPr>
          <w:rFonts w:ascii="Times New Roman" w:hAnsi="Times New Roman"/>
          <w:sz w:val="24"/>
          <w:szCs w:val="24"/>
        </w:rPr>
        <w:t>бучения за служителите в администрацията, орган</w:t>
      </w:r>
      <w:r w:rsidR="00917126">
        <w:rPr>
          <w:rFonts w:ascii="Times New Roman" w:hAnsi="Times New Roman"/>
          <w:sz w:val="24"/>
          <w:szCs w:val="24"/>
        </w:rPr>
        <w:t>изирани от Дип</w:t>
      </w:r>
      <w:r w:rsidR="00917126" w:rsidRPr="00CC2AE3">
        <w:rPr>
          <w:rFonts w:ascii="Times New Roman" w:hAnsi="Times New Roman"/>
          <w:sz w:val="24"/>
          <w:szCs w:val="24"/>
        </w:rPr>
        <w:t>ломатическия институт към министъра на външните работи и Националното сдружение на общините в Република България</w:t>
      </w:r>
      <w:r w:rsidR="00917126">
        <w:rPr>
          <w:rFonts w:ascii="Times New Roman" w:hAnsi="Times New Roman"/>
          <w:sz w:val="24"/>
          <w:szCs w:val="24"/>
        </w:rPr>
        <w:t>”</w:t>
      </w:r>
      <w:r w:rsidR="00917126" w:rsidRPr="00CA4BF6">
        <w:rPr>
          <w:rFonts w:ascii="Times New Roman" w:hAnsi="Times New Roman"/>
          <w:sz w:val="24"/>
          <w:szCs w:val="24"/>
        </w:rPr>
        <w:t>, по Приоритетна ос 2 „Ефективно и професионално управление в партньорство с гражданското общество и бизнеса”.</w:t>
      </w:r>
    </w:p>
    <w:p w14:paraId="3B79F3EC" w14:textId="77777777" w:rsidR="00FB7B85" w:rsidRPr="004E09D8" w:rsidRDefault="00FB7B85" w:rsidP="00FB7B85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lightGray"/>
        </w:rPr>
        <w:t>Основни цели и резултати, които се очакват</w:t>
      </w:r>
    </w:p>
    <w:p w14:paraId="508F7E93" w14:textId="77777777" w:rsidR="00FB7B85" w:rsidRPr="00E92F89" w:rsidRDefault="00FB7B85" w:rsidP="00FB7B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Дистанционно обучение </w:t>
      </w:r>
      <w:r w:rsidRPr="00E92F89">
        <w:rPr>
          <w:rFonts w:ascii="Times New Roman" w:hAnsi="Times New Roman"/>
          <w:sz w:val="24"/>
          <w:szCs w:val="24"/>
        </w:rPr>
        <w:t xml:space="preserve">се предвижда да </w:t>
      </w:r>
      <w:r>
        <w:rPr>
          <w:rFonts w:ascii="Times New Roman" w:hAnsi="Times New Roman"/>
          <w:sz w:val="24"/>
          <w:szCs w:val="24"/>
        </w:rPr>
        <w:t>преминат</w:t>
      </w:r>
      <w:r w:rsidRPr="00E92F89">
        <w:rPr>
          <w:rFonts w:ascii="Times New Roman" w:hAnsi="Times New Roman"/>
          <w:sz w:val="24"/>
          <w:szCs w:val="24"/>
        </w:rPr>
        <w:t xml:space="preserve"> минимум </w:t>
      </w:r>
      <w:r w:rsidRPr="004E09D8">
        <w:rPr>
          <w:rFonts w:ascii="Times New Roman" w:hAnsi="Times New Roman"/>
          <w:sz w:val="24"/>
          <w:szCs w:val="24"/>
          <w:highlight w:val="yellow"/>
        </w:rPr>
        <w:t>…</w:t>
      </w:r>
      <w:r w:rsidRPr="00E92F89">
        <w:rPr>
          <w:rFonts w:ascii="Times New Roman" w:hAnsi="Times New Roman"/>
          <w:sz w:val="24"/>
          <w:szCs w:val="24"/>
        </w:rPr>
        <w:t xml:space="preserve"> общински служители.</w:t>
      </w:r>
    </w:p>
    <w:p w14:paraId="2BF79F13" w14:textId="77777777" w:rsidR="00FB7B85" w:rsidRDefault="00FB7B85" w:rsidP="00FB7B85">
      <w:pPr>
        <w:jc w:val="both"/>
        <w:rPr>
          <w:rFonts w:ascii="Times New Roman" w:hAnsi="Times New Roman"/>
          <w:sz w:val="24"/>
          <w:szCs w:val="24"/>
        </w:rPr>
      </w:pPr>
      <w:r w:rsidRPr="006B4C27">
        <w:rPr>
          <w:rFonts w:ascii="Times New Roman" w:hAnsi="Times New Roman"/>
          <w:sz w:val="24"/>
          <w:szCs w:val="24"/>
        </w:rPr>
        <w:t xml:space="preserve">Целта на обучението </w:t>
      </w:r>
      <w:r>
        <w:rPr>
          <w:rFonts w:ascii="Times New Roman" w:hAnsi="Times New Roman"/>
          <w:sz w:val="24"/>
          <w:szCs w:val="24"/>
        </w:rPr>
        <w:t xml:space="preserve">е, да подкрепи участниците при тяхната самоподготовка, като: </w:t>
      </w:r>
    </w:p>
    <w:p w14:paraId="06AE14C4" w14:textId="7E9D7366" w:rsidR="008A1292" w:rsidRDefault="008A1292" w:rsidP="000312F6">
      <w:pPr>
        <w:numPr>
          <w:ilvl w:val="0"/>
          <w:numId w:val="1"/>
        </w:numPr>
        <w:spacing w:before="1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Представи основните нормативни изисквания в областта на </w:t>
      </w:r>
      <w:r w:rsidR="00DC1FFD">
        <w:rPr>
          <w:rFonts w:ascii="Times New Roman" w:hAnsi="Times New Roman"/>
          <w:sz w:val="24"/>
          <w:szCs w:val="24"/>
        </w:rPr>
        <w:t>бюджетното счетоводство</w:t>
      </w:r>
      <w:r w:rsidR="007414D0">
        <w:rPr>
          <w:rFonts w:ascii="Times New Roman" w:hAnsi="Times New Roman"/>
          <w:sz w:val="24"/>
          <w:szCs w:val="24"/>
        </w:rPr>
        <w:t>;</w:t>
      </w:r>
    </w:p>
    <w:p w14:paraId="559E754A" w14:textId="5F5F62AA" w:rsidR="00FB7B85" w:rsidRDefault="00FB7B85" w:rsidP="000312F6">
      <w:pPr>
        <w:numPr>
          <w:ilvl w:val="0"/>
          <w:numId w:val="1"/>
        </w:numPr>
        <w:spacing w:before="1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Представи модел за </w:t>
      </w:r>
      <w:r w:rsidRPr="006B4C27">
        <w:rPr>
          <w:rFonts w:ascii="Times New Roman" w:hAnsi="Times New Roman"/>
          <w:sz w:val="24"/>
          <w:szCs w:val="24"/>
        </w:rPr>
        <w:t>преструктурира</w:t>
      </w:r>
      <w:r>
        <w:rPr>
          <w:rFonts w:ascii="Times New Roman" w:hAnsi="Times New Roman"/>
          <w:sz w:val="24"/>
          <w:szCs w:val="24"/>
        </w:rPr>
        <w:t>не на натрупания опит и знания;</w:t>
      </w:r>
    </w:p>
    <w:p w14:paraId="3B068C79" w14:textId="72F27015" w:rsidR="00FB7B85" w:rsidRDefault="00FB7B85" w:rsidP="000312F6">
      <w:pPr>
        <w:numPr>
          <w:ilvl w:val="0"/>
          <w:numId w:val="1"/>
        </w:numPr>
        <w:spacing w:before="1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Осигури нови систем</w:t>
      </w:r>
      <w:r w:rsidR="008A129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тизирани знания, които да подпомогнат </w:t>
      </w:r>
      <w:r w:rsidRPr="006B4C27">
        <w:rPr>
          <w:rFonts w:ascii="Times New Roman" w:hAnsi="Times New Roman"/>
          <w:sz w:val="24"/>
          <w:szCs w:val="24"/>
        </w:rPr>
        <w:t>конкретната им работа и справянето с предизвикателствата на динамичната заобикаляща среда</w:t>
      </w:r>
      <w:r>
        <w:rPr>
          <w:rFonts w:ascii="Times New Roman" w:hAnsi="Times New Roman"/>
          <w:sz w:val="24"/>
          <w:szCs w:val="24"/>
        </w:rPr>
        <w:t xml:space="preserve"> и намирането на решения на конкретни казуси от практиката;</w:t>
      </w:r>
    </w:p>
    <w:p w14:paraId="59C2C472" w14:textId="7B2CEE32" w:rsidR="007414D0" w:rsidRPr="007414D0" w:rsidRDefault="007414D0" w:rsidP="007414D0">
      <w:pPr>
        <w:numPr>
          <w:ilvl w:val="0"/>
          <w:numId w:val="1"/>
        </w:numPr>
        <w:spacing w:before="100" w:line="276" w:lineRule="auto"/>
        <w:jc w:val="both"/>
        <w:rPr>
          <w:rFonts w:ascii="Times New Roman" w:hAnsi="Times New Roman"/>
          <w:sz w:val="24"/>
          <w:szCs w:val="24"/>
        </w:rPr>
      </w:pPr>
      <w:r w:rsidRPr="007414D0">
        <w:rPr>
          <w:rFonts w:ascii="Times New Roman" w:hAnsi="Times New Roman"/>
          <w:sz w:val="24"/>
          <w:szCs w:val="24"/>
        </w:rPr>
        <w:t>Осигури форум за обмяна на опит и добри практики между общинските служители</w:t>
      </w:r>
      <w:r>
        <w:rPr>
          <w:rFonts w:ascii="Times New Roman" w:hAnsi="Times New Roman"/>
          <w:sz w:val="24"/>
          <w:szCs w:val="24"/>
        </w:rPr>
        <w:t>.</w:t>
      </w:r>
    </w:p>
    <w:p w14:paraId="0547C9B7" w14:textId="3689EC52" w:rsidR="00FB7B85" w:rsidRPr="00C3559F" w:rsidRDefault="00FB7B85" w:rsidP="00FB7B85">
      <w:pPr>
        <w:suppressAutoHyphens/>
        <w:spacing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C3559F">
        <w:rPr>
          <w:rFonts w:ascii="Times New Roman" w:hAnsi="Times New Roman"/>
          <w:bCs/>
          <w:sz w:val="24"/>
          <w:szCs w:val="24"/>
          <w:lang w:eastAsia="ar-SA"/>
        </w:rPr>
        <w:t>Удобството на дистанционното обучение е обстоятелството, че участниците имат достъп до материалите и тестовете от работния си компютър</w:t>
      </w:r>
      <w:r w:rsidR="002E74DB">
        <w:rPr>
          <w:rFonts w:ascii="Times New Roman" w:hAnsi="Times New Roman"/>
          <w:bCs/>
          <w:sz w:val="24"/>
          <w:szCs w:val="24"/>
          <w:lang w:eastAsia="ar-SA"/>
        </w:rPr>
        <w:t>/мобилно устройство</w:t>
      </w:r>
      <w:r w:rsidRPr="00C3559F">
        <w:rPr>
          <w:rFonts w:ascii="Times New Roman" w:hAnsi="Times New Roman"/>
          <w:bCs/>
          <w:sz w:val="24"/>
          <w:szCs w:val="24"/>
          <w:lang w:eastAsia="ar-SA"/>
        </w:rPr>
        <w:t xml:space="preserve"> в удобно за тях време.</w:t>
      </w:r>
    </w:p>
    <w:p w14:paraId="2E121719" w14:textId="77777777" w:rsidR="00FB7B85" w:rsidRPr="00C3559F" w:rsidRDefault="00FB7B85" w:rsidP="00FB7B85">
      <w:pPr>
        <w:suppressAutoHyphens/>
        <w:spacing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C3559F">
        <w:rPr>
          <w:rFonts w:ascii="Times New Roman" w:hAnsi="Times New Roman"/>
          <w:bCs/>
          <w:sz w:val="24"/>
          <w:szCs w:val="24"/>
          <w:lang w:eastAsia="ar-SA"/>
        </w:rPr>
        <w:t xml:space="preserve">Достъпът до лекциите е 24х7, като участниците имат възможност да запазят материала на своите компютри и 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устройства и </w:t>
      </w:r>
      <w:r w:rsidRPr="00C3559F">
        <w:rPr>
          <w:rFonts w:ascii="Times New Roman" w:hAnsi="Times New Roman"/>
          <w:bCs/>
          <w:sz w:val="24"/>
          <w:szCs w:val="24"/>
          <w:lang w:eastAsia="ar-SA"/>
        </w:rPr>
        <w:t>да работят по него офлайн.</w:t>
      </w:r>
    </w:p>
    <w:p w14:paraId="070CD49B" w14:textId="1D05B630" w:rsidR="00FB7B85" w:rsidRPr="00C3559F" w:rsidRDefault="00FB7B85" w:rsidP="00FB7B85">
      <w:pPr>
        <w:suppressAutoHyphens/>
        <w:spacing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C3559F">
        <w:rPr>
          <w:rFonts w:ascii="Times New Roman" w:hAnsi="Times New Roman"/>
          <w:bCs/>
          <w:sz w:val="24"/>
          <w:szCs w:val="24"/>
          <w:lang w:eastAsia="ar-SA"/>
        </w:rPr>
        <w:lastRenderedPageBreak/>
        <w:t xml:space="preserve">Всички </w:t>
      </w:r>
      <w:r w:rsidR="00E91300">
        <w:rPr>
          <w:rFonts w:ascii="Times New Roman" w:hAnsi="Times New Roman"/>
          <w:bCs/>
          <w:sz w:val="24"/>
          <w:szCs w:val="24"/>
          <w:lang w:eastAsia="ar-SA"/>
        </w:rPr>
        <w:t>единадесет</w:t>
      </w:r>
      <w:r w:rsidRPr="00C3559F">
        <w:rPr>
          <w:rFonts w:ascii="Times New Roman" w:hAnsi="Times New Roman"/>
          <w:bCs/>
          <w:sz w:val="24"/>
          <w:szCs w:val="24"/>
          <w:lang w:eastAsia="ar-SA"/>
        </w:rPr>
        <w:t xml:space="preserve"> теми ще бъдат активни от </w:t>
      </w:r>
      <w:r w:rsidRPr="00C3559F">
        <w:rPr>
          <w:rFonts w:ascii="Times New Roman" w:hAnsi="Times New Roman"/>
          <w:bCs/>
          <w:sz w:val="24"/>
          <w:szCs w:val="24"/>
          <w:highlight w:val="yellow"/>
          <w:lang w:eastAsia="ar-SA"/>
        </w:rPr>
        <w:t>…………….,</w:t>
      </w:r>
      <w:r w:rsidRPr="00C3559F">
        <w:rPr>
          <w:rFonts w:ascii="Times New Roman" w:hAnsi="Times New Roman"/>
          <w:bCs/>
          <w:sz w:val="24"/>
          <w:szCs w:val="24"/>
          <w:lang w:eastAsia="ar-SA"/>
        </w:rPr>
        <w:t xml:space="preserve"> така че всеки участник да избере собствен и удобен за нея/него ритъм на работа. </w:t>
      </w:r>
    </w:p>
    <w:p w14:paraId="1244EC78" w14:textId="77777777" w:rsidR="00FB7B85" w:rsidRPr="00C3559F" w:rsidRDefault="00FB7B85" w:rsidP="00FB7B85">
      <w:pPr>
        <w:jc w:val="both"/>
        <w:rPr>
          <w:rFonts w:ascii="Times New Roman" w:hAnsi="Times New Roman"/>
          <w:sz w:val="24"/>
          <w:szCs w:val="24"/>
        </w:rPr>
      </w:pPr>
    </w:p>
    <w:p w14:paraId="33746F08" w14:textId="7F461B8B" w:rsidR="002E74DB" w:rsidRDefault="00FB7B85" w:rsidP="00FB7B85">
      <w:pPr>
        <w:jc w:val="both"/>
        <w:rPr>
          <w:rFonts w:ascii="Times New Roman" w:hAnsi="Times New Roman"/>
          <w:sz w:val="24"/>
          <w:szCs w:val="24"/>
        </w:rPr>
      </w:pPr>
      <w:r w:rsidRPr="006B4C27"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 xml:space="preserve">дистанционното обучение основно значение има самоподготовката. При необходимост </w:t>
      </w:r>
      <w:r w:rsidRPr="006B4C27">
        <w:rPr>
          <w:rFonts w:ascii="Times New Roman" w:hAnsi="Times New Roman"/>
          <w:sz w:val="24"/>
          <w:szCs w:val="24"/>
        </w:rPr>
        <w:t>обучаваните</w:t>
      </w:r>
      <w:r>
        <w:rPr>
          <w:rFonts w:ascii="Times New Roman" w:hAnsi="Times New Roman"/>
          <w:sz w:val="24"/>
          <w:szCs w:val="24"/>
        </w:rPr>
        <w:t xml:space="preserve"> могат да взаимодействат с обучителите чрез интернет платформата. В рамките на форума в обучителната платформа, у</w:t>
      </w:r>
      <w:r w:rsidRPr="006B4C27">
        <w:rPr>
          <w:rFonts w:ascii="Times New Roman" w:hAnsi="Times New Roman"/>
          <w:sz w:val="24"/>
          <w:szCs w:val="24"/>
        </w:rPr>
        <w:t xml:space="preserve">частниците могат </w:t>
      </w:r>
      <w:r>
        <w:rPr>
          <w:rFonts w:ascii="Times New Roman" w:hAnsi="Times New Roman"/>
          <w:sz w:val="24"/>
          <w:szCs w:val="24"/>
        </w:rPr>
        <w:t>задават въпроси</w:t>
      </w:r>
      <w:r w:rsidR="00E9130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да предлагат обсъждане на казуси</w:t>
      </w:r>
      <w:r w:rsidR="00E91300">
        <w:rPr>
          <w:rFonts w:ascii="Times New Roman" w:hAnsi="Times New Roman"/>
          <w:sz w:val="24"/>
          <w:szCs w:val="24"/>
        </w:rPr>
        <w:t>, да</w:t>
      </w:r>
      <w:r>
        <w:rPr>
          <w:rFonts w:ascii="Times New Roman" w:hAnsi="Times New Roman"/>
          <w:sz w:val="24"/>
          <w:szCs w:val="24"/>
        </w:rPr>
        <w:t xml:space="preserve"> споделя</w:t>
      </w:r>
      <w:r w:rsidR="00E91300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на примери</w:t>
      </w:r>
      <w:r w:rsidR="00E91300">
        <w:rPr>
          <w:rFonts w:ascii="Times New Roman" w:hAnsi="Times New Roman"/>
          <w:sz w:val="24"/>
          <w:szCs w:val="24"/>
        </w:rPr>
        <w:t xml:space="preserve"> и добри практики.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93066DF" w14:textId="14D4448D" w:rsidR="00FB7B85" w:rsidRDefault="00FB7B85" w:rsidP="00FB7B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Отговорите и коментарите от страна на обучаемите се дават в рамките на стандартното работно време. </w:t>
      </w:r>
    </w:p>
    <w:p w14:paraId="50E76A74" w14:textId="77777777" w:rsidR="00FB7B85" w:rsidRDefault="00FB7B85" w:rsidP="00FB7B85">
      <w:pPr>
        <w:jc w:val="both"/>
        <w:rPr>
          <w:rFonts w:ascii="Times New Roman" w:hAnsi="Times New Roman"/>
          <w:sz w:val="24"/>
          <w:szCs w:val="24"/>
        </w:rPr>
      </w:pPr>
    </w:p>
    <w:p w14:paraId="58EBBE47" w14:textId="77777777" w:rsidR="00FB7B85" w:rsidRPr="004E09D8" w:rsidRDefault="00FB7B85" w:rsidP="00FB7B85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lightGray"/>
        </w:rPr>
        <w:t>Съдържание на дистанционното обучение</w:t>
      </w:r>
    </w:p>
    <w:p w14:paraId="1363FEA9" w14:textId="0190A217" w:rsidR="00F1643C" w:rsidRDefault="00FB7B85" w:rsidP="00FB7B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Структурирани са </w:t>
      </w:r>
      <w:r w:rsidR="00E91300">
        <w:rPr>
          <w:rFonts w:ascii="Times New Roman" w:hAnsi="Times New Roman"/>
          <w:sz w:val="24"/>
          <w:szCs w:val="24"/>
        </w:rPr>
        <w:t>единадесет</w:t>
      </w:r>
      <w:r>
        <w:rPr>
          <w:rFonts w:ascii="Times New Roman" w:hAnsi="Times New Roman"/>
          <w:sz w:val="24"/>
          <w:szCs w:val="24"/>
        </w:rPr>
        <w:t xml:space="preserve"> основни теми</w:t>
      </w:r>
      <w:r w:rsidR="002E74D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Към всяка тема има подтеми, които представят специфични аспекти по основната тема. </w:t>
      </w:r>
      <w:r w:rsidR="00F1643C">
        <w:rPr>
          <w:rFonts w:ascii="Times New Roman" w:hAnsi="Times New Roman"/>
          <w:sz w:val="24"/>
          <w:szCs w:val="24"/>
        </w:rPr>
        <w:t xml:space="preserve">Всяка тема е представена чрез писмен материал за самоподготовка и презентация. </w:t>
      </w:r>
    </w:p>
    <w:p w14:paraId="1F118AAB" w14:textId="7E2D59E8" w:rsidR="00FB7B85" w:rsidRDefault="00FB7B85" w:rsidP="00FB7B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Препоръчително е да се следва логичната последователност на</w:t>
      </w:r>
      <w:r w:rsidR="002E74DB">
        <w:rPr>
          <w:rFonts w:ascii="Times New Roman" w:hAnsi="Times New Roman"/>
          <w:sz w:val="24"/>
          <w:szCs w:val="24"/>
        </w:rPr>
        <w:t xml:space="preserve"> темите, съгласно съдържанието, както следва:</w:t>
      </w:r>
    </w:p>
    <w:tbl>
      <w:tblPr>
        <w:tblStyle w:val="af0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D908D3" w14:paraId="6D199AB4" w14:textId="77777777" w:rsidTr="00AC7F3B">
        <w:tc>
          <w:tcPr>
            <w:tcW w:w="4531" w:type="dxa"/>
          </w:tcPr>
          <w:p w14:paraId="5A3072B0" w14:textId="736DD448" w:rsidR="00D908D3" w:rsidRPr="00D908D3" w:rsidRDefault="00D908D3" w:rsidP="00FB7B8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Основна тема</w:t>
            </w:r>
          </w:p>
        </w:tc>
        <w:tc>
          <w:tcPr>
            <w:tcW w:w="4962" w:type="dxa"/>
          </w:tcPr>
          <w:p w14:paraId="0FACA3EE" w14:textId="5775C5D1" w:rsidR="00D908D3" w:rsidRPr="00D908D3" w:rsidRDefault="00D908D3" w:rsidP="00FB7B8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Включени подтеми</w:t>
            </w:r>
          </w:p>
        </w:tc>
      </w:tr>
      <w:tr w:rsidR="00D908D3" w14:paraId="73CFA3C5" w14:textId="77777777" w:rsidTr="00AC7F3B">
        <w:tc>
          <w:tcPr>
            <w:tcW w:w="4531" w:type="dxa"/>
          </w:tcPr>
          <w:p w14:paraId="0A50E2E8" w14:textId="4356145E" w:rsidR="00D908D3" w:rsidRDefault="00E91300" w:rsidP="00E91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30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Тема 1: </w:t>
            </w:r>
            <w:r w:rsidRPr="00E91300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Нормативни</w:t>
            </w:r>
            <w:r w:rsidRPr="00E9130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E91300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изисквания</w:t>
            </w:r>
            <w:r w:rsidRPr="00E9130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 счетоводната практика. Общи и конкретни знания (ЗСч; ДДС № 20 от 2004 г.; ДДС № 14 от 2013 г.; СС 16; ДДС № 07 от 2008 г., ФО-2 от 2015 г.).</w:t>
            </w:r>
          </w:p>
        </w:tc>
        <w:tc>
          <w:tcPr>
            <w:tcW w:w="4962" w:type="dxa"/>
          </w:tcPr>
          <w:p w14:paraId="056E2E65" w14:textId="77777777" w:rsidR="00E91300" w:rsidRPr="00E91300" w:rsidRDefault="00E91300" w:rsidP="00E91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1300">
              <w:rPr>
                <w:rFonts w:ascii="Times New Roman" w:hAnsi="Times New Roman"/>
                <w:sz w:val="24"/>
                <w:szCs w:val="24"/>
              </w:rPr>
              <w:t>Подтема</w:t>
            </w:r>
            <w:proofErr w:type="spellEnd"/>
            <w:r w:rsidRPr="00E91300">
              <w:rPr>
                <w:rFonts w:ascii="Times New Roman" w:hAnsi="Times New Roman"/>
                <w:sz w:val="24"/>
                <w:szCs w:val="24"/>
              </w:rPr>
              <w:t xml:space="preserve"> 1.1. </w:t>
            </w:r>
            <w:proofErr w:type="spellStart"/>
            <w:r w:rsidRPr="00E91300">
              <w:rPr>
                <w:rFonts w:ascii="Times New Roman" w:hAnsi="Times New Roman"/>
                <w:sz w:val="24"/>
                <w:szCs w:val="24"/>
              </w:rPr>
              <w:t>Национална</w:t>
            </w:r>
            <w:proofErr w:type="spellEnd"/>
            <w:r w:rsidRPr="00E913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1300">
              <w:rPr>
                <w:rFonts w:ascii="Times New Roman" w:hAnsi="Times New Roman"/>
                <w:sz w:val="24"/>
                <w:szCs w:val="24"/>
              </w:rPr>
              <w:t>нормативна</w:t>
            </w:r>
            <w:proofErr w:type="spellEnd"/>
            <w:r w:rsidRPr="00E913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1300">
              <w:rPr>
                <w:rFonts w:ascii="Times New Roman" w:hAnsi="Times New Roman"/>
                <w:sz w:val="24"/>
                <w:szCs w:val="24"/>
              </w:rPr>
              <w:t>рамка</w:t>
            </w:r>
            <w:proofErr w:type="spellEnd"/>
            <w:r w:rsidRPr="00E9130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EF67EAD" w14:textId="77777777" w:rsidR="00E91300" w:rsidRPr="00E91300" w:rsidRDefault="00E91300" w:rsidP="00E91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1300">
              <w:rPr>
                <w:rFonts w:ascii="Times New Roman" w:hAnsi="Times New Roman"/>
                <w:sz w:val="24"/>
                <w:szCs w:val="24"/>
              </w:rPr>
              <w:t>Подтема</w:t>
            </w:r>
            <w:proofErr w:type="spellEnd"/>
            <w:r w:rsidRPr="00E91300">
              <w:rPr>
                <w:rFonts w:ascii="Times New Roman" w:hAnsi="Times New Roman"/>
                <w:sz w:val="24"/>
                <w:szCs w:val="24"/>
              </w:rPr>
              <w:t xml:space="preserve"> 1.2. </w:t>
            </w:r>
            <w:proofErr w:type="spellStart"/>
            <w:r w:rsidRPr="00E91300">
              <w:rPr>
                <w:rFonts w:ascii="Times New Roman" w:hAnsi="Times New Roman"/>
                <w:sz w:val="24"/>
                <w:szCs w:val="24"/>
              </w:rPr>
              <w:t>Местна</w:t>
            </w:r>
            <w:proofErr w:type="spellEnd"/>
            <w:r w:rsidRPr="00E913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1300">
              <w:rPr>
                <w:rFonts w:ascii="Times New Roman" w:hAnsi="Times New Roman"/>
                <w:sz w:val="24"/>
                <w:szCs w:val="24"/>
              </w:rPr>
              <w:t>нормативна</w:t>
            </w:r>
            <w:proofErr w:type="spellEnd"/>
            <w:r w:rsidRPr="00E913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1300">
              <w:rPr>
                <w:rFonts w:ascii="Times New Roman" w:hAnsi="Times New Roman"/>
                <w:sz w:val="24"/>
                <w:szCs w:val="24"/>
              </w:rPr>
              <w:t>рамка</w:t>
            </w:r>
            <w:proofErr w:type="spellEnd"/>
            <w:r w:rsidRPr="00E9130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166B693" w14:textId="77777777" w:rsidR="00E91300" w:rsidRPr="00E91300" w:rsidRDefault="00E91300" w:rsidP="00E91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1300">
              <w:rPr>
                <w:rFonts w:ascii="Times New Roman" w:hAnsi="Times New Roman"/>
                <w:sz w:val="24"/>
                <w:szCs w:val="24"/>
              </w:rPr>
              <w:t>Подтема</w:t>
            </w:r>
            <w:proofErr w:type="spellEnd"/>
            <w:r w:rsidRPr="00E91300">
              <w:rPr>
                <w:rFonts w:ascii="Times New Roman" w:hAnsi="Times New Roman"/>
                <w:sz w:val="24"/>
                <w:szCs w:val="24"/>
              </w:rPr>
              <w:t xml:space="preserve"> 1.3. </w:t>
            </w:r>
            <w:proofErr w:type="spellStart"/>
            <w:r w:rsidRPr="00E91300">
              <w:rPr>
                <w:rFonts w:ascii="Times New Roman" w:hAnsi="Times New Roman"/>
                <w:sz w:val="24"/>
                <w:szCs w:val="24"/>
              </w:rPr>
              <w:t>Особености</w:t>
            </w:r>
            <w:proofErr w:type="spellEnd"/>
            <w:r w:rsidRPr="00E913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1300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spellEnd"/>
            <w:r w:rsidRPr="00E913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1300">
              <w:rPr>
                <w:rFonts w:ascii="Times New Roman" w:hAnsi="Times New Roman"/>
                <w:sz w:val="24"/>
                <w:szCs w:val="24"/>
              </w:rPr>
              <w:t>счетоводното</w:t>
            </w:r>
            <w:proofErr w:type="spellEnd"/>
            <w:r w:rsidRPr="00E913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1300">
              <w:rPr>
                <w:rFonts w:ascii="Times New Roman" w:hAnsi="Times New Roman"/>
                <w:sz w:val="24"/>
                <w:szCs w:val="24"/>
              </w:rPr>
              <w:t>отчитане</w:t>
            </w:r>
            <w:proofErr w:type="spellEnd"/>
            <w:r w:rsidRPr="00E913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130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E913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1300">
              <w:rPr>
                <w:rFonts w:ascii="Times New Roman" w:hAnsi="Times New Roman"/>
                <w:sz w:val="24"/>
                <w:szCs w:val="24"/>
              </w:rPr>
              <w:t>бюджетните</w:t>
            </w:r>
            <w:proofErr w:type="spellEnd"/>
            <w:r w:rsidRPr="00E913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1300">
              <w:rPr>
                <w:rFonts w:ascii="Times New Roman" w:hAnsi="Times New Roman"/>
                <w:sz w:val="24"/>
                <w:szCs w:val="24"/>
              </w:rPr>
              <w:t>предприятия</w:t>
            </w:r>
            <w:proofErr w:type="spellEnd"/>
            <w:r w:rsidRPr="00E9130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E9130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E913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1300">
              <w:rPr>
                <w:rFonts w:ascii="Times New Roman" w:hAnsi="Times New Roman"/>
                <w:sz w:val="24"/>
                <w:szCs w:val="24"/>
              </w:rPr>
              <w:t>начислена</w:t>
            </w:r>
            <w:proofErr w:type="spellEnd"/>
            <w:r w:rsidRPr="00E9130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91300">
              <w:rPr>
                <w:rFonts w:ascii="Times New Roman" w:hAnsi="Times New Roman"/>
                <w:sz w:val="24"/>
                <w:szCs w:val="24"/>
              </w:rPr>
              <w:t>касова</w:t>
            </w:r>
            <w:proofErr w:type="spellEnd"/>
            <w:r w:rsidRPr="00E913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1300">
              <w:rPr>
                <w:rFonts w:ascii="Times New Roman" w:hAnsi="Times New Roman"/>
                <w:sz w:val="24"/>
                <w:szCs w:val="24"/>
              </w:rPr>
              <w:t>основа</w:t>
            </w:r>
            <w:proofErr w:type="spellEnd"/>
            <w:r w:rsidRPr="00E913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C1D86F7" w14:textId="7844E0BA" w:rsidR="00D908D3" w:rsidRPr="00FA279D" w:rsidRDefault="00D908D3" w:rsidP="009970A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D908D3" w14:paraId="48E716E4" w14:textId="77777777" w:rsidTr="00AC7F3B">
        <w:tc>
          <w:tcPr>
            <w:tcW w:w="4531" w:type="dxa"/>
          </w:tcPr>
          <w:p w14:paraId="7FCAA7EF" w14:textId="6E83D1A1" w:rsidR="00D908D3" w:rsidRDefault="00F7055A" w:rsidP="00F705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55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Тема 2:</w:t>
            </w:r>
            <w:r w:rsidRPr="00F7055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F7055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Прилагане</w:t>
            </w:r>
            <w:proofErr w:type="spellEnd"/>
            <w:r w:rsidRPr="00F7055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F7055A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  <w:t>счетоводните</w:t>
            </w:r>
            <w:proofErr w:type="spellEnd"/>
            <w:r w:rsidRPr="00F7055A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  <w:t xml:space="preserve"> сметки</w:t>
            </w:r>
            <w:r w:rsidRPr="00F7055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от СБО </w:t>
            </w:r>
            <w:proofErr w:type="spellStart"/>
            <w:r w:rsidRPr="00F7055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според</w:t>
            </w:r>
            <w:proofErr w:type="spellEnd"/>
            <w:r w:rsidRPr="00F7055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055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критериите</w:t>
            </w:r>
            <w:proofErr w:type="spellEnd"/>
            <w:r w:rsidRPr="00F7055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:  приходно-</w:t>
            </w:r>
            <w:proofErr w:type="spellStart"/>
            <w:r w:rsidRPr="00F7055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разходни</w:t>
            </w:r>
            <w:proofErr w:type="spellEnd"/>
            <w:r w:rsidRPr="00F7055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позиции и  </w:t>
            </w:r>
            <w:proofErr w:type="spellStart"/>
            <w:r w:rsidRPr="00F7055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финансиращи</w:t>
            </w:r>
            <w:proofErr w:type="spellEnd"/>
            <w:r w:rsidRPr="00F7055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позиции.</w:t>
            </w:r>
            <w:r w:rsidRPr="00F7055A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F7055A">
              <w:rPr>
                <w:rFonts w:ascii="Times New Roman" w:hAnsi="Times New Roman"/>
                <w:b/>
                <w:bCs/>
                <w:i/>
                <w:sz w:val="24"/>
                <w:szCs w:val="24"/>
                <w:lang w:val="bg-BG"/>
              </w:rPr>
              <w:t>Взаимовръзка</w:t>
            </w:r>
            <w:r w:rsidRPr="00F7055A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между счетоводни сметки от СБО и параграфи/подпараграфите на ЕБК.</w:t>
            </w:r>
          </w:p>
        </w:tc>
        <w:tc>
          <w:tcPr>
            <w:tcW w:w="4962" w:type="dxa"/>
          </w:tcPr>
          <w:p w14:paraId="034D98AA" w14:textId="77777777" w:rsidR="00F7055A" w:rsidRDefault="00F7055A" w:rsidP="00F7055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7055A">
              <w:rPr>
                <w:rFonts w:ascii="Times New Roman" w:hAnsi="Times New Roman"/>
                <w:sz w:val="24"/>
                <w:szCs w:val="24"/>
                <w:lang w:val="bg-BG"/>
              </w:rPr>
              <w:t>Подтема 2.1.</w:t>
            </w:r>
            <w:r w:rsidRPr="00F7055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 w:rsidRPr="00F7055A">
              <w:rPr>
                <w:rFonts w:ascii="Times New Roman" w:hAnsi="Times New Roman"/>
                <w:sz w:val="24"/>
                <w:szCs w:val="24"/>
                <w:lang w:val="bg-BG"/>
              </w:rPr>
              <w:t>Прилагане на счетоводните сметки според критериите „приходно-разходни позиции” и „финансиращи позиции”;</w:t>
            </w:r>
          </w:p>
          <w:p w14:paraId="4D191669" w14:textId="71C08F7D" w:rsidR="00F7055A" w:rsidRPr="00F7055A" w:rsidRDefault="00F7055A" w:rsidP="00F7055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7055A">
              <w:rPr>
                <w:rFonts w:ascii="Times New Roman" w:hAnsi="Times New Roman"/>
                <w:sz w:val="24"/>
                <w:szCs w:val="24"/>
                <w:lang w:val="bg-BG"/>
              </w:rPr>
              <w:t>Подтема 2.2. Практически ориентири при Прилагане на счетоводните сметки според критериите</w:t>
            </w:r>
          </w:p>
          <w:p w14:paraId="1C998745" w14:textId="16CFA6F0" w:rsidR="00D908D3" w:rsidRDefault="00D908D3" w:rsidP="00997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8D3" w14:paraId="4C73E2F7" w14:textId="77777777" w:rsidTr="00AC7F3B">
        <w:tc>
          <w:tcPr>
            <w:tcW w:w="4531" w:type="dxa"/>
          </w:tcPr>
          <w:p w14:paraId="646604D7" w14:textId="1143A010" w:rsidR="00D908D3" w:rsidRDefault="00B53211" w:rsidP="00B53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21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Тема 3:</w:t>
            </w:r>
            <w:r w:rsidRPr="00B5321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B5321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Счетоводно</w:t>
            </w:r>
            <w:proofErr w:type="spellEnd"/>
            <w:r w:rsidRPr="00B5321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321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отчитане</w:t>
            </w:r>
            <w:proofErr w:type="spellEnd"/>
            <w:r w:rsidRPr="00B5321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на начислена и </w:t>
            </w:r>
            <w:proofErr w:type="spellStart"/>
            <w:r w:rsidRPr="00B5321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касова</w:t>
            </w:r>
            <w:proofErr w:type="spellEnd"/>
            <w:r w:rsidRPr="00B5321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основа на </w:t>
            </w:r>
            <w:proofErr w:type="spellStart"/>
            <w:r w:rsidRPr="00B53211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  <w:t>дълготрайните</w:t>
            </w:r>
            <w:proofErr w:type="spellEnd"/>
            <w:r w:rsidRPr="00B53211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3211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  <w:t>материални</w:t>
            </w:r>
            <w:proofErr w:type="spellEnd"/>
            <w:r w:rsidRPr="00B53211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B53211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  <w:t>нематериални</w:t>
            </w:r>
            <w:proofErr w:type="spellEnd"/>
            <w:r w:rsidRPr="00B53211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3211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  <w:t>активи</w:t>
            </w:r>
            <w:proofErr w:type="spellEnd"/>
            <w:r w:rsidRPr="00B53211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  <w:t>.</w:t>
            </w:r>
            <w:r w:rsidRPr="00B5321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321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Акценти</w:t>
            </w:r>
            <w:proofErr w:type="spellEnd"/>
            <w:r w:rsidRPr="00B5321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B5321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стойностен</w:t>
            </w:r>
            <w:proofErr w:type="spellEnd"/>
            <w:r w:rsidRPr="00B5321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321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праг</w:t>
            </w:r>
            <w:proofErr w:type="spellEnd"/>
            <w:r w:rsidRPr="00B5321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B5321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придобиване</w:t>
            </w:r>
            <w:proofErr w:type="spellEnd"/>
            <w:r w:rsidRPr="00B5321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B5321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разграничими</w:t>
            </w:r>
            <w:proofErr w:type="spellEnd"/>
            <w:r w:rsidRPr="00B5321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321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активи</w:t>
            </w:r>
            <w:proofErr w:type="spellEnd"/>
            <w:r w:rsidRPr="00B5321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B5321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земи</w:t>
            </w:r>
            <w:proofErr w:type="spellEnd"/>
            <w:r w:rsidRPr="00B5321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B5321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компютърна</w:t>
            </w:r>
            <w:proofErr w:type="spellEnd"/>
            <w:r w:rsidRPr="00B5321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конфигурация; </w:t>
            </w:r>
            <w:proofErr w:type="spellStart"/>
            <w:r w:rsidRPr="00B5321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значителни</w:t>
            </w:r>
            <w:proofErr w:type="spellEnd"/>
            <w:r w:rsidRPr="00B5321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321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отстъпки</w:t>
            </w:r>
            <w:proofErr w:type="spellEnd"/>
            <w:r w:rsidRPr="00B5321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B5321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продажби</w:t>
            </w:r>
            <w:proofErr w:type="spellEnd"/>
            <w:r w:rsidRPr="00B5321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B5321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основен</w:t>
            </w:r>
            <w:proofErr w:type="spellEnd"/>
            <w:r w:rsidRPr="00B5321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B5321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текущ</w:t>
            </w:r>
            <w:proofErr w:type="spellEnd"/>
            <w:r w:rsidRPr="00B5321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ремонт; </w:t>
            </w:r>
            <w:proofErr w:type="spellStart"/>
            <w:r w:rsidRPr="00B5321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класификация</w:t>
            </w:r>
            <w:proofErr w:type="spellEnd"/>
            <w:r w:rsidRPr="00B5321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B5321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обезценка</w:t>
            </w:r>
            <w:proofErr w:type="spellEnd"/>
            <w:r w:rsidRPr="00B5321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5321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преоценка</w:t>
            </w:r>
            <w:proofErr w:type="spellEnd"/>
            <w:r w:rsidRPr="00B5321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4962" w:type="dxa"/>
          </w:tcPr>
          <w:p w14:paraId="7FAC7805" w14:textId="77777777" w:rsidR="00B53211" w:rsidRPr="00B53211" w:rsidRDefault="00B53211" w:rsidP="00B53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211">
              <w:rPr>
                <w:rFonts w:ascii="Times New Roman" w:hAnsi="Times New Roman"/>
                <w:sz w:val="24"/>
                <w:szCs w:val="24"/>
              </w:rPr>
              <w:t>Подтема</w:t>
            </w:r>
            <w:proofErr w:type="spellEnd"/>
            <w:r w:rsidRPr="00B53211">
              <w:rPr>
                <w:rFonts w:ascii="Times New Roman" w:hAnsi="Times New Roman"/>
                <w:sz w:val="24"/>
                <w:szCs w:val="24"/>
              </w:rPr>
              <w:t xml:space="preserve"> 3.1. </w:t>
            </w:r>
            <w:proofErr w:type="spellStart"/>
            <w:r w:rsidRPr="00B53211">
              <w:rPr>
                <w:rFonts w:ascii="Times New Roman" w:hAnsi="Times New Roman"/>
                <w:sz w:val="24"/>
                <w:szCs w:val="24"/>
              </w:rPr>
              <w:t>Нормативни</w:t>
            </w:r>
            <w:proofErr w:type="spellEnd"/>
            <w:r w:rsidRPr="00B532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3211">
              <w:rPr>
                <w:rFonts w:ascii="Times New Roman" w:hAnsi="Times New Roman"/>
                <w:sz w:val="24"/>
                <w:szCs w:val="24"/>
              </w:rPr>
              <w:t>изисквания</w:t>
            </w:r>
            <w:proofErr w:type="spellEnd"/>
            <w:r w:rsidRPr="00B532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3211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B532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3211">
              <w:rPr>
                <w:rFonts w:ascii="Times New Roman" w:hAnsi="Times New Roman"/>
                <w:sz w:val="24"/>
                <w:szCs w:val="24"/>
              </w:rPr>
              <w:t>коректната</w:t>
            </w:r>
            <w:proofErr w:type="spellEnd"/>
            <w:r w:rsidRPr="00B532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3211">
              <w:rPr>
                <w:rFonts w:ascii="Times New Roman" w:hAnsi="Times New Roman"/>
                <w:sz w:val="24"/>
                <w:szCs w:val="24"/>
              </w:rPr>
              <w:t>отчетност</w:t>
            </w:r>
            <w:proofErr w:type="spellEnd"/>
            <w:r w:rsidRPr="00B532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321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B53211">
              <w:rPr>
                <w:rFonts w:ascii="Times New Roman" w:hAnsi="Times New Roman"/>
                <w:sz w:val="24"/>
                <w:szCs w:val="24"/>
              </w:rPr>
              <w:t xml:space="preserve"> ДМА</w:t>
            </w:r>
          </w:p>
          <w:p w14:paraId="16854CB5" w14:textId="4065E4C8" w:rsidR="00B53211" w:rsidRPr="00B53211" w:rsidRDefault="00B53211" w:rsidP="00B53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211">
              <w:rPr>
                <w:rFonts w:ascii="Times New Roman" w:hAnsi="Times New Roman"/>
                <w:sz w:val="24"/>
                <w:szCs w:val="24"/>
              </w:rPr>
              <w:t>Подтема</w:t>
            </w:r>
            <w:proofErr w:type="spellEnd"/>
            <w:r w:rsidRPr="00B53211">
              <w:rPr>
                <w:rFonts w:ascii="Times New Roman" w:hAnsi="Times New Roman"/>
                <w:sz w:val="24"/>
                <w:szCs w:val="24"/>
              </w:rPr>
              <w:t xml:space="preserve"> 3.2. </w:t>
            </w:r>
            <w:proofErr w:type="spellStart"/>
            <w:r w:rsidRPr="00B53211">
              <w:rPr>
                <w:rFonts w:ascii="Times New Roman" w:hAnsi="Times New Roman"/>
                <w:sz w:val="24"/>
                <w:szCs w:val="24"/>
              </w:rPr>
              <w:t>Придобиване</w:t>
            </w:r>
            <w:proofErr w:type="spellEnd"/>
            <w:r w:rsidRPr="00B532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321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B53211">
              <w:rPr>
                <w:rFonts w:ascii="Times New Roman" w:hAnsi="Times New Roman"/>
                <w:sz w:val="24"/>
                <w:szCs w:val="24"/>
              </w:rPr>
              <w:t xml:space="preserve"> ДМА</w:t>
            </w:r>
          </w:p>
          <w:p w14:paraId="12DC7D05" w14:textId="040BF339" w:rsidR="00B53211" w:rsidRPr="00B53211" w:rsidRDefault="00B53211" w:rsidP="00B532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211">
              <w:rPr>
                <w:rFonts w:ascii="Times New Roman" w:hAnsi="Times New Roman"/>
                <w:sz w:val="24"/>
                <w:szCs w:val="24"/>
              </w:rPr>
              <w:t>Подтема</w:t>
            </w:r>
            <w:proofErr w:type="spellEnd"/>
            <w:r w:rsidRPr="00B53211">
              <w:rPr>
                <w:rFonts w:ascii="Times New Roman" w:hAnsi="Times New Roman"/>
                <w:sz w:val="24"/>
                <w:szCs w:val="24"/>
              </w:rPr>
              <w:t xml:space="preserve"> 3.3. </w:t>
            </w:r>
            <w:proofErr w:type="spellStart"/>
            <w:r w:rsidRPr="00B53211">
              <w:rPr>
                <w:rFonts w:ascii="Times New Roman" w:hAnsi="Times New Roman"/>
                <w:sz w:val="24"/>
                <w:szCs w:val="24"/>
              </w:rPr>
              <w:t>Акценти</w:t>
            </w:r>
            <w:proofErr w:type="spellEnd"/>
            <w:r w:rsidRPr="00B53211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B53211">
              <w:rPr>
                <w:rFonts w:ascii="Times New Roman" w:hAnsi="Times New Roman"/>
                <w:sz w:val="24"/>
                <w:szCs w:val="24"/>
              </w:rPr>
              <w:t>отчетността</w:t>
            </w:r>
            <w:proofErr w:type="spellEnd"/>
            <w:r w:rsidRPr="00B532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321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B53211">
              <w:rPr>
                <w:rFonts w:ascii="Times New Roman" w:hAnsi="Times New Roman"/>
                <w:sz w:val="24"/>
                <w:szCs w:val="24"/>
              </w:rPr>
              <w:t xml:space="preserve"> ДМА</w:t>
            </w:r>
          </w:p>
          <w:p w14:paraId="38D4880B" w14:textId="17BE6EC7" w:rsidR="00D908D3" w:rsidRPr="00FA279D" w:rsidRDefault="00D908D3" w:rsidP="009970A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D908D3" w14:paraId="2891959A" w14:textId="77777777" w:rsidTr="00AC7F3B">
        <w:tc>
          <w:tcPr>
            <w:tcW w:w="4531" w:type="dxa"/>
          </w:tcPr>
          <w:p w14:paraId="14D6F6D3" w14:textId="03F15E65" w:rsidR="00D908D3" w:rsidRDefault="00BB2D12" w:rsidP="00641C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1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Тема 4:</w:t>
            </w:r>
            <w:r w:rsidRPr="00BB2D1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Счетоводно отчитане на </w:t>
            </w:r>
            <w:r w:rsidRPr="00BB2D12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амортизацията</w:t>
            </w:r>
            <w:r w:rsidRPr="00BB2D1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ДМА в бюджетните </w:t>
            </w:r>
            <w:r w:rsidRPr="00BB2D12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организации (общини). Промени в амортизационния план.</w:t>
            </w:r>
          </w:p>
        </w:tc>
        <w:tc>
          <w:tcPr>
            <w:tcW w:w="4962" w:type="dxa"/>
          </w:tcPr>
          <w:p w14:paraId="1631E3B5" w14:textId="77777777" w:rsidR="00EA6624" w:rsidRPr="00EA6624" w:rsidRDefault="00EA6624" w:rsidP="00641C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6624">
              <w:rPr>
                <w:rFonts w:ascii="Times New Roman" w:hAnsi="Times New Roman"/>
                <w:sz w:val="24"/>
                <w:szCs w:val="24"/>
              </w:rPr>
              <w:lastRenderedPageBreak/>
              <w:t>Подтема</w:t>
            </w:r>
            <w:proofErr w:type="spellEnd"/>
            <w:r w:rsidRPr="00EA6624">
              <w:rPr>
                <w:rFonts w:ascii="Times New Roman" w:hAnsi="Times New Roman"/>
                <w:sz w:val="24"/>
                <w:szCs w:val="24"/>
              </w:rPr>
              <w:t xml:space="preserve"> 4.1. </w:t>
            </w:r>
            <w:proofErr w:type="spellStart"/>
            <w:r w:rsidRPr="00EA6624">
              <w:rPr>
                <w:rFonts w:ascii="Times New Roman" w:hAnsi="Times New Roman"/>
                <w:sz w:val="24"/>
                <w:szCs w:val="24"/>
              </w:rPr>
              <w:t>Нормативни</w:t>
            </w:r>
            <w:proofErr w:type="spellEnd"/>
            <w:r w:rsidRPr="00EA66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6624">
              <w:rPr>
                <w:rFonts w:ascii="Times New Roman" w:hAnsi="Times New Roman"/>
                <w:sz w:val="24"/>
                <w:szCs w:val="24"/>
              </w:rPr>
              <w:t>изисквания</w:t>
            </w:r>
            <w:proofErr w:type="spellEnd"/>
            <w:r w:rsidRPr="00EA66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6624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EA66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6624">
              <w:rPr>
                <w:rFonts w:ascii="Times New Roman" w:hAnsi="Times New Roman"/>
                <w:sz w:val="24"/>
                <w:szCs w:val="24"/>
              </w:rPr>
              <w:t>отчитане</w:t>
            </w:r>
            <w:proofErr w:type="spellEnd"/>
            <w:r w:rsidRPr="00EA66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662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EA66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6624">
              <w:rPr>
                <w:rFonts w:ascii="Times New Roman" w:hAnsi="Times New Roman"/>
                <w:sz w:val="24"/>
                <w:szCs w:val="24"/>
              </w:rPr>
              <w:t>амортизации</w:t>
            </w:r>
            <w:proofErr w:type="spellEnd"/>
          </w:p>
          <w:p w14:paraId="12F9504D" w14:textId="77777777" w:rsidR="00EA6624" w:rsidRPr="00EA6624" w:rsidRDefault="00EA6624" w:rsidP="00641C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6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EA6624">
              <w:rPr>
                <w:rFonts w:ascii="Times New Roman" w:hAnsi="Times New Roman"/>
                <w:sz w:val="24"/>
                <w:szCs w:val="24"/>
              </w:rPr>
              <w:t>Подтема</w:t>
            </w:r>
            <w:proofErr w:type="spellEnd"/>
            <w:r w:rsidRPr="00EA6624">
              <w:rPr>
                <w:rFonts w:ascii="Times New Roman" w:hAnsi="Times New Roman"/>
                <w:sz w:val="24"/>
                <w:szCs w:val="24"/>
              </w:rPr>
              <w:t xml:space="preserve"> 4.2. </w:t>
            </w:r>
            <w:proofErr w:type="spellStart"/>
            <w:r w:rsidRPr="00EA6624">
              <w:rPr>
                <w:rFonts w:ascii="Times New Roman" w:hAnsi="Times New Roman"/>
                <w:sz w:val="24"/>
                <w:szCs w:val="24"/>
              </w:rPr>
              <w:t>Амортизационна</w:t>
            </w:r>
            <w:proofErr w:type="spellEnd"/>
            <w:r w:rsidRPr="00EA66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6624">
              <w:rPr>
                <w:rFonts w:ascii="Times New Roman" w:hAnsi="Times New Roman"/>
                <w:sz w:val="24"/>
                <w:szCs w:val="24"/>
              </w:rPr>
              <w:t>политика</w:t>
            </w:r>
            <w:proofErr w:type="spellEnd"/>
            <w:r w:rsidRPr="00EA66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A6624">
              <w:rPr>
                <w:rFonts w:ascii="Times New Roman" w:hAnsi="Times New Roman"/>
                <w:sz w:val="24"/>
                <w:szCs w:val="24"/>
              </w:rPr>
              <w:t>Амортизационен</w:t>
            </w:r>
            <w:proofErr w:type="spellEnd"/>
            <w:r w:rsidRPr="00EA66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6624">
              <w:rPr>
                <w:rFonts w:ascii="Times New Roman" w:hAnsi="Times New Roman"/>
                <w:sz w:val="24"/>
                <w:szCs w:val="24"/>
              </w:rPr>
              <w:t>план</w:t>
            </w:r>
            <w:proofErr w:type="spellEnd"/>
          </w:p>
          <w:p w14:paraId="018A60A2" w14:textId="77777777" w:rsidR="00EA6624" w:rsidRPr="00EA6624" w:rsidRDefault="00EA6624" w:rsidP="00641C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62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EA6624">
              <w:rPr>
                <w:rFonts w:ascii="Times New Roman" w:hAnsi="Times New Roman"/>
                <w:sz w:val="24"/>
                <w:szCs w:val="24"/>
              </w:rPr>
              <w:t>Подтема</w:t>
            </w:r>
            <w:proofErr w:type="spellEnd"/>
            <w:r w:rsidRPr="00EA6624">
              <w:rPr>
                <w:rFonts w:ascii="Times New Roman" w:hAnsi="Times New Roman"/>
                <w:sz w:val="24"/>
                <w:szCs w:val="24"/>
              </w:rPr>
              <w:t xml:space="preserve"> 4.3. </w:t>
            </w:r>
            <w:proofErr w:type="spellStart"/>
            <w:r w:rsidRPr="00EA6624">
              <w:rPr>
                <w:rFonts w:ascii="Times New Roman" w:hAnsi="Times New Roman"/>
                <w:sz w:val="24"/>
                <w:szCs w:val="24"/>
              </w:rPr>
              <w:t>Метод</w:t>
            </w:r>
            <w:proofErr w:type="spellEnd"/>
            <w:r w:rsidRPr="00EA66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662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EA66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6624">
              <w:rPr>
                <w:rFonts w:ascii="Times New Roman" w:hAnsi="Times New Roman"/>
                <w:sz w:val="24"/>
                <w:szCs w:val="24"/>
              </w:rPr>
              <w:t>амортизация</w:t>
            </w:r>
            <w:proofErr w:type="spellEnd"/>
          </w:p>
          <w:p w14:paraId="15C7AF02" w14:textId="58B6136A" w:rsidR="00D908D3" w:rsidRDefault="00EA6624" w:rsidP="00F73D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62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EA6624">
              <w:rPr>
                <w:rFonts w:ascii="Times New Roman" w:hAnsi="Times New Roman"/>
                <w:sz w:val="24"/>
                <w:szCs w:val="24"/>
              </w:rPr>
              <w:t>Подтема</w:t>
            </w:r>
            <w:proofErr w:type="spellEnd"/>
            <w:r w:rsidRPr="00EA6624">
              <w:rPr>
                <w:rFonts w:ascii="Times New Roman" w:hAnsi="Times New Roman"/>
                <w:sz w:val="24"/>
                <w:szCs w:val="24"/>
              </w:rPr>
              <w:t xml:space="preserve"> 4.4. </w:t>
            </w:r>
            <w:proofErr w:type="spellStart"/>
            <w:r w:rsidRPr="00EA6624">
              <w:rPr>
                <w:rFonts w:ascii="Times New Roman" w:hAnsi="Times New Roman"/>
                <w:sz w:val="24"/>
                <w:szCs w:val="24"/>
              </w:rPr>
              <w:t>Отписване</w:t>
            </w:r>
            <w:proofErr w:type="spellEnd"/>
            <w:r w:rsidRPr="00EA66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662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EA66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6624">
              <w:rPr>
                <w:rFonts w:ascii="Times New Roman" w:hAnsi="Times New Roman"/>
                <w:sz w:val="24"/>
                <w:szCs w:val="24"/>
              </w:rPr>
              <w:t>амортизируем</w:t>
            </w:r>
            <w:proofErr w:type="spellEnd"/>
            <w:r w:rsidRPr="00EA66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6624">
              <w:rPr>
                <w:rFonts w:ascii="Times New Roman" w:hAnsi="Times New Roman"/>
                <w:sz w:val="24"/>
                <w:szCs w:val="24"/>
              </w:rPr>
              <w:t>актив</w:t>
            </w:r>
            <w:proofErr w:type="spellEnd"/>
          </w:p>
        </w:tc>
      </w:tr>
      <w:tr w:rsidR="00D908D3" w14:paraId="096BC22F" w14:textId="77777777" w:rsidTr="00AC7F3B">
        <w:tc>
          <w:tcPr>
            <w:tcW w:w="4531" w:type="dxa"/>
          </w:tcPr>
          <w:p w14:paraId="7424FF6C" w14:textId="5210A56B" w:rsidR="00D908D3" w:rsidRDefault="00CA108D" w:rsidP="00CA10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08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lastRenderedPageBreak/>
              <w:t>Тема 5:</w:t>
            </w:r>
            <w:r w:rsidRPr="00CA108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108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Счетоводно</w:t>
            </w:r>
            <w:proofErr w:type="spellEnd"/>
            <w:r w:rsidRPr="00CA108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108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отчитане</w:t>
            </w:r>
            <w:proofErr w:type="spellEnd"/>
            <w:r w:rsidRPr="00CA108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на </w:t>
            </w:r>
            <w:r w:rsidRPr="00CA108D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  <w:t>приходите</w:t>
            </w:r>
            <w:r w:rsidRPr="00CA108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на начислена и </w:t>
            </w:r>
            <w:proofErr w:type="spellStart"/>
            <w:r w:rsidRPr="00CA108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касова</w:t>
            </w:r>
            <w:proofErr w:type="spellEnd"/>
            <w:r w:rsidRPr="00CA108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основа в </w:t>
            </w:r>
            <w:proofErr w:type="spellStart"/>
            <w:r w:rsidRPr="00CA108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бюджетната</w:t>
            </w:r>
            <w:proofErr w:type="spellEnd"/>
            <w:r w:rsidRPr="00CA108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организация (община) – </w:t>
            </w:r>
            <w:proofErr w:type="spellStart"/>
            <w:r w:rsidRPr="00CA108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местни</w:t>
            </w:r>
            <w:proofErr w:type="spellEnd"/>
            <w:r w:rsidRPr="00CA108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CA108D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данъци и такси;  административни глоби и санкции; приходи от собственост и</w:t>
            </w:r>
            <w:r w:rsidRPr="00CA108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CA108D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лихви;</w:t>
            </w:r>
            <w:r w:rsidRPr="00CA108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CA108D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помощи и дарения от страната и чужбина; други. Взаимовръзка между счетоводни сметки и параграфи/подпараграфи.</w:t>
            </w:r>
          </w:p>
        </w:tc>
        <w:tc>
          <w:tcPr>
            <w:tcW w:w="4962" w:type="dxa"/>
          </w:tcPr>
          <w:p w14:paraId="4A67C134" w14:textId="2C00F5CB" w:rsidR="00D908D3" w:rsidRPr="004B2472" w:rsidRDefault="00D908D3" w:rsidP="004B247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D908D3" w14:paraId="398CFD78" w14:textId="77777777" w:rsidTr="00AC7F3B">
        <w:tc>
          <w:tcPr>
            <w:tcW w:w="4531" w:type="dxa"/>
          </w:tcPr>
          <w:p w14:paraId="060533D5" w14:textId="1C79ABF8" w:rsidR="00D908D3" w:rsidRPr="004B2472" w:rsidRDefault="00F73D7C" w:rsidP="00F73D7C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73D7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Тема 6:</w:t>
            </w:r>
            <w:r w:rsidRPr="00F73D7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Счетоводно отчитане на </w:t>
            </w:r>
            <w:r w:rsidRPr="00F73D7C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разходите</w:t>
            </w:r>
            <w:r w:rsidRPr="00F73D7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начислена и касова основа в бюджетната организация –  текущи и капиталови разходи.</w:t>
            </w:r>
            <w:r w:rsidRPr="00F73D7C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Взаимовръзка между счетоводни сметки и параграфи/подпараграфи.</w:t>
            </w:r>
          </w:p>
        </w:tc>
        <w:tc>
          <w:tcPr>
            <w:tcW w:w="4962" w:type="dxa"/>
          </w:tcPr>
          <w:p w14:paraId="6EC0098A" w14:textId="77777777" w:rsidR="00F73D7C" w:rsidRPr="00F73D7C" w:rsidRDefault="00F73D7C" w:rsidP="00F73D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D7C">
              <w:rPr>
                <w:rFonts w:ascii="Times New Roman" w:hAnsi="Times New Roman"/>
                <w:sz w:val="24"/>
                <w:szCs w:val="24"/>
              </w:rPr>
              <w:t>Подтема</w:t>
            </w:r>
            <w:proofErr w:type="spellEnd"/>
            <w:r w:rsidRPr="00F73D7C">
              <w:rPr>
                <w:rFonts w:ascii="Times New Roman" w:hAnsi="Times New Roman"/>
                <w:sz w:val="24"/>
                <w:szCs w:val="24"/>
              </w:rPr>
              <w:t xml:space="preserve"> 6.1. </w:t>
            </w:r>
            <w:proofErr w:type="spellStart"/>
            <w:r w:rsidRPr="00F73D7C">
              <w:rPr>
                <w:rFonts w:ascii="Times New Roman" w:hAnsi="Times New Roman"/>
                <w:sz w:val="24"/>
                <w:szCs w:val="24"/>
              </w:rPr>
              <w:t>Въведение</w:t>
            </w:r>
            <w:proofErr w:type="spellEnd"/>
          </w:p>
          <w:p w14:paraId="583ADF8E" w14:textId="631CA129" w:rsidR="00F73D7C" w:rsidRPr="00F73D7C" w:rsidRDefault="00F73D7C" w:rsidP="00F73D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D7C">
              <w:rPr>
                <w:rFonts w:ascii="Times New Roman" w:hAnsi="Times New Roman"/>
                <w:sz w:val="24"/>
                <w:szCs w:val="24"/>
              </w:rPr>
              <w:t>Подтема</w:t>
            </w:r>
            <w:proofErr w:type="spellEnd"/>
            <w:r w:rsidR="0083495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F73D7C">
              <w:rPr>
                <w:rFonts w:ascii="Times New Roman" w:hAnsi="Times New Roman"/>
                <w:sz w:val="24"/>
                <w:szCs w:val="24"/>
              </w:rPr>
              <w:t xml:space="preserve">6.2. </w:t>
            </w:r>
            <w:proofErr w:type="spellStart"/>
            <w:r w:rsidRPr="00F73D7C">
              <w:rPr>
                <w:rFonts w:ascii="Times New Roman" w:hAnsi="Times New Roman"/>
                <w:sz w:val="24"/>
                <w:szCs w:val="24"/>
              </w:rPr>
              <w:t>Отчитане</w:t>
            </w:r>
            <w:proofErr w:type="spellEnd"/>
            <w:r w:rsidRPr="00F73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3D7C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F73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3D7C">
              <w:rPr>
                <w:rFonts w:ascii="Times New Roman" w:hAnsi="Times New Roman"/>
                <w:sz w:val="24"/>
                <w:szCs w:val="24"/>
              </w:rPr>
              <w:t>разходите</w:t>
            </w:r>
            <w:proofErr w:type="spellEnd"/>
            <w:r w:rsidRPr="00F73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3D7C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F73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3D7C">
              <w:rPr>
                <w:rFonts w:ascii="Times New Roman" w:hAnsi="Times New Roman"/>
                <w:sz w:val="24"/>
                <w:szCs w:val="24"/>
              </w:rPr>
              <w:t>икономически</w:t>
            </w:r>
            <w:proofErr w:type="spellEnd"/>
            <w:r w:rsidRPr="00F73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3D7C">
              <w:rPr>
                <w:rFonts w:ascii="Times New Roman" w:hAnsi="Times New Roman"/>
                <w:sz w:val="24"/>
                <w:szCs w:val="24"/>
              </w:rPr>
              <w:t>елементи</w:t>
            </w:r>
            <w:proofErr w:type="spellEnd"/>
          </w:p>
          <w:p w14:paraId="659F1E21" w14:textId="77777777" w:rsidR="00F73D7C" w:rsidRPr="00F73D7C" w:rsidRDefault="00F73D7C" w:rsidP="00F73D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D7C">
              <w:rPr>
                <w:rFonts w:ascii="Times New Roman" w:hAnsi="Times New Roman"/>
                <w:sz w:val="24"/>
                <w:szCs w:val="24"/>
              </w:rPr>
              <w:t>Подтема</w:t>
            </w:r>
            <w:proofErr w:type="spellEnd"/>
            <w:r w:rsidRPr="00F73D7C">
              <w:rPr>
                <w:rFonts w:ascii="Times New Roman" w:hAnsi="Times New Roman"/>
                <w:sz w:val="24"/>
                <w:szCs w:val="24"/>
              </w:rPr>
              <w:t xml:space="preserve"> 6.3. </w:t>
            </w:r>
            <w:proofErr w:type="spellStart"/>
            <w:r w:rsidRPr="00F73D7C">
              <w:rPr>
                <w:rFonts w:ascii="Times New Roman" w:hAnsi="Times New Roman"/>
                <w:sz w:val="24"/>
                <w:szCs w:val="24"/>
              </w:rPr>
              <w:t>Отчитане</w:t>
            </w:r>
            <w:proofErr w:type="spellEnd"/>
            <w:r w:rsidRPr="00F73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3D7C">
              <w:rPr>
                <w:rFonts w:ascii="Times New Roman" w:hAnsi="Times New Roman"/>
                <w:sz w:val="24"/>
                <w:szCs w:val="24"/>
              </w:rPr>
              <w:t>разходите</w:t>
            </w:r>
            <w:proofErr w:type="spellEnd"/>
            <w:r w:rsidRPr="00F73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3D7C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F73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3D7C">
              <w:rPr>
                <w:rFonts w:ascii="Times New Roman" w:hAnsi="Times New Roman"/>
                <w:sz w:val="24"/>
                <w:szCs w:val="24"/>
              </w:rPr>
              <w:t>персонал</w:t>
            </w:r>
            <w:proofErr w:type="spellEnd"/>
          </w:p>
          <w:p w14:paraId="2453C623" w14:textId="77777777" w:rsidR="00F73D7C" w:rsidRPr="00F73D7C" w:rsidRDefault="00F73D7C" w:rsidP="00F73D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3D7C">
              <w:rPr>
                <w:rFonts w:ascii="Times New Roman" w:hAnsi="Times New Roman"/>
                <w:sz w:val="24"/>
                <w:szCs w:val="24"/>
              </w:rPr>
              <w:t>Подтема</w:t>
            </w:r>
            <w:proofErr w:type="spellEnd"/>
            <w:r w:rsidRPr="00F73D7C">
              <w:rPr>
                <w:rFonts w:ascii="Times New Roman" w:hAnsi="Times New Roman"/>
                <w:sz w:val="24"/>
                <w:szCs w:val="24"/>
              </w:rPr>
              <w:t xml:space="preserve"> 6.4. </w:t>
            </w:r>
            <w:proofErr w:type="spellStart"/>
            <w:r w:rsidRPr="00F73D7C">
              <w:rPr>
                <w:rFonts w:ascii="Times New Roman" w:hAnsi="Times New Roman"/>
                <w:sz w:val="24"/>
                <w:szCs w:val="24"/>
              </w:rPr>
              <w:t>Отчитане</w:t>
            </w:r>
            <w:proofErr w:type="spellEnd"/>
            <w:r w:rsidRPr="00F73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3D7C">
              <w:rPr>
                <w:rFonts w:ascii="Times New Roman" w:hAnsi="Times New Roman"/>
                <w:sz w:val="24"/>
                <w:szCs w:val="24"/>
              </w:rPr>
              <w:t>разходите</w:t>
            </w:r>
            <w:proofErr w:type="spellEnd"/>
            <w:r w:rsidRPr="00F73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3D7C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F73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3D7C">
              <w:rPr>
                <w:rFonts w:ascii="Times New Roman" w:hAnsi="Times New Roman"/>
                <w:sz w:val="24"/>
                <w:szCs w:val="24"/>
              </w:rPr>
              <w:t>издръжка</w:t>
            </w:r>
            <w:proofErr w:type="spellEnd"/>
          </w:p>
          <w:p w14:paraId="10A2330C" w14:textId="79173168" w:rsidR="00D908D3" w:rsidRPr="007A637D" w:rsidRDefault="00F73D7C" w:rsidP="00F73D7C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F73D7C">
              <w:rPr>
                <w:rFonts w:ascii="Times New Roman" w:hAnsi="Times New Roman"/>
                <w:sz w:val="24"/>
                <w:szCs w:val="24"/>
              </w:rPr>
              <w:t>Подтема</w:t>
            </w:r>
            <w:proofErr w:type="spellEnd"/>
            <w:r w:rsidRPr="00F73D7C">
              <w:rPr>
                <w:rFonts w:ascii="Times New Roman" w:hAnsi="Times New Roman"/>
                <w:sz w:val="24"/>
                <w:szCs w:val="24"/>
              </w:rPr>
              <w:t xml:space="preserve"> 6.5. </w:t>
            </w:r>
            <w:proofErr w:type="spellStart"/>
            <w:r w:rsidRPr="00F73D7C">
              <w:rPr>
                <w:rFonts w:ascii="Times New Roman" w:hAnsi="Times New Roman"/>
                <w:sz w:val="24"/>
                <w:szCs w:val="24"/>
              </w:rPr>
              <w:t>Отчитане</w:t>
            </w:r>
            <w:proofErr w:type="spellEnd"/>
            <w:r w:rsidRPr="00F73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3D7C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F73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3D7C">
              <w:rPr>
                <w:rFonts w:ascii="Times New Roman" w:hAnsi="Times New Roman"/>
                <w:sz w:val="24"/>
                <w:szCs w:val="24"/>
              </w:rPr>
              <w:t>капиталовите</w:t>
            </w:r>
            <w:proofErr w:type="spellEnd"/>
            <w:r w:rsidRPr="00F73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3D7C">
              <w:rPr>
                <w:rFonts w:ascii="Times New Roman" w:hAnsi="Times New Roman"/>
                <w:sz w:val="24"/>
                <w:szCs w:val="24"/>
              </w:rPr>
              <w:t>разходи</w:t>
            </w:r>
            <w:proofErr w:type="spellEnd"/>
          </w:p>
        </w:tc>
      </w:tr>
      <w:tr w:rsidR="00D908D3" w14:paraId="3164646F" w14:textId="77777777" w:rsidTr="00AC7F3B">
        <w:tc>
          <w:tcPr>
            <w:tcW w:w="4531" w:type="dxa"/>
          </w:tcPr>
          <w:p w14:paraId="70E4C194" w14:textId="14044983" w:rsidR="00D908D3" w:rsidRPr="008164A8" w:rsidRDefault="00343B42" w:rsidP="00343B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43B42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Тема 7: </w:t>
            </w:r>
            <w:proofErr w:type="spellStart"/>
            <w:r w:rsidRPr="00343B4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Задбалансово</w:t>
            </w:r>
            <w:proofErr w:type="spellEnd"/>
            <w:r w:rsidRPr="00343B4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о</w:t>
            </w:r>
            <w:r w:rsidRPr="00343B4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тчитане на двата </w:t>
            </w:r>
            <w:r w:rsidRPr="00343B42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бюджетни показатели</w:t>
            </w:r>
            <w:r w:rsidRPr="00343B4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– поети ангажименти за разходи и нови възникнали задължения за разходи.</w:t>
            </w:r>
          </w:p>
        </w:tc>
        <w:tc>
          <w:tcPr>
            <w:tcW w:w="4962" w:type="dxa"/>
          </w:tcPr>
          <w:p w14:paraId="584F1152" w14:textId="77777777" w:rsidR="00343B42" w:rsidRPr="00343B42" w:rsidRDefault="00343B42" w:rsidP="00343B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43B42">
              <w:rPr>
                <w:rFonts w:ascii="Times New Roman" w:hAnsi="Times New Roman"/>
                <w:sz w:val="24"/>
                <w:szCs w:val="24"/>
                <w:lang w:val="bg-BG"/>
              </w:rPr>
              <w:t>Подтема 7.1 Поети ангажименти за разходи</w:t>
            </w:r>
          </w:p>
          <w:p w14:paraId="6C585B1E" w14:textId="77777777" w:rsidR="00343B42" w:rsidRPr="00343B42" w:rsidRDefault="00343B42" w:rsidP="00343B4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43B42">
              <w:rPr>
                <w:rFonts w:ascii="Times New Roman" w:hAnsi="Times New Roman"/>
                <w:sz w:val="24"/>
                <w:szCs w:val="24"/>
                <w:lang w:val="bg-BG"/>
              </w:rPr>
              <w:t>Подтема 7.2 Нови задължения за разходи</w:t>
            </w:r>
          </w:p>
          <w:p w14:paraId="12E33491" w14:textId="38303EE8" w:rsidR="00D908D3" w:rsidRDefault="00343B42" w:rsidP="00343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B42">
              <w:rPr>
                <w:rFonts w:ascii="Times New Roman" w:hAnsi="Times New Roman"/>
                <w:sz w:val="24"/>
                <w:szCs w:val="24"/>
                <w:lang w:val="bg-BG"/>
              </w:rPr>
              <w:t>Подтема 7.3. Допускани грешки през минали години</w:t>
            </w:r>
          </w:p>
        </w:tc>
      </w:tr>
      <w:tr w:rsidR="007A637D" w14:paraId="6F273E2C" w14:textId="77777777" w:rsidTr="00AC7F3B">
        <w:tc>
          <w:tcPr>
            <w:tcW w:w="4531" w:type="dxa"/>
          </w:tcPr>
          <w:p w14:paraId="46F2460D" w14:textId="7124CAC8" w:rsidR="007A637D" w:rsidRDefault="00C33CB2" w:rsidP="008164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CB2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Тема 8: </w:t>
            </w:r>
            <w:proofErr w:type="spellStart"/>
            <w:r w:rsidRPr="00C33CB2">
              <w:rPr>
                <w:rFonts w:ascii="Times New Roman" w:hAnsi="Times New Roman"/>
                <w:sz w:val="24"/>
                <w:szCs w:val="24"/>
                <w:lang w:val="bg-BG"/>
              </w:rPr>
              <w:t>Задбалансово</w:t>
            </w:r>
            <w:proofErr w:type="spellEnd"/>
            <w:r w:rsidRPr="00C33CB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отчитане на </w:t>
            </w:r>
            <w:r w:rsidRPr="00C33CB2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статистиката на финансиране на разходите</w:t>
            </w:r>
            <w:r w:rsidRPr="00C33CB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C33CB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за сметка на бенефициенти, Европейския съюз и други донори</w:t>
            </w:r>
            <w:r w:rsidRPr="00C33CB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по сметките от подгрупа 994.</w:t>
            </w:r>
          </w:p>
        </w:tc>
        <w:tc>
          <w:tcPr>
            <w:tcW w:w="4962" w:type="dxa"/>
          </w:tcPr>
          <w:p w14:paraId="40453D60" w14:textId="77777777" w:rsidR="00C33CB2" w:rsidRPr="00C33CB2" w:rsidRDefault="00C33CB2" w:rsidP="00C33CB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33CB2">
              <w:rPr>
                <w:rFonts w:ascii="Times New Roman" w:hAnsi="Times New Roman"/>
                <w:sz w:val="24"/>
                <w:szCs w:val="24"/>
                <w:lang w:val="bg-BG"/>
              </w:rPr>
              <w:t>Подтема 8.1. Правилен прочит за коректно прилагане на съответните сметки от подгрупа 994;</w:t>
            </w:r>
          </w:p>
          <w:p w14:paraId="3B5068B6" w14:textId="77777777" w:rsidR="00C33CB2" w:rsidRPr="00C33CB2" w:rsidRDefault="00C33CB2" w:rsidP="00C33CB2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C33CB2">
              <w:rPr>
                <w:rFonts w:ascii="Times New Roman" w:hAnsi="Times New Roman"/>
                <w:sz w:val="24"/>
                <w:szCs w:val="24"/>
                <w:lang w:val="bg-BG"/>
              </w:rPr>
              <w:t>Подтема 8.2. Особености при отчитането</w:t>
            </w:r>
          </w:p>
          <w:p w14:paraId="5776444E" w14:textId="2AB6C235" w:rsidR="007A637D" w:rsidRDefault="007A637D" w:rsidP="008164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8B4" w14:paraId="33DCC11A" w14:textId="77777777" w:rsidTr="00AC7F3B">
        <w:tc>
          <w:tcPr>
            <w:tcW w:w="4531" w:type="dxa"/>
          </w:tcPr>
          <w:p w14:paraId="33790180" w14:textId="3EB56B2E" w:rsidR="000B68B4" w:rsidRPr="00C33CB2" w:rsidRDefault="000B68B4" w:rsidP="008164A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8B4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Тема 9: </w:t>
            </w:r>
            <w:r w:rsidRPr="000B68B4">
              <w:rPr>
                <w:rFonts w:ascii="Times New Roman" w:hAnsi="Times New Roman"/>
                <w:b/>
                <w:bCs/>
                <w:i/>
                <w:sz w:val="24"/>
                <w:szCs w:val="24"/>
                <w:lang w:val="bg-BG"/>
              </w:rPr>
              <w:t>Инвентаризация</w:t>
            </w:r>
            <w:r w:rsidRPr="000B68B4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0B68B4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на активите и пасивите в бюджетната организация (община). Етапи – подготовка, провеждане, документиране и осчетоводяване.</w:t>
            </w:r>
          </w:p>
        </w:tc>
        <w:tc>
          <w:tcPr>
            <w:tcW w:w="4962" w:type="dxa"/>
          </w:tcPr>
          <w:p w14:paraId="6CB60968" w14:textId="77777777" w:rsidR="00F15458" w:rsidRPr="00F15458" w:rsidRDefault="00F15458" w:rsidP="00F15458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15458">
              <w:rPr>
                <w:rFonts w:ascii="Times New Roman" w:hAnsi="Times New Roman"/>
                <w:sz w:val="24"/>
                <w:szCs w:val="24"/>
                <w:lang w:val="bg-BG"/>
              </w:rPr>
              <w:t>Подтема 9.1. Подготовка за провеждане на инвентаризация;</w:t>
            </w:r>
          </w:p>
          <w:p w14:paraId="1E93CC86" w14:textId="77777777" w:rsidR="00F15458" w:rsidRPr="00F15458" w:rsidRDefault="00F15458" w:rsidP="00F15458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15458">
              <w:rPr>
                <w:rFonts w:ascii="Times New Roman" w:hAnsi="Times New Roman"/>
                <w:sz w:val="24"/>
                <w:szCs w:val="24"/>
                <w:lang w:val="bg-BG"/>
              </w:rPr>
              <w:t>Подтема 9.2. Провеждане на инвентаризация;</w:t>
            </w:r>
          </w:p>
          <w:p w14:paraId="271A0055" w14:textId="77777777" w:rsidR="00F15458" w:rsidRPr="00F15458" w:rsidRDefault="00F15458" w:rsidP="00F15458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15458">
              <w:rPr>
                <w:rFonts w:ascii="Times New Roman" w:hAnsi="Times New Roman"/>
                <w:sz w:val="24"/>
                <w:szCs w:val="24"/>
                <w:lang w:val="bg-BG"/>
              </w:rPr>
              <w:t>Подтема 9.3. Документиране на инвентаризацията;</w:t>
            </w:r>
          </w:p>
          <w:p w14:paraId="443B5947" w14:textId="28E96880" w:rsidR="000B68B4" w:rsidRPr="00C33CB2" w:rsidRDefault="00F15458" w:rsidP="00F154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458">
              <w:rPr>
                <w:rFonts w:ascii="Times New Roman" w:hAnsi="Times New Roman"/>
                <w:sz w:val="24"/>
                <w:szCs w:val="24"/>
                <w:lang w:val="bg-BG"/>
              </w:rPr>
              <w:t>Подтема 9.4. Осчетоводяване на резултатите от инвентаризацията.</w:t>
            </w:r>
          </w:p>
        </w:tc>
      </w:tr>
      <w:tr w:rsidR="000B68B4" w14:paraId="4C1774F5" w14:textId="77777777" w:rsidTr="00AC7F3B">
        <w:tc>
          <w:tcPr>
            <w:tcW w:w="4531" w:type="dxa"/>
          </w:tcPr>
          <w:p w14:paraId="7044608E" w14:textId="2F63EEEF" w:rsidR="000B68B4" w:rsidRPr="00C33CB2" w:rsidRDefault="00F8718B" w:rsidP="008164A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18B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Тема 10: </w:t>
            </w:r>
            <w:r w:rsidRPr="00F8718B">
              <w:rPr>
                <w:rFonts w:ascii="Times New Roman" w:hAnsi="Times New Roman"/>
                <w:b/>
                <w:bCs/>
                <w:i/>
                <w:sz w:val="24"/>
                <w:szCs w:val="24"/>
                <w:lang w:val="bg-BG"/>
              </w:rPr>
              <w:t>Бракуване</w:t>
            </w:r>
            <w:r w:rsidRPr="00F8718B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F8718B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и унищожаване на активи.</w:t>
            </w:r>
          </w:p>
        </w:tc>
        <w:tc>
          <w:tcPr>
            <w:tcW w:w="4962" w:type="dxa"/>
          </w:tcPr>
          <w:p w14:paraId="0AADBF16" w14:textId="77777777" w:rsidR="00414224" w:rsidRPr="00414224" w:rsidRDefault="00414224" w:rsidP="00414224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14224">
              <w:rPr>
                <w:rFonts w:ascii="Times New Roman" w:hAnsi="Times New Roman"/>
                <w:sz w:val="24"/>
                <w:szCs w:val="24"/>
                <w:lang w:val="bg-BG"/>
              </w:rPr>
              <w:t>Подтема 10.1. Бракуването на активите като  резултат от инвентаризацията в рамките на отчетната година;</w:t>
            </w:r>
          </w:p>
          <w:p w14:paraId="46887413" w14:textId="77777777" w:rsidR="00414224" w:rsidRPr="00414224" w:rsidRDefault="00414224" w:rsidP="00414224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14224">
              <w:rPr>
                <w:rFonts w:ascii="Times New Roman" w:hAnsi="Times New Roman"/>
                <w:sz w:val="24"/>
                <w:szCs w:val="24"/>
                <w:lang w:val="bg-BG"/>
              </w:rPr>
              <w:t>Подтема 10.2. Последователност при бракуването на нефинансовите активи;</w:t>
            </w:r>
          </w:p>
          <w:p w14:paraId="7BD9E8DF" w14:textId="77777777" w:rsidR="00414224" w:rsidRPr="00414224" w:rsidRDefault="00414224" w:rsidP="00414224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14224">
              <w:rPr>
                <w:rFonts w:ascii="Times New Roman" w:hAnsi="Times New Roman"/>
                <w:sz w:val="24"/>
                <w:szCs w:val="24"/>
                <w:lang w:val="bg-BG"/>
              </w:rPr>
              <w:t>Подтема 10.3. Кога и как се бракуват нефинансовите активи и материалните запаси</w:t>
            </w:r>
          </w:p>
          <w:p w14:paraId="0A391CED" w14:textId="6DE8DC78" w:rsidR="000B68B4" w:rsidRPr="00C33CB2" w:rsidRDefault="00414224" w:rsidP="004B29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224">
              <w:rPr>
                <w:rFonts w:ascii="Times New Roman" w:hAnsi="Times New Roman"/>
                <w:sz w:val="24"/>
                <w:szCs w:val="24"/>
                <w:lang w:val="bg-BG"/>
              </w:rPr>
              <w:t>Подтема 10.4. Начини на унищожение на бракуваните активи.</w:t>
            </w:r>
          </w:p>
        </w:tc>
      </w:tr>
      <w:tr w:rsidR="000B68B4" w14:paraId="07902C2C" w14:textId="77777777" w:rsidTr="00AC7F3B">
        <w:tc>
          <w:tcPr>
            <w:tcW w:w="4531" w:type="dxa"/>
          </w:tcPr>
          <w:p w14:paraId="024C75A3" w14:textId="2F0D6074" w:rsidR="000B68B4" w:rsidRPr="00C33CB2" w:rsidRDefault="00ED6085" w:rsidP="008164A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6085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lastRenderedPageBreak/>
              <w:t>Тема 11:  Годишно счетоводно</w:t>
            </w:r>
            <w:r w:rsidRPr="00ED608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bg-BG"/>
              </w:rPr>
              <w:t xml:space="preserve"> приключване </w:t>
            </w:r>
            <w:r w:rsidRPr="00ED608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на счетоводните сметки. Етапи</w:t>
            </w:r>
            <w:r w:rsidRPr="00ED6085">
              <w:rPr>
                <w:rFonts w:ascii="Times New Roman" w:hAnsi="Times New Roman"/>
                <w:bCs/>
                <w:i/>
                <w:sz w:val="24"/>
                <w:szCs w:val="24"/>
                <w:lang w:val="bg-BG"/>
              </w:rPr>
              <w:t>.</w:t>
            </w:r>
          </w:p>
        </w:tc>
        <w:tc>
          <w:tcPr>
            <w:tcW w:w="4962" w:type="dxa"/>
          </w:tcPr>
          <w:p w14:paraId="6A780A37" w14:textId="77777777" w:rsidR="00ED6085" w:rsidRPr="00ED6085" w:rsidRDefault="00ED6085" w:rsidP="00ED608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D6085">
              <w:rPr>
                <w:rFonts w:ascii="Times New Roman" w:hAnsi="Times New Roman"/>
                <w:sz w:val="24"/>
                <w:szCs w:val="24"/>
                <w:lang w:val="bg-BG"/>
              </w:rPr>
              <w:t>Подтема 11.1. Добро познаване на нормативната уредба, в т.ч. разпоредбите и изискванията на ЗСч;</w:t>
            </w:r>
          </w:p>
          <w:p w14:paraId="1A2CC18A" w14:textId="77777777" w:rsidR="00ED6085" w:rsidRPr="00ED6085" w:rsidRDefault="00ED6085" w:rsidP="00ED608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D6085">
              <w:rPr>
                <w:rFonts w:ascii="Times New Roman" w:hAnsi="Times New Roman"/>
                <w:sz w:val="24"/>
                <w:szCs w:val="24"/>
                <w:lang w:val="bg-BG"/>
              </w:rPr>
              <w:t>Подтема 11.2.  Някои допълнителни указания, дадени от МФ във връзка с отчетността:;</w:t>
            </w:r>
          </w:p>
          <w:p w14:paraId="420991A4" w14:textId="77777777" w:rsidR="00ED6085" w:rsidRPr="00ED6085" w:rsidRDefault="00ED6085" w:rsidP="00ED608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D6085">
              <w:rPr>
                <w:rFonts w:ascii="Times New Roman" w:hAnsi="Times New Roman"/>
                <w:sz w:val="24"/>
                <w:szCs w:val="24"/>
                <w:lang w:val="bg-BG"/>
              </w:rPr>
              <w:t>Подтема 11.3. Наличие на събития съгласно т. 6.5 от СС 4 Отчитане на амортизации;</w:t>
            </w:r>
          </w:p>
          <w:p w14:paraId="04251780" w14:textId="77777777" w:rsidR="00ED6085" w:rsidRPr="00ED6085" w:rsidRDefault="00ED6085" w:rsidP="00ED608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D6085">
              <w:rPr>
                <w:rFonts w:ascii="Times New Roman" w:hAnsi="Times New Roman"/>
                <w:sz w:val="24"/>
                <w:szCs w:val="24"/>
                <w:lang w:val="bg-BG"/>
              </w:rPr>
              <w:t>Подтема 11.4. Важни знания и изправяне на допуснати грешки през минали години;</w:t>
            </w:r>
          </w:p>
          <w:p w14:paraId="1E033197" w14:textId="77777777" w:rsidR="00ED6085" w:rsidRPr="00ED6085" w:rsidRDefault="00ED6085" w:rsidP="00ED608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D6085">
              <w:rPr>
                <w:rFonts w:ascii="Times New Roman" w:hAnsi="Times New Roman"/>
                <w:sz w:val="24"/>
                <w:szCs w:val="24"/>
                <w:lang w:val="bg-BG"/>
              </w:rPr>
              <w:t>Подтема 11.5. Прехвърляне на придобитите в СЕС нефинансови активи от СЕС към Бюджета;</w:t>
            </w:r>
          </w:p>
          <w:p w14:paraId="7B922825" w14:textId="77777777" w:rsidR="00ED6085" w:rsidRPr="00ED6085" w:rsidRDefault="00ED6085" w:rsidP="00ED608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D6085">
              <w:rPr>
                <w:rFonts w:ascii="Times New Roman" w:hAnsi="Times New Roman"/>
                <w:sz w:val="24"/>
                <w:szCs w:val="24"/>
                <w:lang w:val="bg-BG"/>
              </w:rPr>
              <w:t>Подтема 11.6. Коректно отчитане на стопанската дейност в бюджетните организации и облагането й с данък върху приходите;</w:t>
            </w:r>
          </w:p>
          <w:p w14:paraId="311B1FC9" w14:textId="77777777" w:rsidR="00ED6085" w:rsidRPr="00ED6085" w:rsidRDefault="00ED6085" w:rsidP="00ED608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D6085">
              <w:rPr>
                <w:rFonts w:ascii="Times New Roman" w:hAnsi="Times New Roman"/>
                <w:sz w:val="24"/>
                <w:szCs w:val="24"/>
                <w:lang w:val="bg-BG"/>
              </w:rPr>
              <w:t>Подтема 11.7. Основни етапи на годишно счетоводно приключване;</w:t>
            </w:r>
          </w:p>
          <w:p w14:paraId="789F1DBC" w14:textId="77777777" w:rsidR="00ED6085" w:rsidRPr="00ED6085" w:rsidRDefault="00ED6085" w:rsidP="00ED608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D608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Подтема 11.8. Определяне на приблизителна счетоводна оценка на незавършеното строителство. Преглед за обезценка/ преоценка на нефинансовите активи и МЗ; </w:t>
            </w:r>
          </w:p>
          <w:p w14:paraId="0B44AC96" w14:textId="77777777" w:rsidR="00ED6085" w:rsidRPr="00ED6085" w:rsidRDefault="00ED6085" w:rsidP="00ED608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D6085">
              <w:rPr>
                <w:rFonts w:ascii="Times New Roman" w:hAnsi="Times New Roman"/>
                <w:sz w:val="24"/>
                <w:szCs w:val="24"/>
                <w:lang w:val="bg-BG"/>
              </w:rPr>
              <w:t>Подтема 11.9. Начисляване на провизии за задължения;</w:t>
            </w:r>
          </w:p>
          <w:p w14:paraId="649DB08F" w14:textId="77777777" w:rsidR="00ED6085" w:rsidRPr="00ED6085" w:rsidRDefault="00ED6085" w:rsidP="00ED608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D6085">
              <w:rPr>
                <w:rFonts w:ascii="Times New Roman" w:hAnsi="Times New Roman"/>
                <w:sz w:val="24"/>
                <w:szCs w:val="24"/>
                <w:lang w:val="bg-BG"/>
              </w:rPr>
              <w:t>Подтема 11.10. Начисляване на провизии за вземания;</w:t>
            </w:r>
          </w:p>
          <w:p w14:paraId="4A49AD75" w14:textId="108B5563" w:rsidR="000B68B4" w:rsidRPr="00C33CB2" w:rsidRDefault="00ED6085" w:rsidP="00ED60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085">
              <w:rPr>
                <w:rFonts w:ascii="Times New Roman" w:hAnsi="Times New Roman"/>
                <w:sz w:val="24"/>
                <w:szCs w:val="24"/>
                <w:lang w:val="bg-BG"/>
              </w:rPr>
              <w:t>Подтема 11.11. Етап четвърти. Годишно приключване на счетоводните сметки</w:t>
            </w:r>
            <w:r w:rsidRPr="00ED6085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.</w:t>
            </w:r>
          </w:p>
        </w:tc>
      </w:tr>
    </w:tbl>
    <w:p w14:paraId="453B080F" w14:textId="77777777" w:rsidR="00501F33" w:rsidRDefault="00501F33" w:rsidP="007414D0">
      <w:pPr>
        <w:jc w:val="both"/>
        <w:rPr>
          <w:rFonts w:ascii="Times New Roman" w:hAnsi="Times New Roman"/>
          <w:sz w:val="24"/>
          <w:szCs w:val="24"/>
        </w:rPr>
      </w:pPr>
    </w:p>
    <w:p w14:paraId="51C8804E" w14:textId="49A47576" w:rsidR="007414D0" w:rsidRPr="007414D0" w:rsidRDefault="007414D0" w:rsidP="007414D0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414D0">
        <w:rPr>
          <w:rFonts w:ascii="Times New Roman" w:hAnsi="Times New Roman"/>
          <w:sz w:val="24"/>
          <w:szCs w:val="24"/>
        </w:rPr>
        <w:t xml:space="preserve">Всяка тема съдържа няколко подтеми, които представят специфични аспекти по основната тема. Препоръчително е да се следва логичната последователност на темите, съгласно съдържанието. </w:t>
      </w:r>
    </w:p>
    <w:p w14:paraId="13EF0B9A" w14:textId="77777777" w:rsidR="007414D0" w:rsidRPr="007414D0" w:rsidRDefault="007414D0" w:rsidP="007414D0">
      <w:pPr>
        <w:jc w:val="both"/>
        <w:rPr>
          <w:rFonts w:ascii="Times New Roman" w:hAnsi="Times New Roman"/>
          <w:sz w:val="24"/>
          <w:szCs w:val="24"/>
        </w:rPr>
      </w:pPr>
      <w:r w:rsidRPr="007414D0">
        <w:rPr>
          <w:rFonts w:ascii="Times New Roman" w:hAnsi="Times New Roman"/>
          <w:sz w:val="24"/>
          <w:szCs w:val="24"/>
        </w:rPr>
        <w:t>Към всяка тема, освен горните обучителни материали, има и учебни ресурси, които включват:</w:t>
      </w:r>
    </w:p>
    <w:p w14:paraId="549CCF90" w14:textId="77777777" w:rsidR="007414D0" w:rsidRPr="007414D0" w:rsidRDefault="007414D0" w:rsidP="007414D0">
      <w:pPr>
        <w:jc w:val="both"/>
        <w:rPr>
          <w:rFonts w:ascii="Times New Roman" w:hAnsi="Times New Roman"/>
          <w:sz w:val="24"/>
          <w:szCs w:val="24"/>
        </w:rPr>
      </w:pPr>
      <w:r w:rsidRPr="007414D0">
        <w:rPr>
          <w:rFonts w:ascii="Times New Roman" w:hAnsi="Times New Roman"/>
          <w:sz w:val="24"/>
          <w:szCs w:val="24"/>
        </w:rPr>
        <w:t>•</w:t>
      </w:r>
      <w:r w:rsidRPr="007414D0">
        <w:rPr>
          <w:rFonts w:ascii="Times New Roman" w:hAnsi="Times New Roman"/>
          <w:sz w:val="24"/>
          <w:szCs w:val="24"/>
        </w:rPr>
        <w:tab/>
        <w:t>Презентации;</w:t>
      </w:r>
    </w:p>
    <w:p w14:paraId="7B46943F" w14:textId="0EA27808" w:rsidR="0018167E" w:rsidRPr="007414D0" w:rsidRDefault="0018167E" w:rsidP="0018167E">
      <w:pPr>
        <w:jc w:val="both"/>
        <w:rPr>
          <w:rFonts w:ascii="Times New Roman" w:hAnsi="Times New Roman"/>
          <w:sz w:val="24"/>
          <w:szCs w:val="24"/>
        </w:rPr>
      </w:pPr>
      <w:r w:rsidRPr="00917126">
        <w:rPr>
          <w:rFonts w:ascii="Times New Roman" w:hAnsi="Times New Roman"/>
          <w:sz w:val="24"/>
          <w:szCs w:val="24"/>
        </w:rPr>
        <w:t>•</w:t>
      </w:r>
      <w:r w:rsidRPr="00917126">
        <w:rPr>
          <w:rFonts w:ascii="Times New Roman" w:hAnsi="Times New Roman"/>
          <w:sz w:val="24"/>
          <w:szCs w:val="24"/>
        </w:rPr>
        <w:tab/>
      </w:r>
      <w:r w:rsidR="00E83290" w:rsidRPr="00917126">
        <w:rPr>
          <w:rFonts w:ascii="Times New Roman" w:hAnsi="Times New Roman"/>
          <w:sz w:val="24"/>
          <w:szCs w:val="24"/>
        </w:rPr>
        <w:t>Кратки тестове с контролни задачи за самооценка</w:t>
      </w:r>
      <w:r w:rsidRPr="00917126">
        <w:rPr>
          <w:rFonts w:ascii="Times New Roman" w:hAnsi="Times New Roman"/>
          <w:sz w:val="24"/>
          <w:szCs w:val="24"/>
        </w:rPr>
        <w:t>;</w:t>
      </w:r>
    </w:p>
    <w:p w14:paraId="7F017FB5" w14:textId="3DC71E42" w:rsidR="00FB7B85" w:rsidRDefault="00F61600" w:rsidP="00FB7B85">
      <w:pPr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Всеки тест включва</w:t>
      </w:r>
      <w:r w:rsidR="00FB7B85" w:rsidRPr="00E16266">
        <w:rPr>
          <w:rFonts w:ascii="Times New Roman" w:hAnsi="Times New Roman"/>
          <w:sz w:val="24"/>
          <w:szCs w:val="24"/>
        </w:rPr>
        <w:t xml:space="preserve"> </w:t>
      </w:r>
      <w:r w:rsidR="00476CFF">
        <w:rPr>
          <w:rFonts w:ascii="Times New Roman" w:hAnsi="Times New Roman"/>
          <w:sz w:val="24"/>
          <w:szCs w:val="24"/>
        </w:rPr>
        <w:t>5</w:t>
      </w:r>
      <w:r w:rsidR="00FB7B85" w:rsidRPr="00E16266">
        <w:rPr>
          <w:rFonts w:ascii="Times New Roman" w:hAnsi="Times New Roman"/>
          <w:sz w:val="24"/>
          <w:szCs w:val="24"/>
        </w:rPr>
        <w:t xml:space="preserve"> (</w:t>
      </w:r>
      <w:r w:rsidR="00476CFF">
        <w:rPr>
          <w:rFonts w:ascii="Times New Roman" w:hAnsi="Times New Roman"/>
          <w:sz w:val="24"/>
          <w:szCs w:val="24"/>
        </w:rPr>
        <w:t>пет) въпроса с по 3</w:t>
      </w:r>
      <w:r w:rsidR="00FB7B85" w:rsidRPr="00E16266">
        <w:rPr>
          <w:rFonts w:ascii="Times New Roman" w:hAnsi="Times New Roman"/>
          <w:sz w:val="24"/>
          <w:szCs w:val="24"/>
        </w:rPr>
        <w:t xml:space="preserve"> (</w:t>
      </w:r>
      <w:r w:rsidR="00476CFF">
        <w:rPr>
          <w:rFonts w:ascii="Times New Roman" w:hAnsi="Times New Roman"/>
          <w:sz w:val="24"/>
          <w:szCs w:val="24"/>
        </w:rPr>
        <w:t>три</w:t>
      </w:r>
      <w:r w:rsidR="00FB7B85" w:rsidRPr="00E16266">
        <w:rPr>
          <w:rFonts w:ascii="Times New Roman" w:hAnsi="Times New Roman"/>
          <w:sz w:val="24"/>
          <w:szCs w:val="24"/>
        </w:rPr>
        <w:t xml:space="preserve">) </w:t>
      </w:r>
      <w:r w:rsidR="00FB7B85">
        <w:rPr>
          <w:rFonts w:ascii="Times New Roman" w:hAnsi="Times New Roman"/>
          <w:sz w:val="24"/>
          <w:szCs w:val="24"/>
        </w:rPr>
        <w:t xml:space="preserve">възможни </w:t>
      </w:r>
      <w:r w:rsidR="00FB7B85" w:rsidRPr="00E16266">
        <w:rPr>
          <w:rFonts w:ascii="Times New Roman" w:hAnsi="Times New Roman"/>
          <w:sz w:val="24"/>
          <w:szCs w:val="24"/>
        </w:rPr>
        <w:t>отговора</w:t>
      </w:r>
      <w:r w:rsidR="00476CFF">
        <w:rPr>
          <w:rFonts w:ascii="Times New Roman" w:hAnsi="Times New Roman"/>
          <w:sz w:val="24"/>
          <w:szCs w:val="24"/>
        </w:rPr>
        <w:t>, от които само</w:t>
      </w:r>
      <w:r w:rsidR="00FB7B85" w:rsidRPr="00E16266">
        <w:rPr>
          <w:rFonts w:ascii="Times New Roman" w:hAnsi="Times New Roman"/>
          <w:sz w:val="24"/>
          <w:szCs w:val="24"/>
        </w:rPr>
        <w:t xml:space="preserve"> един верен отговор. </w:t>
      </w:r>
      <w:r w:rsidR="00FB7B85" w:rsidRPr="00594C68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При верни отговори на </w:t>
      </w:r>
      <w:r w:rsidR="00476CFF">
        <w:rPr>
          <w:rFonts w:ascii="Times New Roman" w:hAnsi="Times New Roman"/>
          <w:b/>
          <w:bCs/>
          <w:sz w:val="24"/>
          <w:szCs w:val="24"/>
          <w:lang w:eastAsia="ar-SA"/>
        </w:rPr>
        <w:t>3</w:t>
      </w:r>
      <w:r w:rsidR="00FB7B85" w:rsidRPr="00594C68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от </w:t>
      </w:r>
      <w:r w:rsidR="00476CFF">
        <w:rPr>
          <w:rFonts w:ascii="Times New Roman" w:hAnsi="Times New Roman"/>
          <w:b/>
          <w:bCs/>
          <w:sz w:val="24"/>
          <w:szCs w:val="24"/>
          <w:lang w:eastAsia="ar-SA"/>
        </w:rPr>
        <w:t>5</w:t>
      </w:r>
      <w:r w:rsidR="00FB7B85" w:rsidRPr="00594C68">
        <w:rPr>
          <w:rFonts w:ascii="Times New Roman" w:hAnsi="Times New Roman"/>
          <w:b/>
          <w:bCs/>
          <w:sz w:val="24"/>
          <w:szCs w:val="24"/>
          <w:lang w:eastAsia="ar-SA"/>
        </w:rPr>
        <w:t>-те въпроса (</w:t>
      </w:r>
      <w:r w:rsidR="002E74DB" w:rsidRPr="002E74DB">
        <w:rPr>
          <w:rFonts w:ascii="Times New Roman" w:hAnsi="Times New Roman"/>
          <w:b/>
          <w:bCs/>
          <w:sz w:val="24"/>
          <w:szCs w:val="24"/>
          <w:highlight w:val="yellow"/>
          <w:lang w:eastAsia="ar-SA"/>
        </w:rPr>
        <w:t>6</w:t>
      </w:r>
      <w:r w:rsidR="00476CFF">
        <w:rPr>
          <w:rFonts w:ascii="Times New Roman" w:hAnsi="Times New Roman"/>
          <w:b/>
          <w:bCs/>
          <w:sz w:val="24"/>
          <w:szCs w:val="24"/>
          <w:highlight w:val="yellow"/>
          <w:lang w:eastAsia="ar-SA"/>
        </w:rPr>
        <w:t>0</w:t>
      </w:r>
      <w:r w:rsidR="00FB7B85" w:rsidRPr="002E74DB">
        <w:rPr>
          <w:rFonts w:ascii="Times New Roman" w:hAnsi="Times New Roman"/>
          <w:b/>
          <w:bCs/>
          <w:sz w:val="24"/>
          <w:szCs w:val="24"/>
          <w:highlight w:val="yellow"/>
          <w:lang w:eastAsia="ar-SA"/>
        </w:rPr>
        <w:t>%)</w:t>
      </w:r>
      <w:r w:rsidR="00FB7B85" w:rsidRPr="00594C68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тестът се счита за успешно издържан. </w:t>
      </w:r>
    </w:p>
    <w:p w14:paraId="69D12CF2" w14:textId="42640878" w:rsidR="00F61600" w:rsidRDefault="00F61600" w:rsidP="00FB7B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Към всеки модул има с</w:t>
      </w:r>
      <w:r w:rsidRPr="007414D0">
        <w:rPr>
          <w:rFonts w:ascii="Times New Roman" w:hAnsi="Times New Roman"/>
          <w:sz w:val="24"/>
          <w:szCs w:val="24"/>
        </w:rPr>
        <w:t>писък на ресурсни материали (сайтове, книги, статии, доклади и други)</w:t>
      </w:r>
      <w:r>
        <w:rPr>
          <w:rFonts w:ascii="Times New Roman" w:hAnsi="Times New Roman"/>
          <w:sz w:val="24"/>
          <w:szCs w:val="24"/>
        </w:rPr>
        <w:t>.</w:t>
      </w:r>
    </w:p>
    <w:p w14:paraId="778D4ECB" w14:textId="12A5C959" w:rsidR="00FB7B85" w:rsidRPr="000D3437" w:rsidRDefault="00FB7B85" w:rsidP="00FB7B85">
      <w:pPr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0D3437">
        <w:rPr>
          <w:rFonts w:ascii="Times New Roman" w:hAnsi="Times New Roman"/>
          <w:bCs/>
          <w:sz w:val="24"/>
          <w:szCs w:val="24"/>
          <w:lang w:eastAsia="ar-SA"/>
        </w:rPr>
        <w:t xml:space="preserve">Времето, за което един участник следва да премине дистанционното обучение е максимум </w:t>
      </w:r>
      <w:r w:rsidR="00D908D3">
        <w:rPr>
          <w:rFonts w:ascii="Times New Roman" w:hAnsi="Times New Roman"/>
          <w:bCs/>
          <w:sz w:val="24"/>
          <w:szCs w:val="24"/>
          <w:lang w:eastAsia="ar-SA"/>
        </w:rPr>
        <w:t>30 календарни дни</w:t>
      </w:r>
      <w:r w:rsidRPr="000D3437">
        <w:rPr>
          <w:rFonts w:ascii="Times New Roman" w:hAnsi="Times New Roman"/>
          <w:bCs/>
          <w:sz w:val="24"/>
          <w:szCs w:val="24"/>
          <w:lang w:eastAsia="ar-SA"/>
        </w:rPr>
        <w:t xml:space="preserve">. В рамките на това време, участникът </w:t>
      </w:r>
      <w:r>
        <w:rPr>
          <w:rFonts w:ascii="Times New Roman" w:hAnsi="Times New Roman"/>
          <w:bCs/>
          <w:sz w:val="24"/>
          <w:szCs w:val="24"/>
          <w:lang w:eastAsia="ar-SA"/>
        </w:rPr>
        <w:t>самостоятелно се</w:t>
      </w:r>
      <w:r w:rsidRPr="000D3437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0D3437">
        <w:rPr>
          <w:rFonts w:ascii="Times New Roman" w:hAnsi="Times New Roman"/>
          <w:bCs/>
          <w:sz w:val="24"/>
          <w:szCs w:val="24"/>
          <w:lang w:eastAsia="ar-SA"/>
        </w:rPr>
        <w:lastRenderedPageBreak/>
        <w:t>запозна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ва </w:t>
      </w:r>
      <w:r w:rsidRPr="000D3437">
        <w:rPr>
          <w:rFonts w:ascii="Times New Roman" w:hAnsi="Times New Roman"/>
          <w:bCs/>
          <w:sz w:val="24"/>
          <w:szCs w:val="24"/>
          <w:lang w:eastAsia="ar-SA"/>
        </w:rPr>
        <w:t>с обучителните материали,</w:t>
      </w:r>
      <w:r w:rsidR="00D908D3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0D3437">
        <w:rPr>
          <w:rFonts w:ascii="Times New Roman" w:hAnsi="Times New Roman"/>
          <w:bCs/>
          <w:sz w:val="24"/>
          <w:szCs w:val="24"/>
          <w:lang w:eastAsia="ar-SA"/>
        </w:rPr>
        <w:t>ползва помощни</w:t>
      </w:r>
      <w:r>
        <w:rPr>
          <w:rFonts w:ascii="Times New Roman" w:hAnsi="Times New Roman"/>
          <w:bCs/>
          <w:sz w:val="24"/>
          <w:szCs w:val="24"/>
          <w:lang w:eastAsia="ar-SA"/>
        </w:rPr>
        <w:t>те</w:t>
      </w:r>
      <w:r w:rsidRPr="000D3437">
        <w:rPr>
          <w:rFonts w:ascii="Times New Roman" w:hAnsi="Times New Roman"/>
          <w:bCs/>
          <w:sz w:val="24"/>
          <w:szCs w:val="24"/>
          <w:lang w:eastAsia="ar-SA"/>
        </w:rPr>
        <w:t xml:space="preserve"> материали за самоподготовка и </w:t>
      </w:r>
      <w:r>
        <w:rPr>
          <w:rFonts w:ascii="Times New Roman" w:hAnsi="Times New Roman"/>
          <w:bCs/>
          <w:sz w:val="24"/>
          <w:szCs w:val="24"/>
          <w:lang w:eastAsia="ar-SA"/>
        </w:rPr>
        <w:t>провежда</w:t>
      </w:r>
      <w:r w:rsidRPr="000D3437">
        <w:rPr>
          <w:rFonts w:ascii="Times New Roman" w:hAnsi="Times New Roman"/>
          <w:bCs/>
          <w:sz w:val="24"/>
          <w:szCs w:val="24"/>
          <w:lang w:eastAsia="ar-SA"/>
        </w:rPr>
        <w:t xml:space="preserve"> самооценка по тестовете с контролни задачи към всяка една от темите. </w:t>
      </w:r>
    </w:p>
    <w:p w14:paraId="0314AE52" w14:textId="77777777" w:rsidR="00FB7B85" w:rsidRDefault="00FB7B85" w:rsidP="00FB7B85">
      <w:pPr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4B703AE8" w14:textId="77777777" w:rsidR="00FB7B85" w:rsidRPr="00F836FF" w:rsidRDefault="00FB7B85" w:rsidP="00FB7B85">
      <w:pPr>
        <w:spacing w:line="240" w:lineRule="auto"/>
        <w:jc w:val="both"/>
        <w:rPr>
          <w:rFonts w:ascii="Times New Roman" w:hAnsi="Times New Roman"/>
          <w:b/>
          <w:sz w:val="28"/>
          <w:szCs w:val="28"/>
          <w:highlight w:val="lightGray"/>
        </w:rPr>
      </w:pPr>
      <w:r w:rsidRPr="00F836FF">
        <w:rPr>
          <w:rFonts w:ascii="Times New Roman" w:hAnsi="Times New Roman"/>
          <w:b/>
          <w:sz w:val="28"/>
          <w:szCs w:val="28"/>
          <w:highlight w:val="lightGray"/>
        </w:rPr>
        <w:t>Критерии за успешно завършване на курса</w:t>
      </w:r>
    </w:p>
    <w:p w14:paraId="4A216287" w14:textId="7D2A286E" w:rsidR="006743F1" w:rsidRDefault="00FB7B85" w:rsidP="00FB7B85">
      <w:pPr>
        <w:suppressAutoHyphens/>
        <w:spacing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F836FF">
        <w:rPr>
          <w:rFonts w:ascii="Times New Roman" w:hAnsi="Times New Roman"/>
          <w:bCs/>
          <w:sz w:val="24"/>
          <w:szCs w:val="24"/>
          <w:lang w:eastAsia="ar-SA"/>
        </w:rPr>
        <w:t>В края на обучението участниците в дистанционното обу</w:t>
      </w:r>
      <w:r w:rsidR="00476CFF">
        <w:rPr>
          <w:rFonts w:ascii="Times New Roman" w:hAnsi="Times New Roman"/>
          <w:bCs/>
          <w:sz w:val="24"/>
          <w:szCs w:val="24"/>
          <w:lang w:eastAsia="ar-SA"/>
        </w:rPr>
        <w:t xml:space="preserve">чение попълват изпитен тест от </w:t>
      </w:r>
      <w:r w:rsidR="00476CFF" w:rsidRPr="00917126">
        <w:rPr>
          <w:rFonts w:ascii="Times New Roman" w:hAnsi="Times New Roman"/>
          <w:bCs/>
          <w:sz w:val="24"/>
          <w:szCs w:val="24"/>
          <w:lang w:eastAsia="ar-SA"/>
        </w:rPr>
        <w:t>1</w:t>
      </w:r>
      <w:r w:rsidRPr="00917126">
        <w:rPr>
          <w:rFonts w:ascii="Times New Roman" w:hAnsi="Times New Roman"/>
          <w:bCs/>
          <w:sz w:val="24"/>
          <w:szCs w:val="24"/>
          <w:lang w:eastAsia="ar-SA"/>
        </w:rPr>
        <w:t>0 въпроса</w:t>
      </w:r>
      <w:r w:rsidR="00032A33" w:rsidRPr="00917126">
        <w:rPr>
          <w:rFonts w:ascii="Times New Roman" w:hAnsi="Times New Roman"/>
          <w:bCs/>
          <w:sz w:val="24"/>
          <w:szCs w:val="24"/>
          <w:lang w:eastAsia="ar-SA"/>
        </w:rPr>
        <w:t>, които обхващат всички задължителни теми от обучителния модул.</w:t>
      </w:r>
      <w:r w:rsidR="00032A33" w:rsidRPr="00032A33">
        <w:rPr>
          <w:rFonts w:ascii="Times New Roman" w:hAnsi="Times New Roman"/>
          <w:bCs/>
          <w:sz w:val="24"/>
          <w:szCs w:val="24"/>
          <w:lang w:eastAsia="ar-SA"/>
        </w:rPr>
        <w:t xml:space="preserve"> Въпросите са от затворен тип и всеки има само един верен отговор.  Резултатите се отчитат в точки като максималният им брой е 100 точки. Отделните въпроси са с различна степен на сложност и всеки носи различен брой точки. Критерий за успешно преминат т</w:t>
      </w:r>
      <w:r w:rsidR="00032A33">
        <w:rPr>
          <w:rFonts w:ascii="Times New Roman" w:hAnsi="Times New Roman"/>
          <w:bCs/>
          <w:sz w:val="24"/>
          <w:szCs w:val="24"/>
          <w:lang w:eastAsia="ar-SA"/>
        </w:rPr>
        <w:t>ест е получаването на минимум 65</w:t>
      </w:r>
      <w:r w:rsidR="00032A33" w:rsidRPr="00032A33">
        <w:rPr>
          <w:rFonts w:ascii="Times New Roman" w:hAnsi="Times New Roman"/>
          <w:bCs/>
          <w:sz w:val="24"/>
          <w:szCs w:val="24"/>
          <w:lang w:eastAsia="ar-SA"/>
        </w:rPr>
        <w:t xml:space="preserve"> точки.</w:t>
      </w:r>
    </w:p>
    <w:p w14:paraId="4E32D2DD" w14:textId="336D73FF" w:rsidR="006625A8" w:rsidRPr="00C14819" w:rsidRDefault="00FB7B85" w:rsidP="006743F1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C68">
        <w:rPr>
          <w:rFonts w:ascii="Times New Roman" w:hAnsi="Times New Roman"/>
          <w:b/>
          <w:bCs/>
          <w:sz w:val="24"/>
          <w:szCs w:val="24"/>
          <w:lang w:eastAsia="ar-SA"/>
        </w:rPr>
        <w:t xml:space="preserve">Успешно завършилите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дистанционното обучение и издържали изпитния тест</w:t>
      </w:r>
      <w:r w:rsidRPr="00594C68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ще получат Сертификат.</w:t>
      </w:r>
    </w:p>
    <w:sectPr w:rsidR="006625A8" w:rsidRPr="00C14819" w:rsidSect="008B36E3">
      <w:headerReference w:type="default" r:id="rId8"/>
      <w:footerReference w:type="default" r:id="rId9"/>
      <w:pgSz w:w="11906" w:h="16838"/>
      <w:pgMar w:top="1417" w:right="1417" w:bottom="1417" w:left="1417" w:header="57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920E8" w14:textId="77777777" w:rsidR="000C64E4" w:rsidRDefault="000C64E4" w:rsidP="00FB7B9F">
      <w:pPr>
        <w:spacing w:after="0" w:line="240" w:lineRule="auto"/>
      </w:pPr>
      <w:r>
        <w:separator/>
      </w:r>
    </w:p>
  </w:endnote>
  <w:endnote w:type="continuationSeparator" w:id="0">
    <w:p w14:paraId="705D424E" w14:textId="77777777" w:rsidR="000C64E4" w:rsidRDefault="000C64E4" w:rsidP="00FB7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050DA" w14:textId="3E15FB76" w:rsidR="002F6075" w:rsidRPr="0062581A" w:rsidRDefault="002F6075" w:rsidP="008B36E3">
    <w:pPr>
      <w:spacing w:after="0" w:line="240" w:lineRule="auto"/>
      <w:ind w:right="-144"/>
      <w:jc w:val="both"/>
      <w:rPr>
        <w:iCs/>
        <w:sz w:val="18"/>
        <w:szCs w:val="18"/>
      </w:rPr>
    </w:pPr>
    <w:proofErr w:type="spellStart"/>
    <w:r w:rsidRPr="0062581A">
      <w:rPr>
        <w:i/>
        <w:iCs/>
        <w:sz w:val="18"/>
        <w:szCs w:val="18"/>
        <w:lang w:val="en-US"/>
      </w:rPr>
      <w:t>Този</w:t>
    </w:r>
    <w:proofErr w:type="spellEnd"/>
    <w:r w:rsidRPr="0062581A">
      <w:rPr>
        <w:i/>
        <w:iCs/>
        <w:sz w:val="18"/>
        <w:szCs w:val="18"/>
        <w:lang w:val="en-US"/>
      </w:rPr>
      <w:t xml:space="preserve"> </w:t>
    </w:r>
    <w:proofErr w:type="spellStart"/>
    <w:r w:rsidRPr="0062581A">
      <w:rPr>
        <w:i/>
        <w:iCs/>
        <w:sz w:val="18"/>
        <w:szCs w:val="18"/>
        <w:lang w:val="en-US"/>
      </w:rPr>
      <w:t>документ</w:t>
    </w:r>
    <w:proofErr w:type="spellEnd"/>
    <w:r w:rsidRPr="0062581A">
      <w:rPr>
        <w:i/>
        <w:iCs/>
        <w:sz w:val="18"/>
        <w:szCs w:val="18"/>
        <w:lang w:val="en-US"/>
      </w:rPr>
      <w:t xml:space="preserve"> е </w:t>
    </w:r>
    <w:proofErr w:type="spellStart"/>
    <w:r w:rsidRPr="0062581A">
      <w:rPr>
        <w:i/>
        <w:iCs/>
        <w:sz w:val="18"/>
        <w:szCs w:val="18"/>
        <w:lang w:val="en-US"/>
      </w:rPr>
      <w:t>създаден</w:t>
    </w:r>
    <w:proofErr w:type="spellEnd"/>
    <w:r w:rsidRPr="0062581A">
      <w:rPr>
        <w:i/>
        <w:iCs/>
        <w:sz w:val="18"/>
        <w:szCs w:val="18"/>
        <w:lang w:val="en-US"/>
      </w:rPr>
      <w:t xml:space="preserve"> </w:t>
    </w:r>
    <w:proofErr w:type="spellStart"/>
    <w:r w:rsidRPr="0062581A">
      <w:rPr>
        <w:i/>
        <w:iCs/>
        <w:sz w:val="18"/>
        <w:szCs w:val="18"/>
        <w:lang w:val="en-US"/>
      </w:rPr>
      <w:t>съгласно</w:t>
    </w:r>
    <w:proofErr w:type="spellEnd"/>
    <w:r w:rsidRPr="0062581A">
      <w:rPr>
        <w:i/>
        <w:iCs/>
        <w:sz w:val="18"/>
        <w:szCs w:val="18"/>
        <w:lang w:val="en-US"/>
      </w:rPr>
      <w:t xml:space="preserve"> </w:t>
    </w:r>
    <w:proofErr w:type="spellStart"/>
    <w:r w:rsidRPr="0062581A">
      <w:rPr>
        <w:i/>
        <w:iCs/>
        <w:sz w:val="18"/>
        <w:szCs w:val="18"/>
        <w:lang w:val="en-US"/>
      </w:rPr>
      <w:t>Административен</w:t>
    </w:r>
    <w:proofErr w:type="spellEnd"/>
    <w:r w:rsidRPr="0062581A">
      <w:rPr>
        <w:i/>
        <w:iCs/>
        <w:sz w:val="18"/>
        <w:szCs w:val="18"/>
        <w:lang w:val="en-US"/>
      </w:rPr>
      <w:t xml:space="preserve"> </w:t>
    </w:r>
    <w:proofErr w:type="spellStart"/>
    <w:r w:rsidRPr="0062581A">
      <w:rPr>
        <w:i/>
        <w:iCs/>
        <w:sz w:val="18"/>
        <w:szCs w:val="18"/>
        <w:lang w:val="en-US"/>
      </w:rPr>
      <w:t>договор</w:t>
    </w:r>
    <w:proofErr w:type="spellEnd"/>
    <w:r w:rsidRPr="0062581A">
      <w:rPr>
        <w:i/>
        <w:iCs/>
        <w:sz w:val="18"/>
        <w:szCs w:val="18"/>
        <w:lang w:val="en-US"/>
      </w:rPr>
      <w:t xml:space="preserve"> № </w:t>
    </w:r>
    <w:r w:rsidRPr="0062581A">
      <w:rPr>
        <w:i/>
        <w:iCs/>
        <w:sz w:val="18"/>
        <w:szCs w:val="18"/>
        <w:lang w:val="ru-RU"/>
      </w:rPr>
      <w:t>BG05SFOP001-2.015-0001-C01</w:t>
    </w:r>
    <w:r w:rsidRPr="0062581A">
      <w:rPr>
        <w:i/>
        <w:iCs/>
        <w:sz w:val="18"/>
        <w:szCs w:val="18"/>
        <w:lang w:val="en-US"/>
      </w:rPr>
      <w:t>, п</w:t>
    </w:r>
    <w:proofErr w:type="spellStart"/>
    <w:r w:rsidR="007414D0">
      <w:rPr>
        <w:i/>
        <w:iCs/>
        <w:sz w:val="18"/>
        <w:szCs w:val="18"/>
        <w:lang w:val="ru-RU"/>
      </w:rPr>
      <w:t>роект</w:t>
    </w:r>
    <w:proofErr w:type="spellEnd"/>
    <w:r w:rsidR="007414D0">
      <w:rPr>
        <w:i/>
        <w:iCs/>
        <w:sz w:val="18"/>
        <w:szCs w:val="18"/>
        <w:lang w:val="ru-RU"/>
      </w:rPr>
      <w:t xml:space="preserve"> «</w:t>
    </w:r>
    <w:proofErr w:type="spellStart"/>
    <w:r w:rsidRPr="0062581A">
      <w:rPr>
        <w:i/>
        <w:iCs/>
        <w:sz w:val="18"/>
        <w:szCs w:val="18"/>
        <w:lang w:val="ru-RU"/>
      </w:rPr>
      <w:t>Повишаване</w:t>
    </w:r>
    <w:proofErr w:type="spellEnd"/>
    <w:r w:rsidRPr="0062581A">
      <w:rPr>
        <w:i/>
        <w:iCs/>
        <w:sz w:val="18"/>
        <w:szCs w:val="18"/>
        <w:lang w:val="ru-RU"/>
      </w:rPr>
      <w:t xml:space="preserve"> на </w:t>
    </w:r>
    <w:proofErr w:type="spellStart"/>
    <w:r w:rsidRPr="0062581A">
      <w:rPr>
        <w:i/>
        <w:iCs/>
        <w:sz w:val="18"/>
        <w:szCs w:val="18"/>
        <w:lang w:val="ru-RU"/>
      </w:rPr>
      <w:t>знанията</w:t>
    </w:r>
    <w:proofErr w:type="spellEnd"/>
    <w:r w:rsidRPr="0062581A">
      <w:rPr>
        <w:i/>
        <w:iCs/>
        <w:sz w:val="18"/>
        <w:szCs w:val="18"/>
        <w:lang w:val="ru-RU"/>
      </w:rPr>
      <w:t xml:space="preserve">, </w:t>
    </w:r>
    <w:proofErr w:type="spellStart"/>
    <w:r w:rsidRPr="0062581A">
      <w:rPr>
        <w:i/>
        <w:iCs/>
        <w:sz w:val="18"/>
        <w:szCs w:val="18"/>
        <w:lang w:val="ru-RU"/>
      </w:rPr>
      <w:t>уменията</w:t>
    </w:r>
    <w:proofErr w:type="spellEnd"/>
    <w:r w:rsidRPr="0062581A">
      <w:rPr>
        <w:i/>
        <w:iCs/>
        <w:sz w:val="18"/>
        <w:szCs w:val="18"/>
        <w:lang w:val="ru-RU"/>
      </w:rPr>
      <w:t xml:space="preserve"> и </w:t>
    </w:r>
    <w:proofErr w:type="spellStart"/>
    <w:r w:rsidRPr="0062581A">
      <w:rPr>
        <w:i/>
        <w:iCs/>
        <w:sz w:val="18"/>
        <w:szCs w:val="18"/>
        <w:lang w:val="ru-RU"/>
      </w:rPr>
      <w:t>квалификацията</w:t>
    </w:r>
    <w:proofErr w:type="spellEnd"/>
    <w:r w:rsidRPr="0062581A">
      <w:rPr>
        <w:i/>
        <w:iCs/>
        <w:sz w:val="18"/>
        <w:szCs w:val="18"/>
        <w:lang w:val="ru-RU"/>
      </w:rPr>
      <w:t xml:space="preserve"> на </w:t>
    </w:r>
    <w:proofErr w:type="spellStart"/>
    <w:r w:rsidRPr="0062581A">
      <w:rPr>
        <w:i/>
        <w:iCs/>
        <w:sz w:val="18"/>
        <w:szCs w:val="18"/>
        <w:lang w:val="ru-RU"/>
      </w:rPr>
      <w:t>общинските</w:t>
    </w:r>
    <w:proofErr w:type="spellEnd"/>
    <w:r w:rsidRPr="0062581A">
      <w:rPr>
        <w:i/>
        <w:iCs/>
        <w:sz w:val="18"/>
        <w:szCs w:val="18"/>
        <w:lang w:val="ru-RU"/>
      </w:rPr>
      <w:t xml:space="preserve"> служители</w:t>
    </w:r>
    <w:r w:rsidR="007414D0">
      <w:rPr>
        <w:i/>
        <w:iCs/>
        <w:sz w:val="18"/>
        <w:szCs w:val="18"/>
        <w:lang w:val="ru-RU"/>
      </w:rPr>
      <w:t xml:space="preserve">» </w:t>
    </w:r>
    <w:proofErr w:type="spellStart"/>
    <w:r w:rsidRPr="0062581A">
      <w:rPr>
        <w:i/>
        <w:iCs/>
        <w:sz w:val="18"/>
        <w:szCs w:val="18"/>
        <w:lang w:val="en-US"/>
      </w:rPr>
      <w:t>за</w:t>
    </w:r>
    <w:proofErr w:type="spellEnd"/>
    <w:r w:rsidRPr="0062581A">
      <w:rPr>
        <w:i/>
        <w:iCs/>
        <w:sz w:val="18"/>
        <w:szCs w:val="18"/>
        <w:lang w:val="en-US"/>
      </w:rPr>
      <w:t xml:space="preserve"> </w:t>
    </w:r>
    <w:proofErr w:type="spellStart"/>
    <w:r w:rsidRPr="0062581A">
      <w:rPr>
        <w:i/>
        <w:iCs/>
        <w:sz w:val="18"/>
        <w:szCs w:val="18"/>
        <w:lang w:val="en-US"/>
      </w:rPr>
      <w:t>предоставяне</w:t>
    </w:r>
    <w:proofErr w:type="spellEnd"/>
    <w:r w:rsidRPr="0062581A">
      <w:rPr>
        <w:i/>
        <w:iCs/>
        <w:sz w:val="18"/>
        <w:szCs w:val="18"/>
        <w:lang w:val="en-US"/>
      </w:rPr>
      <w:t xml:space="preserve"> </w:t>
    </w:r>
    <w:proofErr w:type="spellStart"/>
    <w:r w:rsidRPr="0062581A">
      <w:rPr>
        <w:i/>
        <w:iCs/>
        <w:sz w:val="18"/>
        <w:szCs w:val="18"/>
        <w:lang w:val="en-US"/>
      </w:rPr>
      <w:t>на</w:t>
    </w:r>
    <w:proofErr w:type="spellEnd"/>
    <w:r w:rsidRPr="0062581A">
      <w:rPr>
        <w:i/>
        <w:iCs/>
        <w:sz w:val="18"/>
        <w:szCs w:val="18"/>
        <w:lang w:val="en-US"/>
      </w:rPr>
      <w:t xml:space="preserve"> </w:t>
    </w:r>
    <w:proofErr w:type="spellStart"/>
    <w:r w:rsidRPr="0062581A">
      <w:rPr>
        <w:i/>
        <w:iCs/>
        <w:sz w:val="18"/>
        <w:szCs w:val="18"/>
        <w:lang w:val="en-US"/>
      </w:rPr>
      <w:t>безвъзмездна</w:t>
    </w:r>
    <w:proofErr w:type="spellEnd"/>
    <w:r w:rsidRPr="0062581A">
      <w:rPr>
        <w:i/>
        <w:iCs/>
        <w:sz w:val="18"/>
        <w:szCs w:val="18"/>
        <w:lang w:val="en-US"/>
      </w:rPr>
      <w:t xml:space="preserve"> </w:t>
    </w:r>
    <w:proofErr w:type="spellStart"/>
    <w:r w:rsidRPr="0062581A">
      <w:rPr>
        <w:i/>
        <w:iCs/>
        <w:sz w:val="18"/>
        <w:szCs w:val="18"/>
        <w:lang w:val="en-US"/>
      </w:rPr>
      <w:t>финансова</w:t>
    </w:r>
    <w:proofErr w:type="spellEnd"/>
    <w:r w:rsidRPr="0062581A">
      <w:rPr>
        <w:i/>
        <w:iCs/>
        <w:sz w:val="18"/>
        <w:szCs w:val="18"/>
        <w:lang w:val="en-US"/>
      </w:rPr>
      <w:t xml:space="preserve"> </w:t>
    </w:r>
    <w:proofErr w:type="spellStart"/>
    <w:r w:rsidRPr="0062581A">
      <w:rPr>
        <w:i/>
        <w:iCs/>
        <w:sz w:val="18"/>
        <w:szCs w:val="18"/>
        <w:lang w:val="en-US"/>
      </w:rPr>
      <w:t>помощ</w:t>
    </w:r>
    <w:proofErr w:type="spellEnd"/>
    <w:r w:rsidRPr="0062581A">
      <w:rPr>
        <w:i/>
        <w:iCs/>
        <w:sz w:val="18"/>
        <w:szCs w:val="18"/>
        <w:lang w:val="en-US"/>
      </w:rPr>
      <w:t xml:space="preserve"> </w:t>
    </w:r>
    <w:proofErr w:type="spellStart"/>
    <w:r w:rsidRPr="0062581A">
      <w:rPr>
        <w:i/>
        <w:iCs/>
        <w:sz w:val="18"/>
        <w:szCs w:val="18"/>
        <w:lang w:val="en-US"/>
      </w:rPr>
      <w:t>по</w:t>
    </w:r>
    <w:proofErr w:type="spellEnd"/>
    <w:r w:rsidRPr="0062581A">
      <w:rPr>
        <w:i/>
        <w:iCs/>
        <w:sz w:val="18"/>
        <w:szCs w:val="18"/>
        <w:lang w:val="ru-RU"/>
      </w:rPr>
      <w:t xml:space="preserve"> Оперативна </w:t>
    </w:r>
    <w:proofErr w:type="spellStart"/>
    <w:r w:rsidRPr="0062581A">
      <w:rPr>
        <w:i/>
        <w:iCs/>
        <w:sz w:val="18"/>
        <w:szCs w:val="18"/>
        <w:lang w:val="ru-RU"/>
      </w:rPr>
      <w:t>програма</w:t>
    </w:r>
    <w:proofErr w:type="spellEnd"/>
    <w:r w:rsidRPr="0062581A">
      <w:rPr>
        <w:i/>
        <w:iCs/>
        <w:sz w:val="18"/>
        <w:szCs w:val="18"/>
        <w:lang w:val="ru-RU"/>
      </w:rPr>
      <w:t xml:space="preserve"> „Добро управление“, </w:t>
    </w:r>
    <w:proofErr w:type="spellStart"/>
    <w:r w:rsidRPr="0062581A">
      <w:rPr>
        <w:i/>
        <w:iCs/>
        <w:sz w:val="18"/>
        <w:szCs w:val="18"/>
        <w:lang w:val="ru-RU"/>
      </w:rPr>
      <w:t>съфинансирана</w:t>
    </w:r>
    <w:proofErr w:type="spellEnd"/>
    <w:r w:rsidRPr="0062581A">
      <w:rPr>
        <w:i/>
        <w:iCs/>
        <w:sz w:val="18"/>
        <w:szCs w:val="18"/>
        <w:lang w:val="ru-RU"/>
      </w:rPr>
      <w:t xml:space="preserve"> от </w:t>
    </w:r>
    <w:proofErr w:type="spellStart"/>
    <w:r w:rsidRPr="0062581A">
      <w:rPr>
        <w:i/>
        <w:iCs/>
        <w:sz w:val="18"/>
        <w:szCs w:val="18"/>
        <w:lang w:val="ru-RU"/>
      </w:rPr>
      <w:t>Европейския</w:t>
    </w:r>
    <w:proofErr w:type="spellEnd"/>
    <w:r w:rsidRPr="0062581A">
      <w:rPr>
        <w:i/>
        <w:iCs/>
        <w:sz w:val="18"/>
        <w:szCs w:val="18"/>
        <w:lang w:val="ru-RU"/>
      </w:rPr>
      <w:t xml:space="preserve"> </w:t>
    </w:r>
    <w:proofErr w:type="spellStart"/>
    <w:r w:rsidRPr="0062581A">
      <w:rPr>
        <w:i/>
        <w:iCs/>
        <w:sz w:val="18"/>
        <w:szCs w:val="18"/>
        <w:lang w:val="ru-RU"/>
      </w:rPr>
      <w:t>съюз</w:t>
    </w:r>
    <w:proofErr w:type="spellEnd"/>
    <w:r w:rsidRPr="0062581A">
      <w:rPr>
        <w:i/>
        <w:iCs/>
        <w:sz w:val="18"/>
        <w:szCs w:val="18"/>
        <w:lang w:val="ru-RU"/>
      </w:rPr>
      <w:t xml:space="preserve"> чрез </w:t>
    </w:r>
    <w:proofErr w:type="spellStart"/>
    <w:r w:rsidRPr="0062581A">
      <w:rPr>
        <w:i/>
        <w:iCs/>
        <w:sz w:val="18"/>
        <w:szCs w:val="18"/>
        <w:lang w:val="ru-RU"/>
      </w:rPr>
      <w:t>Европейския</w:t>
    </w:r>
    <w:proofErr w:type="spellEnd"/>
    <w:r w:rsidRPr="0062581A">
      <w:rPr>
        <w:i/>
        <w:iCs/>
        <w:sz w:val="18"/>
        <w:szCs w:val="18"/>
        <w:lang w:val="ru-RU"/>
      </w:rPr>
      <w:t xml:space="preserve"> социален фонд. </w:t>
    </w:r>
  </w:p>
  <w:p w14:paraId="12BA8348" w14:textId="77777777" w:rsidR="002F6075" w:rsidRPr="0062581A" w:rsidRDefault="000C64E4" w:rsidP="008B36E3">
    <w:pPr>
      <w:spacing w:after="0" w:line="240" w:lineRule="auto"/>
      <w:ind w:right="-144"/>
      <w:jc w:val="center"/>
      <w:rPr>
        <w:iCs/>
        <w:sz w:val="18"/>
        <w:szCs w:val="18"/>
      </w:rPr>
    </w:pPr>
    <w:hyperlink r:id="rId1" w:history="1">
      <w:r w:rsidR="002F6075" w:rsidRPr="0062581A">
        <w:rPr>
          <w:rStyle w:val="a7"/>
          <w:i/>
          <w:iCs/>
          <w:sz w:val="18"/>
          <w:szCs w:val="18"/>
          <w:lang w:val="en-US"/>
        </w:rPr>
        <w:t>www.eufunds.bg</w:t>
      </w:r>
    </w:hyperlink>
  </w:p>
  <w:p w14:paraId="184B0A98" w14:textId="0054749F" w:rsidR="002F6075" w:rsidRDefault="002F6075" w:rsidP="008B36E3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1F33">
      <w:rPr>
        <w:noProof/>
      </w:rPr>
      <w:t>6</w:t>
    </w:r>
    <w:r>
      <w:rPr>
        <w:noProof/>
      </w:rPr>
      <w:fldChar w:fldCharType="end"/>
    </w:r>
  </w:p>
  <w:p w14:paraId="11E22DDB" w14:textId="77777777" w:rsidR="002F6075" w:rsidRDefault="002F607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954A7" w14:textId="77777777" w:rsidR="000C64E4" w:rsidRDefault="000C64E4" w:rsidP="00FB7B9F">
      <w:pPr>
        <w:spacing w:after="0" w:line="240" w:lineRule="auto"/>
      </w:pPr>
      <w:r>
        <w:separator/>
      </w:r>
    </w:p>
  </w:footnote>
  <w:footnote w:type="continuationSeparator" w:id="0">
    <w:p w14:paraId="3B054BE4" w14:textId="77777777" w:rsidR="000C64E4" w:rsidRDefault="000C64E4" w:rsidP="00FB7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8B8EB" w14:textId="6C94D420" w:rsidR="002F6075" w:rsidRDefault="002F6075" w:rsidP="008B36E3">
    <w:pPr>
      <w:pStyle w:val="ac"/>
      <w:ind w:left="-142"/>
    </w:pPr>
    <w:r>
      <w:rPr>
        <w:noProof/>
        <w:lang w:eastAsia="bg-BG"/>
      </w:rPr>
      <w:drawing>
        <wp:inline distT="0" distB="0" distL="0" distR="0" wp14:anchorId="47FC9983" wp14:editId="409A0185">
          <wp:extent cx="1523067" cy="695852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930" cy="6980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529F9">
      <w:t xml:space="preserve">                 </w:t>
    </w:r>
    <w:r>
      <w:t xml:space="preserve">        </w:t>
    </w:r>
    <w:r>
      <w:rPr>
        <w:noProof/>
        <w:lang w:eastAsia="bg-BG"/>
      </w:rPr>
      <w:drawing>
        <wp:inline distT="0" distB="0" distL="0" distR="0" wp14:anchorId="6F39175E" wp14:editId="7C4258FF">
          <wp:extent cx="994350" cy="654918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319" cy="6581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529F9">
      <w:t xml:space="preserve">                      </w:t>
    </w:r>
    <w:r>
      <w:t xml:space="preserve">      </w:t>
    </w:r>
    <w:r>
      <w:rPr>
        <w:noProof/>
        <w:lang w:eastAsia="bg-BG"/>
      </w:rPr>
      <w:drawing>
        <wp:inline distT="0" distB="0" distL="0" distR="0" wp14:anchorId="185D258D" wp14:editId="48764FE3">
          <wp:extent cx="1260000" cy="61200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61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72AC94B" w14:textId="77777777" w:rsidR="002F6075" w:rsidRPr="00E95120" w:rsidRDefault="002F6075" w:rsidP="008B36E3">
    <w:pPr>
      <w:pStyle w:val="ac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77D3F"/>
    <w:multiLevelType w:val="hybridMultilevel"/>
    <w:tmpl w:val="66E6F46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790F17"/>
    <w:multiLevelType w:val="hybridMultilevel"/>
    <w:tmpl w:val="B0AC3578"/>
    <w:lvl w:ilvl="0" w:tplc="1408D1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FE5"/>
    <w:rsid w:val="00003523"/>
    <w:rsid w:val="00003873"/>
    <w:rsid w:val="00011680"/>
    <w:rsid w:val="000312F6"/>
    <w:rsid w:val="00032A33"/>
    <w:rsid w:val="00037D8C"/>
    <w:rsid w:val="000470CE"/>
    <w:rsid w:val="000516A8"/>
    <w:rsid w:val="0005194F"/>
    <w:rsid w:val="000604A4"/>
    <w:rsid w:val="00063A13"/>
    <w:rsid w:val="000713D0"/>
    <w:rsid w:val="000750B5"/>
    <w:rsid w:val="00095CB9"/>
    <w:rsid w:val="00096F6C"/>
    <w:rsid w:val="000A172C"/>
    <w:rsid w:val="000A38D1"/>
    <w:rsid w:val="000B5572"/>
    <w:rsid w:val="000B68B4"/>
    <w:rsid w:val="000B7284"/>
    <w:rsid w:val="000C0224"/>
    <w:rsid w:val="000C11AD"/>
    <w:rsid w:val="000C64E4"/>
    <w:rsid w:val="000D0F15"/>
    <w:rsid w:val="000E03F0"/>
    <w:rsid w:val="000E2601"/>
    <w:rsid w:val="000E6CC6"/>
    <w:rsid w:val="000F63B4"/>
    <w:rsid w:val="0010499D"/>
    <w:rsid w:val="0011235E"/>
    <w:rsid w:val="0012043E"/>
    <w:rsid w:val="00120F8B"/>
    <w:rsid w:val="00124F92"/>
    <w:rsid w:val="00133E70"/>
    <w:rsid w:val="00141A14"/>
    <w:rsid w:val="00145A0B"/>
    <w:rsid w:val="00146674"/>
    <w:rsid w:val="001653AA"/>
    <w:rsid w:val="0016712A"/>
    <w:rsid w:val="00172100"/>
    <w:rsid w:val="001739C0"/>
    <w:rsid w:val="0018167E"/>
    <w:rsid w:val="001849E2"/>
    <w:rsid w:val="00186121"/>
    <w:rsid w:val="00186A31"/>
    <w:rsid w:val="00186AB8"/>
    <w:rsid w:val="00197289"/>
    <w:rsid w:val="001A40A4"/>
    <w:rsid w:val="001B1840"/>
    <w:rsid w:val="001B4A7F"/>
    <w:rsid w:val="001C36B6"/>
    <w:rsid w:val="001C4B3C"/>
    <w:rsid w:val="001C5FFF"/>
    <w:rsid w:val="001C654C"/>
    <w:rsid w:val="001D0287"/>
    <w:rsid w:val="001F6896"/>
    <w:rsid w:val="00204536"/>
    <w:rsid w:val="00212E34"/>
    <w:rsid w:val="00224244"/>
    <w:rsid w:val="00225E3E"/>
    <w:rsid w:val="00226652"/>
    <w:rsid w:val="00232574"/>
    <w:rsid w:val="00232FFC"/>
    <w:rsid w:val="00236ADE"/>
    <w:rsid w:val="0023777D"/>
    <w:rsid w:val="00245125"/>
    <w:rsid w:val="00247F92"/>
    <w:rsid w:val="00270727"/>
    <w:rsid w:val="0027182C"/>
    <w:rsid w:val="00276590"/>
    <w:rsid w:val="00282442"/>
    <w:rsid w:val="00283051"/>
    <w:rsid w:val="00286E32"/>
    <w:rsid w:val="002B4CED"/>
    <w:rsid w:val="002D6484"/>
    <w:rsid w:val="002D7250"/>
    <w:rsid w:val="002D787E"/>
    <w:rsid w:val="002E1A81"/>
    <w:rsid w:val="002E4869"/>
    <w:rsid w:val="002E74DB"/>
    <w:rsid w:val="002F6075"/>
    <w:rsid w:val="00300A57"/>
    <w:rsid w:val="00301197"/>
    <w:rsid w:val="003033C2"/>
    <w:rsid w:val="0033256D"/>
    <w:rsid w:val="00333BD7"/>
    <w:rsid w:val="003352F2"/>
    <w:rsid w:val="00340406"/>
    <w:rsid w:val="00340EE0"/>
    <w:rsid w:val="00343B42"/>
    <w:rsid w:val="0034793D"/>
    <w:rsid w:val="00351B7F"/>
    <w:rsid w:val="0036572F"/>
    <w:rsid w:val="003824D0"/>
    <w:rsid w:val="003A293D"/>
    <w:rsid w:val="003A4811"/>
    <w:rsid w:val="003A7665"/>
    <w:rsid w:val="003B1465"/>
    <w:rsid w:val="003C7325"/>
    <w:rsid w:val="003D0ADF"/>
    <w:rsid w:val="003F1897"/>
    <w:rsid w:val="00400839"/>
    <w:rsid w:val="00400A4A"/>
    <w:rsid w:val="004034C6"/>
    <w:rsid w:val="00405EFB"/>
    <w:rsid w:val="00414224"/>
    <w:rsid w:val="00426E35"/>
    <w:rsid w:val="004274AA"/>
    <w:rsid w:val="00432773"/>
    <w:rsid w:val="004379FD"/>
    <w:rsid w:val="00445A89"/>
    <w:rsid w:val="0045436F"/>
    <w:rsid w:val="00471979"/>
    <w:rsid w:val="004732E8"/>
    <w:rsid w:val="004732FC"/>
    <w:rsid w:val="00476CFF"/>
    <w:rsid w:val="004771A2"/>
    <w:rsid w:val="00490132"/>
    <w:rsid w:val="00493282"/>
    <w:rsid w:val="004962BB"/>
    <w:rsid w:val="00497C46"/>
    <w:rsid w:val="004A0E9E"/>
    <w:rsid w:val="004A22B7"/>
    <w:rsid w:val="004B2472"/>
    <w:rsid w:val="004B2941"/>
    <w:rsid w:val="004B5AB9"/>
    <w:rsid w:val="004C15A5"/>
    <w:rsid w:val="004D44E6"/>
    <w:rsid w:val="004E27A4"/>
    <w:rsid w:val="004E3381"/>
    <w:rsid w:val="004E553A"/>
    <w:rsid w:val="004E750C"/>
    <w:rsid w:val="004F22A5"/>
    <w:rsid w:val="004F6241"/>
    <w:rsid w:val="00501F33"/>
    <w:rsid w:val="005142F5"/>
    <w:rsid w:val="005436A5"/>
    <w:rsid w:val="00545FC8"/>
    <w:rsid w:val="00547A85"/>
    <w:rsid w:val="00547B37"/>
    <w:rsid w:val="0055431E"/>
    <w:rsid w:val="00557323"/>
    <w:rsid w:val="0056211B"/>
    <w:rsid w:val="00576B95"/>
    <w:rsid w:val="00577953"/>
    <w:rsid w:val="00583FE6"/>
    <w:rsid w:val="00587B13"/>
    <w:rsid w:val="00591CDE"/>
    <w:rsid w:val="00597D99"/>
    <w:rsid w:val="005A0DDE"/>
    <w:rsid w:val="005A5254"/>
    <w:rsid w:val="005C0573"/>
    <w:rsid w:val="005C5312"/>
    <w:rsid w:val="005C57B3"/>
    <w:rsid w:val="005C775D"/>
    <w:rsid w:val="0060550F"/>
    <w:rsid w:val="00616317"/>
    <w:rsid w:val="00620703"/>
    <w:rsid w:val="0062580C"/>
    <w:rsid w:val="00630485"/>
    <w:rsid w:val="00633A61"/>
    <w:rsid w:val="00636E20"/>
    <w:rsid w:val="00641C58"/>
    <w:rsid w:val="006513E4"/>
    <w:rsid w:val="00652611"/>
    <w:rsid w:val="00653062"/>
    <w:rsid w:val="00655CAA"/>
    <w:rsid w:val="006625A8"/>
    <w:rsid w:val="00664F4C"/>
    <w:rsid w:val="006653A7"/>
    <w:rsid w:val="00672FA2"/>
    <w:rsid w:val="006743F1"/>
    <w:rsid w:val="00675926"/>
    <w:rsid w:val="00682793"/>
    <w:rsid w:val="006847E9"/>
    <w:rsid w:val="0068683A"/>
    <w:rsid w:val="006A06FE"/>
    <w:rsid w:val="006B1737"/>
    <w:rsid w:val="006B29D5"/>
    <w:rsid w:val="006C02DC"/>
    <w:rsid w:val="006C21F3"/>
    <w:rsid w:val="006D234B"/>
    <w:rsid w:val="006D62CE"/>
    <w:rsid w:val="006D6F32"/>
    <w:rsid w:val="00702B79"/>
    <w:rsid w:val="00707E5E"/>
    <w:rsid w:val="00717FA9"/>
    <w:rsid w:val="007414D0"/>
    <w:rsid w:val="00757E9A"/>
    <w:rsid w:val="00760AFD"/>
    <w:rsid w:val="00767D6C"/>
    <w:rsid w:val="0077787E"/>
    <w:rsid w:val="007805DF"/>
    <w:rsid w:val="0078667D"/>
    <w:rsid w:val="007931F9"/>
    <w:rsid w:val="0079547F"/>
    <w:rsid w:val="007A637D"/>
    <w:rsid w:val="007B075A"/>
    <w:rsid w:val="007F51CF"/>
    <w:rsid w:val="008032B9"/>
    <w:rsid w:val="008164A8"/>
    <w:rsid w:val="008237F0"/>
    <w:rsid w:val="00834281"/>
    <w:rsid w:val="008343C0"/>
    <w:rsid w:val="00834952"/>
    <w:rsid w:val="008355CB"/>
    <w:rsid w:val="00842024"/>
    <w:rsid w:val="008460DC"/>
    <w:rsid w:val="008511DE"/>
    <w:rsid w:val="00861CB1"/>
    <w:rsid w:val="00862E1D"/>
    <w:rsid w:val="008814BD"/>
    <w:rsid w:val="00890333"/>
    <w:rsid w:val="008907B7"/>
    <w:rsid w:val="008A1292"/>
    <w:rsid w:val="008A2746"/>
    <w:rsid w:val="008A60BB"/>
    <w:rsid w:val="008A6197"/>
    <w:rsid w:val="008B0353"/>
    <w:rsid w:val="008B1342"/>
    <w:rsid w:val="008B36E3"/>
    <w:rsid w:val="008B409D"/>
    <w:rsid w:val="008B738A"/>
    <w:rsid w:val="008C09B2"/>
    <w:rsid w:val="008C0BFF"/>
    <w:rsid w:val="008C2E6E"/>
    <w:rsid w:val="008C2F3A"/>
    <w:rsid w:val="008C33B6"/>
    <w:rsid w:val="008C3934"/>
    <w:rsid w:val="008C5971"/>
    <w:rsid w:val="008C63A3"/>
    <w:rsid w:val="008E4EE5"/>
    <w:rsid w:val="00902DBD"/>
    <w:rsid w:val="009049B6"/>
    <w:rsid w:val="00917126"/>
    <w:rsid w:val="00921511"/>
    <w:rsid w:val="00926902"/>
    <w:rsid w:val="009315EA"/>
    <w:rsid w:val="00931995"/>
    <w:rsid w:val="009319A9"/>
    <w:rsid w:val="0093671E"/>
    <w:rsid w:val="0094647F"/>
    <w:rsid w:val="009517FE"/>
    <w:rsid w:val="00951C85"/>
    <w:rsid w:val="00952B4B"/>
    <w:rsid w:val="009532A6"/>
    <w:rsid w:val="00957A78"/>
    <w:rsid w:val="009611BA"/>
    <w:rsid w:val="00965FB8"/>
    <w:rsid w:val="00970BEE"/>
    <w:rsid w:val="00975763"/>
    <w:rsid w:val="009858C1"/>
    <w:rsid w:val="00995767"/>
    <w:rsid w:val="009970A7"/>
    <w:rsid w:val="00997B26"/>
    <w:rsid w:val="00997BAD"/>
    <w:rsid w:val="009A083E"/>
    <w:rsid w:val="009B1684"/>
    <w:rsid w:val="009B3F81"/>
    <w:rsid w:val="009B7211"/>
    <w:rsid w:val="009C5FE3"/>
    <w:rsid w:val="009E0448"/>
    <w:rsid w:val="009E1FB8"/>
    <w:rsid w:val="009E26DA"/>
    <w:rsid w:val="009F28C1"/>
    <w:rsid w:val="009F400D"/>
    <w:rsid w:val="009F5CBB"/>
    <w:rsid w:val="00A0071F"/>
    <w:rsid w:val="00A033FD"/>
    <w:rsid w:val="00A212DD"/>
    <w:rsid w:val="00A23117"/>
    <w:rsid w:val="00A253F6"/>
    <w:rsid w:val="00A2789F"/>
    <w:rsid w:val="00A36FDE"/>
    <w:rsid w:val="00A4314B"/>
    <w:rsid w:val="00A51EF5"/>
    <w:rsid w:val="00A5349C"/>
    <w:rsid w:val="00A57F74"/>
    <w:rsid w:val="00A640AD"/>
    <w:rsid w:val="00A657BB"/>
    <w:rsid w:val="00A707DC"/>
    <w:rsid w:val="00A720CA"/>
    <w:rsid w:val="00A74106"/>
    <w:rsid w:val="00A775E9"/>
    <w:rsid w:val="00A82009"/>
    <w:rsid w:val="00A85896"/>
    <w:rsid w:val="00A861AD"/>
    <w:rsid w:val="00A925ED"/>
    <w:rsid w:val="00A92AFC"/>
    <w:rsid w:val="00A94820"/>
    <w:rsid w:val="00AA03F2"/>
    <w:rsid w:val="00AA10BD"/>
    <w:rsid w:val="00AA38F4"/>
    <w:rsid w:val="00AA3FC5"/>
    <w:rsid w:val="00AB0B67"/>
    <w:rsid w:val="00AB6097"/>
    <w:rsid w:val="00AC7F3B"/>
    <w:rsid w:val="00AD2762"/>
    <w:rsid w:val="00AE6351"/>
    <w:rsid w:val="00AE7662"/>
    <w:rsid w:val="00B015B5"/>
    <w:rsid w:val="00B01F97"/>
    <w:rsid w:val="00B03D83"/>
    <w:rsid w:val="00B12A21"/>
    <w:rsid w:val="00B135A5"/>
    <w:rsid w:val="00B1509F"/>
    <w:rsid w:val="00B15234"/>
    <w:rsid w:val="00B26CD3"/>
    <w:rsid w:val="00B345B8"/>
    <w:rsid w:val="00B443CF"/>
    <w:rsid w:val="00B53211"/>
    <w:rsid w:val="00B53E5F"/>
    <w:rsid w:val="00B5629A"/>
    <w:rsid w:val="00B62EBD"/>
    <w:rsid w:val="00B66574"/>
    <w:rsid w:val="00B676AD"/>
    <w:rsid w:val="00B76827"/>
    <w:rsid w:val="00B80E6A"/>
    <w:rsid w:val="00B9045A"/>
    <w:rsid w:val="00B93074"/>
    <w:rsid w:val="00BA05BD"/>
    <w:rsid w:val="00BA73ED"/>
    <w:rsid w:val="00BB0531"/>
    <w:rsid w:val="00BB2D12"/>
    <w:rsid w:val="00BB4D0A"/>
    <w:rsid w:val="00BC2428"/>
    <w:rsid w:val="00BC390F"/>
    <w:rsid w:val="00BC73E0"/>
    <w:rsid w:val="00BD1247"/>
    <w:rsid w:val="00BD7309"/>
    <w:rsid w:val="00BE2EA7"/>
    <w:rsid w:val="00BE763E"/>
    <w:rsid w:val="00C01593"/>
    <w:rsid w:val="00C040B6"/>
    <w:rsid w:val="00C106B2"/>
    <w:rsid w:val="00C14819"/>
    <w:rsid w:val="00C16D68"/>
    <w:rsid w:val="00C22FDD"/>
    <w:rsid w:val="00C24CC9"/>
    <w:rsid w:val="00C26F95"/>
    <w:rsid w:val="00C2725F"/>
    <w:rsid w:val="00C33CB2"/>
    <w:rsid w:val="00C40A7A"/>
    <w:rsid w:val="00C437EF"/>
    <w:rsid w:val="00C46641"/>
    <w:rsid w:val="00C529F9"/>
    <w:rsid w:val="00C61289"/>
    <w:rsid w:val="00C6419D"/>
    <w:rsid w:val="00C65240"/>
    <w:rsid w:val="00C673BB"/>
    <w:rsid w:val="00C77117"/>
    <w:rsid w:val="00C80C32"/>
    <w:rsid w:val="00C91CCE"/>
    <w:rsid w:val="00CA108D"/>
    <w:rsid w:val="00CA705D"/>
    <w:rsid w:val="00CB2E16"/>
    <w:rsid w:val="00CB3923"/>
    <w:rsid w:val="00CC424C"/>
    <w:rsid w:val="00CC5C97"/>
    <w:rsid w:val="00CD4F2E"/>
    <w:rsid w:val="00CF12D0"/>
    <w:rsid w:val="00CF449D"/>
    <w:rsid w:val="00CF52EA"/>
    <w:rsid w:val="00CF6431"/>
    <w:rsid w:val="00CF71E2"/>
    <w:rsid w:val="00D00527"/>
    <w:rsid w:val="00D14D5E"/>
    <w:rsid w:val="00D15E35"/>
    <w:rsid w:val="00D15E87"/>
    <w:rsid w:val="00D20F46"/>
    <w:rsid w:val="00D42D82"/>
    <w:rsid w:val="00D4625A"/>
    <w:rsid w:val="00D5179D"/>
    <w:rsid w:val="00D51DDA"/>
    <w:rsid w:val="00D53726"/>
    <w:rsid w:val="00D55965"/>
    <w:rsid w:val="00D65407"/>
    <w:rsid w:val="00D65D38"/>
    <w:rsid w:val="00D7774B"/>
    <w:rsid w:val="00D840FE"/>
    <w:rsid w:val="00D908D3"/>
    <w:rsid w:val="00D925D7"/>
    <w:rsid w:val="00DA2AB1"/>
    <w:rsid w:val="00DB7701"/>
    <w:rsid w:val="00DC0807"/>
    <w:rsid w:val="00DC1FFD"/>
    <w:rsid w:val="00DC7363"/>
    <w:rsid w:val="00DD1CC9"/>
    <w:rsid w:val="00DE5E70"/>
    <w:rsid w:val="00DF18D6"/>
    <w:rsid w:val="00E0017C"/>
    <w:rsid w:val="00E01575"/>
    <w:rsid w:val="00E024B0"/>
    <w:rsid w:val="00E0368A"/>
    <w:rsid w:val="00E059BF"/>
    <w:rsid w:val="00E06004"/>
    <w:rsid w:val="00E14C2B"/>
    <w:rsid w:val="00E231AF"/>
    <w:rsid w:val="00E24911"/>
    <w:rsid w:val="00E30FE5"/>
    <w:rsid w:val="00E3464B"/>
    <w:rsid w:val="00E41049"/>
    <w:rsid w:val="00E60940"/>
    <w:rsid w:val="00E83290"/>
    <w:rsid w:val="00E86C4E"/>
    <w:rsid w:val="00E91300"/>
    <w:rsid w:val="00EA6624"/>
    <w:rsid w:val="00EB67DF"/>
    <w:rsid w:val="00EC02F4"/>
    <w:rsid w:val="00EC0372"/>
    <w:rsid w:val="00ED23B1"/>
    <w:rsid w:val="00ED6085"/>
    <w:rsid w:val="00EE0102"/>
    <w:rsid w:val="00EE07FE"/>
    <w:rsid w:val="00EF5B4C"/>
    <w:rsid w:val="00EF6CCD"/>
    <w:rsid w:val="00F06095"/>
    <w:rsid w:val="00F13F92"/>
    <w:rsid w:val="00F15458"/>
    <w:rsid w:val="00F1643C"/>
    <w:rsid w:val="00F26642"/>
    <w:rsid w:val="00F3582E"/>
    <w:rsid w:val="00F37E35"/>
    <w:rsid w:val="00F442F8"/>
    <w:rsid w:val="00F45400"/>
    <w:rsid w:val="00F54AC6"/>
    <w:rsid w:val="00F61600"/>
    <w:rsid w:val="00F67701"/>
    <w:rsid w:val="00F7055A"/>
    <w:rsid w:val="00F71DF6"/>
    <w:rsid w:val="00F73D7C"/>
    <w:rsid w:val="00F8718B"/>
    <w:rsid w:val="00F9212D"/>
    <w:rsid w:val="00F93FFB"/>
    <w:rsid w:val="00FA279D"/>
    <w:rsid w:val="00FA40DE"/>
    <w:rsid w:val="00FA7EA1"/>
    <w:rsid w:val="00FB1CFA"/>
    <w:rsid w:val="00FB33A3"/>
    <w:rsid w:val="00FB7B85"/>
    <w:rsid w:val="00FB7B9F"/>
    <w:rsid w:val="00FC296A"/>
    <w:rsid w:val="00FC396C"/>
    <w:rsid w:val="00FC6AEB"/>
    <w:rsid w:val="00FC6BAC"/>
    <w:rsid w:val="00FC73BF"/>
    <w:rsid w:val="00FD0E72"/>
    <w:rsid w:val="00FD4B57"/>
    <w:rsid w:val="00FE1820"/>
    <w:rsid w:val="00FE78EF"/>
    <w:rsid w:val="00FF3270"/>
    <w:rsid w:val="00FF5071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86AC16A"/>
  <w15:chartTrackingRefBased/>
  <w15:docId w15:val="{E0A99EFD-987C-42A8-8987-ABAEB6839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bg-BG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902"/>
  </w:style>
  <w:style w:type="paragraph" w:styleId="1">
    <w:name w:val="heading 1"/>
    <w:basedOn w:val="a"/>
    <w:next w:val="a"/>
    <w:link w:val="10"/>
    <w:uiPriority w:val="9"/>
    <w:qFormat/>
    <w:rsid w:val="0092690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90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90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C3C43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90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90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C3C43" w:themeColor="text2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90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2C3C43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90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486113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90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2C3C43" w:themeColor="tex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90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2C3C43" w:themeColor="text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0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4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9049B6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926902"/>
    <w:pPr>
      <w:spacing w:after="0" w:line="240" w:lineRule="auto"/>
    </w:pPr>
  </w:style>
  <w:style w:type="paragraph" w:customStyle="1" w:styleId="Default">
    <w:name w:val="Default"/>
    <w:rsid w:val="00545F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77787E"/>
    <w:rPr>
      <w:color w:val="99CA3C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133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footnote text"/>
    <w:basedOn w:val="a"/>
    <w:link w:val="aa"/>
    <w:uiPriority w:val="99"/>
    <w:semiHidden/>
    <w:unhideWhenUsed/>
    <w:rsid w:val="00FB7B9F"/>
    <w:pPr>
      <w:spacing w:after="0" w:line="240" w:lineRule="auto"/>
    </w:pPr>
  </w:style>
  <w:style w:type="character" w:customStyle="1" w:styleId="aa">
    <w:name w:val="Текст под линия Знак"/>
    <w:basedOn w:val="a0"/>
    <w:link w:val="a9"/>
    <w:uiPriority w:val="99"/>
    <w:semiHidden/>
    <w:rsid w:val="00FB7B9F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B7B9F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8B3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Горен колонтитул Знак"/>
    <w:basedOn w:val="a0"/>
    <w:link w:val="ac"/>
    <w:uiPriority w:val="99"/>
    <w:rsid w:val="008B36E3"/>
  </w:style>
  <w:style w:type="paragraph" w:styleId="ae">
    <w:name w:val="footer"/>
    <w:basedOn w:val="a"/>
    <w:link w:val="af"/>
    <w:uiPriority w:val="99"/>
    <w:unhideWhenUsed/>
    <w:rsid w:val="008B3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">
    <w:name w:val="Долен колонтитул Знак"/>
    <w:basedOn w:val="a0"/>
    <w:link w:val="ae"/>
    <w:uiPriority w:val="99"/>
    <w:rsid w:val="008B36E3"/>
  </w:style>
  <w:style w:type="table" w:styleId="af0">
    <w:name w:val="Table Grid"/>
    <w:basedOn w:val="a1"/>
    <w:uiPriority w:val="59"/>
    <w:rsid w:val="00616317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B9045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B9045A"/>
    <w:pPr>
      <w:spacing w:line="240" w:lineRule="auto"/>
    </w:pPr>
  </w:style>
  <w:style w:type="character" w:customStyle="1" w:styleId="af3">
    <w:name w:val="Текст на коментар Знак"/>
    <w:basedOn w:val="a0"/>
    <w:link w:val="af2"/>
    <w:uiPriority w:val="99"/>
    <w:semiHidden/>
    <w:rsid w:val="00B9045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9045A"/>
    <w:rPr>
      <w:b/>
      <w:bCs/>
    </w:rPr>
  </w:style>
  <w:style w:type="character" w:customStyle="1" w:styleId="af5">
    <w:name w:val="Предмет на коментар Знак"/>
    <w:basedOn w:val="af3"/>
    <w:link w:val="af4"/>
    <w:uiPriority w:val="99"/>
    <w:semiHidden/>
    <w:rsid w:val="00B9045A"/>
    <w:rPr>
      <w:b/>
      <w:bCs/>
      <w:sz w:val="20"/>
      <w:szCs w:val="20"/>
    </w:rPr>
  </w:style>
  <w:style w:type="character" w:customStyle="1" w:styleId="10">
    <w:name w:val="Заглавие 1 Знак"/>
    <w:basedOn w:val="a0"/>
    <w:link w:val="1"/>
    <w:uiPriority w:val="9"/>
    <w:rsid w:val="00926902"/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paragraph" w:styleId="af6">
    <w:name w:val="TOC Heading"/>
    <w:basedOn w:val="1"/>
    <w:next w:val="a"/>
    <w:uiPriority w:val="39"/>
    <w:unhideWhenUsed/>
    <w:qFormat/>
    <w:rsid w:val="00926902"/>
    <w:pPr>
      <w:outlineLvl w:val="9"/>
    </w:pPr>
  </w:style>
  <w:style w:type="character" w:customStyle="1" w:styleId="20">
    <w:name w:val="Заглавие 2 Знак"/>
    <w:basedOn w:val="a0"/>
    <w:link w:val="2"/>
    <w:uiPriority w:val="9"/>
    <w:semiHidden/>
    <w:rsid w:val="0092690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926902"/>
    <w:rPr>
      <w:rFonts w:asciiTheme="majorHAnsi" w:eastAsiaTheme="majorEastAsia" w:hAnsiTheme="majorHAnsi" w:cstheme="majorBidi"/>
      <w:color w:val="2C3C43" w:themeColor="text2"/>
      <w:sz w:val="24"/>
      <w:szCs w:val="24"/>
    </w:rPr>
  </w:style>
  <w:style w:type="character" w:customStyle="1" w:styleId="40">
    <w:name w:val="Заглавие 4 Знак"/>
    <w:basedOn w:val="a0"/>
    <w:link w:val="4"/>
    <w:uiPriority w:val="9"/>
    <w:semiHidden/>
    <w:rsid w:val="00926902"/>
    <w:rPr>
      <w:rFonts w:asciiTheme="majorHAnsi" w:eastAsiaTheme="majorEastAsia" w:hAnsiTheme="majorHAnsi" w:cstheme="majorBidi"/>
      <w:sz w:val="22"/>
      <w:szCs w:val="22"/>
    </w:rPr>
  </w:style>
  <w:style w:type="character" w:customStyle="1" w:styleId="50">
    <w:name w:val="Заглавие 5 Знак"/>
    <w:basedOn w:val="a0"/>
    <w:link w:val="5"/>
    <w:uiPriority w:val="9"/>
    <w:semiHidden/>
    <w:rsid w:val="00926902"/>
    <w:rPr>
      <w:rFonts w:asciiTheme="majorHAnsi" w:eastAsiaTheme="majorEastAsia" w:hAnsiTheme="majorHAnsi" w:cstheme="majorBidi"/>
      <w:color w:val="2C3C43" w:themeColor="text2"/>
      <w:sz w:val="22"/>
      <w:szCs w:val="22"/>
    </w:rPr>
  </w:style>
  <w:style w:type="character" w:customStyle="1" w:styleId="60">
    <w:name w:val="Заглавие 6 Знак"/>
    <w:basedOn w:val="a0"/>
    <w:link w:val="6"/>
    <w:uiPriority w:val="9"/>
    <w:semiHidden/>
    <w:rsid w:val="00926902"/>
    <w:rPr>
      <w:rFonts w:asciiTheme="majorHAnsi" w:eastAsiaTheme="majorEastAsia" w:hAnsiTheme="majorHAnsi" w:cstheme="majorBidi"/>
      <w:i/>
      <w:iCs/>
      <w:color w:val="2C3C43" w:themeColor="text2"/>
      <w:sz w:val="21"/>
      <w:szCs w:val="21"/>
    </w:rPr>
  </w:style>
  <w:style w:type="character" w:customStyle="1" w:styleId="70">
    <w:name w:val="Заглавие 7 Знак"/>
    <w:basedOn w:val="a0"/>
    <w:link w:val="7"/>
    <w:uiPriority w:val="9"/>
    <w:semiHidden/>
    <w:rsid w:val="00926902"/>
    <w:rPr>
      <w:rFonts w:asciiTheme="majorHAnsi" w:eastAsiaTheme="majorEastAsia" w:hAnsiTheme="majorHAnsi" w:cstheme="majorBidi"/>
      <w:i/>
      <w:iCs/>
      <w:color w:val="486113" w:themeColor="accent1" w:themeShade="80"/>
      <w:sz w:val="21"/>
      <w:szCs w:val="21"/>
    </w:rPr>
  </w:style>
  <w:style w:type="character" w:customStyle="1" w:styleId="80">
    <w:name w:val="Заглавие 8 Знак"/>
    <w:basedOn w:val="a0"/>
    <w:link w:val="8"/>
    <w:uiPriority w:val="9"/>
    <w:semiHidden/>
    <w:rsid w:val="00926902"/>
    <w:rPr>
      <w:rFonts w:asciiTheme="majorHAnsi" w:eastAsiaTheme="majorEastAsia" w:hAnsiTheme="majorHAnsi" w:cstheme="majorBidi"/>
      <w:b/>
      <w:bCs/>
      <w:color w:val="2C3C43" w:themeColor="text2"/>
    </w:rPr>
  </w:style>
  <w:style w:type="character" w:customStyle="1" w:styleId="90">
    <w:name w:val="Заглавие 9 Знак"/>
    <w:basedOn w:val="a0"/>
    <w:link w:val="9"/>
    <w:uiPriority w:val="9"/>
    <w:semiHidden/>
    <w:rsid w:val="00926902"/>
    <w:rPr>
      <w:rFonts w:asciiTheme="majorHAnsi" w:eastAsiaTheme="majorEastAsia" w:hAnsiTheme="majorHAnsi" w:cstheme="majorBidi"/>
      <w:b/>
      <w:bCs/>
      <w:i/>
      <w:iCs/>
      <w:color w:val="2C3C43" w:themeColor="text2"/>
    </w:rPr>
  </w:style>
  <w:style w:type="paragraph" w:styleId="af7">
    <w:name w:val="caption"/>
    <w:basedOn w:val="a"/>
    <w:next w:val="a"/>
    <w:uiPriority w:val="35"/>
    <w:semiHidden/>
    <w:unhideWhenUsed/>
    <w:qFormat/>
    <w:rsid w:val="00926902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f8">
    <w:name w:val="Title"/>
    <w:basedOn w:val="a"/>
    <w:next w:val="a"/>
    <w:link w:val="af9"/>
    <w:uiPriority w:val="10"/>
    <w:qFormat/>
    <w:rsid w:val="00926902"/>
    <w:pPr>
      <w:spacing w:after="0" w:line="240" w:lineRule="auto"/>
      <w:contextualSpacing/>
    </w:pPr>
    <w:rPr>
      <w:rFonts w:asciiTheme="majorHAnsi" w:eastAsiaTheme="majorEastAsia" w:hAnsiTheme="majorHAnsi" w:cstheme="majorBidi"/>
      <w:color w:val="90C226" w:themeColor="accent1"/>
      <w:spacing w:val="-10"/>
      <w:sz w:val="56"/>
      <w:szCs w:val="56"/>
    </w:rPr>
  </w:style>
  <w:style w:type="character" w:customStyle="1" w:styleId="af9">
    <w:name w:val="Заглавие Знак"/>
    <w:basedOn w:val="a0"/>
    <w:link w:val="af8"/>
    <w:uiPriority w:val="10"/>
    <w:rsid w:val="00926902"/>
    <w:rPr>
      <w:rFonts w:asciiTheme="majorHAnsi" w:eastAsiaTheme="majorEastAsia" w:hAnsiTheme="majorHAnsi" w:cstheme="majorBidi"/>
      <w:color w:val="90C226" w:themeColor="accent1"/>
      <w:spacing w:val="-10"/>
      <w:sz w:val="56"/>
      <w:szCs w:val="56"/>
    </w:rPr>
  </w:style>
  <w:style w:type="paragraph" w:styleId="afa">
    <w:name w:val="Subtitle"/>
    <w:basedOn w:val="a"/>
    <w:next w:val="a"/>
    <w:link w:val="afb"/>
    <w:uiPriority w:val="11"/>
    <w:qFormat/>
    <w:rsid w:val="0092690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b">
    <w:name w:val="Подзаглавие Знак"/>
    <w:basedOn w:val="a0"/>
    <w:link w:val="afa"/>
    <w:uiPriority w:val="11"/>
    <w:rsid w:val="00926902"/>
    <w:rPr>
      <w:rFonts w:asciiTheme="majorHAnsi" w:eastAsiaTheme="majorEastAsia" w:hAnsiTheme="majorHAnsi" w:cstheme="majorBidi"/>
      <w:sz w:val="24"/>
      <w:szCs w:val="24"/>
    </w:rPr>
  </w:style>
  <w:style w:type="character" w:styleId="afc">
    <w:name w:val="Strong"/>
    <w:basedOn w:val="a0"/>
    <w:uiPriority w:val="22"/>
    <w:qFormat/>
    <w:rsid w:val="00926902"/>
    <w:rPr>
      <w:b/>
      <w:bCs/>
    </w:rPr>
  </w:style>
  <w:style w:type="character" w:styleId="afd">
    <w:name w:val="Emphasis"/>
    <w:basedOn w:val="a0"/>
    <w:uiPriority w:val="20"/>
    <w:qFormat/>
    <w:rsid w:val="00926902"/>
    <w:rPr>
      <w:i/>
      <w:iCs/>
    </w:rPr>
  </w:style>
  <w:style w:type="paragraph" w:styleId="afe">
    <w:name w:val="Quote"/>
    <w:basedOn w:val="a"/>
    <w:next w:val="a"/>
    <w:link w:val="aff"/>
    <w:uiPriority w:val="29"/>
    <w:qFormat/>
    <w:rsid w:val="00926902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aff">
    <w:name w:val="Цитат Знак"/>
    <w:basedOn w:val="a0"/>
    <w:link w:val="afe"/>
    <w:uiPriority w:val="29"/>
    <w:rsid w:val="00926902"/>
    <w:rPr>
      <w:i/>
      <w:iCs/>
      <w:color w:val="404040" w:themeColor="text1" w:themeTint="BF"/>
    </w:rPr>
  </w:style>
  <w:style w:type="paragraph" w:styleId="aff0">
    <w:name w:val="Intense Quote"/>
    <w:basedOn w:val="a"/>
    <w:next w:val="a"/>
    <w:link w:val="aff1"/>
    <w:uiPriority w:val="30"/>
    <w:qFormat/>
    <w:rsid w:val="00926902"/>
    <w:pPr>
      <w:pBdr>
        <w:left w:val="single" w:sz="18" w:space="12" w:color="90C226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aff1">
    <w:name w:val="Интензивно цитиране Знак"/>
    <w:basedOn w:val="a0"/>
    <w:link w:val="aff0"/>
    <w:uiPriority w:val="30"/>
    <w:rsid w:val="00926902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aff2">
    <w:name w:val="Subtle Emphasis"/>
    <w:basedOn w:val="a0"/>
    <w:uiPriority w:val="19"/>
    <w:qFormat/>
    <w:rsid w:val="00926902"/>
    <w:rPr>
      <w:i/>
      <w:iCs/>
      <w:color w:val="404040" w:themeColor="text1" w:themeTint="BF"/>
    </w:rPr>
  </w:style>
  <w:style w:type="character" w:styleId="aff3">
    <w:name w:val="Intense Emphasis"/>
    <w:basedOn w:val="a0"/>
    <w:uiPriority w:val="21"/>
    <w:qFormat/>
    <w:rsid w:val="00926902"/>
    <w:rPr>
      <w:b/>
      <w:bCs/>
      <w:i/>
      <w:iCs/>
    </w:rPr>
  </w:style>
  <w:style w:type="character" w:styleId="aff4">
    <w:name w:val="Subtle Reference"/>
    <w:basedOn w:val="a0"/>
    <w:uiPriority w:val="31"/>
    <w:qFormat/>
    <w:rsid w:val="00926902"/>
    <w:rPr>
      <w:smallCaps/>
      <w:color w:val="404040" w:themeColor="text1" w:themeTint="BF"/>
      <w:u w:val="single" w:color="7F7F7F" w:themeColor="text1" w:themeTint="80"/>
    </w:rPr>
  </w:style>
  <w:style w:type="character" w:styleId="aff5">
    <w:name w:val="Intense Reference"/>
    <w:basedOn w:val="a0"/>
    <w:uiPriority w:val="32"/>
    <w:qFormat/>
    <w:rsid w:val="00926902"/>
    <w:rPr>
      <w:b/>
      <w:bCs/>
      <w:smallCaps/>
      <w:spacing w:val="5"/>
      <w:u w:val="single"/>
    </w:rPr>
  </w:style>
  <w:style w:type="character" w:styleId="aff6">
    <w:name w:val="Book Title"/>
    <w:basedOn w:val="a0"/>
    <w:uiPriority w:val="33"/>
    <w:qFormat/>
    <w:rsid w:val="00926902"/>
    <w:rPr>
      <w:b/>
      <w:bCs/>
      <w:smallCaps/>
    </w:rPr>
  </w:style>
  <w:style w:type="paragraph" w:styleId="11">
    <w:name w:val="toc 1"/>
    <w:basedOn w:val="a"/>
    <w:next w:val="a"/>
    <w:autoRedefine/>
    <w:uiPriority w:val="39"/>
    <w:unhideWhenUsed/>
    <w:rsid w:val="00702B79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880FF-0DD9-445E-BEA3-65578804D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1430</Words>
  <Characters>8155</Characters>
  <Application>Microsoft Office Word</Application>
  <DocSecurity>0</DocSecurity>
  <Lines>67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Йозова</dc:creator>
  <cp:keywords/>
  <dc:description/>
  <cp:lastModifiedBy>Ten</cp:lastModifiedBy>
  <cp:revision>24</cp:revision>
  <cp:lastPrinted>2021-04-08T14:13:00Z</cp:lastPrinted>
  <dcterms:created xsi:type="dcterms:W3CDTF">2022-12-27T08:19:00Z</dcterms:created>
  <dcterms:modified xsi:type="dcterms:W3CDTF">2022-12-27T08:46:00Z</dcterms:modified>
</cp:coreProperties>
</file>