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6BE" w:rsidRDefault="001A6931" w:rsidP="006736BE">
      <w:pPr>
        <w:pStyle w:val="a7"/>
        <w:jc w:val="center"/>
        <w:rPr>
          <w:rStyle w:val="af4"/>
          <w:rFonts w:ascii="Times New Roman" w:hAnsi="Times New Roman" w:cs="Times New Roman"/>
          <w:sz w:val="24"/>
          <w:szCs w:val="24"/>
        </w:rPr>
      </w:pPr>
      <w:r>
        <w:rPr>
          <w:rStyle w:val="af4"/>
          <w:rFonts w:ascii="Times New Roman" w:hAnsi="Times New Roman" w:cs="Times New Roman"/>
          <w:sz w:val="24"/>
          <w:szCs w:val="24"/>
        </w:rPr>
        <w:tab/>
      </w:r>
      <w:r>
        <w:rPr>
          <w:rStyle w:val="af4"/>
          <w:rFonts w:ascii="Times New Roman" w:hAnsi="Times New Roman" w:cs="Times New Roman"/>
          <w:sz w:val="24"/>
          <w:szCs w:val="24"/>
        </w:rPr>
        <w:tab/>
      </w:r>
      <w:r>
        <w:rPr>
          <w:rStyle w:val="af4"/>
          <w:rFonts w:ascii="Times New Roman" w:hAnsi="Times New Roman" w:cs="Times New Roman"/>
          <w:sz w:val="24"/>
          <w:szCs w:val="24"/>
        </w:rPr>
        <w:tab/>
      </w:r>
      <w:r>
        <w:rPr>
          <w:rStyle w:val="af4"/>
          <w:rFonts w:ascii="Times New Roman" w:hAnsi="Times New Roman" w:cs="Times New Roman"/>
          <w:sz w:val="24"/>
          <w:szCs w:val="24"/>
        </w:rPr>
        <w:tab/>
      </w:r>
      <w:r>
        <w:rPr>
          <w:rStyle w:val="af4"/>
          <w:rFonts w:ascii="Times New Roman" w:hAnsi="Times New Roman" w:cs="Times New Roman"/>
          <w:sz w:val="24"/>
          <w:szCs w:val="24"/>
        </w:rPr>
        <w:tab/>
      </w:r>
      <w:r>
        <w:rPr>
          <w:rStyle w:val="af4"/>
          <w:rFonts w:ascii="Times New Roman" w:hAnsi="Times New Roman" w:cs="Times New Roman"/>
          <w:sz w:val="24"/>
          <w:szCs w:val="24"/>
        </w:rPr>
        <w:tab/>
        <w:t>Приложение № 1.3.3. Отговор упражнение</w:t>
      </w:r>
    </w:p>
    <w:p w:rsidR="001A6931" w:rsidRDefault="001A6931" w:rsidP="006736BE">
      <w:pPr>
        <w:pStyle w:val="a7"/>
        <w:jc w:val="center"/>
        <w:rPr>
          <w:rStyle w:val="af4"/>
          <w:rFonts w:ascii="Times New Roman" w:hAnsi="Times New Roman" w:cs="Times New Roman"/>
          <w:sz w:val="24"/>
          <w:szCs w:val="24"/>
        </w:rPr>
      </w:pPr>
    </w:p>
    <w:p w:rsidR="006736BE" w:rsidRPr="006736BE" w:rsidRDefault="00B21508" w:rsidP="006736BE">
      <w:pPr>
        <w:pStyle w:val="a7"/>
        <w:shd w:val="clear" w:color="auto" w:fill="DBE5F1" w:themeFill="accent1" w:themeFillTint="33"/>
        <w:spacing w:line="360" w:lineRule="auto"/>
        <w:jc w:val="center"/>
        <w:rPr>
          <w:rStyle w:val="af4"/>
          <w:rFonts w:ascii="Times New Roman" w:hAnsi="Times New Roman" w:cs="Times New Roman"/>
          <w:sz w:val="24"/>
          <w:szCs w:val="24"/>
        </w:rPr>
      </w:pPr>
      <w:r w:rsidRPr="006736BE">
        <w:rPr>
          <w:rStyle w:val="af4"/>
          <w:rFonts w:ascii="Times New Roman" w:hAnsi="Times New Roman" w:cs="Times New Roman"/>
          <w:sz w:val="24"/>
          <w:szCs w:val="24"/>
        </w:rPr>
        <w:t>Т</w:t>
      </w:r>
      <w:r w:rsidR="006736BE" w:rsidRPr="006736BE">
        <w:rPr>
          <w:rStyle w:val="af4"/>
          <w:rFonts w:ascii="Times New Roman" w:hAnsi="Times New Roman" w:cs="Times New Roman"/>
          <w:sz w:val="24"/>
          <w:szCs w:val="24"/>
        </w:rPr>
        <w:t>ЕМА</w:t>
      </w:r>
      <w:r w:rsidRPr="006736BE">
        <w:rPr>
          <w:rStyle w:val="af4"/>
          <w:rFonts w:ascii="Times New Roman" w:hAnsi="Times New Roman" w:cs="Times New Roman"/>
          <w:sz w:val="24"/>
          <w:szCs w:val="24"/>
        </w:rPr>
        <w:t xml:space="preserve"> </w:t>
      </w:r>
      <w:r w:rsidR="006736BE" w:rsidRPr="006736BE">
        <w:rPr>
          <w:rStyle w:val="af4"/>
          <w:rFonts w:ascii="Times New Roman" w:hAnsi="Times New Roman" w:cs="Times New Roman"/>
          <w:sz w:val="24"/>
          <w:szCs w:val="24"/>
        </w:rPr>
        <w:t>3</w:t>
      </w:r>
    </w:p>
    <w:p w:rsidR="006736BE" w:rsidRPr="006736BE" w:rsidRDefault="006736BE" w:rsidP="006736BE">
      <w:pPr>
        <w:pStyle w:val="a7"/>
        <w:shd w:val="clear" w:color="auto" w:fill="DBE5F1" w:themeFill="accent1" w:themeFillTint="33"/>
        <w:spacing w:line="360" w:lineRule="auto"/>
        <w:jc w:val="center"/>
        <w:rPr>
          <w:rStyle w:val="af4"/>
        </w:rPr>
      </w:pPr>
      <w:r w:rsidRPr="006736BE">
        <w:rPr>
          <w:rStyle w:val="af4"/>
          <w:rFonts w:ascii="Times New Roman" w:hAnsi="Times New Roman" w:cs="Times New Roman"/>
          <w:sz w:val="24"/>
          <w:szCs w:val="24"/>
        </w:rPr>
        <w:t>ЗНАЧЕНИЕ НА ВИДЕОНАБЛЮДЕНИЕТО И ДРУГИ ТЕХНИЧЕСКИ СРЕДСТВА ПРИ ОПАЗВАНЕ НА ОБЩЕСТВЕНИЯ РЕД, ОХРАНА НА ОБЩИНСКОТО ИМУЩЕСТВО. ВЪЗМОЖНОСТИ ЗА ФИНАНСИРАНЕ</w:t>
      </w:r>
    </w:p>
    <w:p w:rsidR="006736BE" w:rsidRDefault="006736BE" w:rsidP="00B3577A">
      <w:pPr>
        <w:spacing w:after="0"/>
        <w:ind w:right="1"/>
        <w:rPr>
          <w:rFonts w:ascii="Times New Roman" w:hAnsi="Times New Roman" w:cs="Times New Roman"/>
          <w:b/>
          <w:sz w:val="24"/>
          <w:szCs w:val="24"/>
        </w:rPr>
      </w:pPr>
    </w:p>
    <w:p w:rsidR="00B52471" w:rsidRPr="0043178B" w:rsidRDefault="004D2353" w:rsidP="00E6512E">
      <w:pPr>
        <w:pStyle w:val="a5"/>
        <w:tabs>
          <w:tab w:val="left" w:pos="1134"/>
        </w:tabs>
        <w:ind w:left="0" w:right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</w:t>
      </w:r>
    </w:p>
    <w:p w:rsidR="000259E2" w:rsidRDefault="00B52471" w:rsidP="0043178B">
      <w:pPr>
        <w:pStyle w:val="a5"/>
        <w:tabs>
          <w:tab w:val="left" w:pos="1134"/>
        </w:tabs>
        <w:ind w:left="0" w:right="1"/>
        <w:jc w:val="center"/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3178B" w:rsidRPr="0043178B">
        <w:rPr>
          <w:rFonts w:ascii="Times New Roman" w:hAnsi="Times New Roman" w:cs="Times New Roman"/>
          <w:b/>
          <w:sz w:val="24"/>
          <w:szCs w:val="24"/>
        </w:rPr>
        <w:t>о</w:t>
      </w:r>
      <w:r w:rsidR="0043178B">
        <w:rPr>
          <w:rFonts w:ascii="Times New Roman" w:hAnsi="Times New Roman" w:cs="Times New Roman"/>
          <w:sz w:val="24"/>
          <w:szCs w:val="24"/>
        </w:rPr>
        <w:t xml:space="preserve"> </w:t>
      </w:r>
      <w:r w:rsidR="0043178B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в</w:t>
      </w:r>
      <w:r w:rsidR="0081436E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ъпрос №</w:t>
      </w:r>
      <w:r w:rsidR="00BC5874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4D2353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3 – Възможности за изграждане</w:t>
      </w:r>
      <w:r w:rsidR="004D2353" w:rsidRPr="0081436E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системи за видеонаблюдение</w:t>
      </w:r>
    </w:p>
    <w:p w:rsidR="00E6512E" w:rsidRPr="0043178B" w:rsidRDefault="00E6512E" w:rsidP="0043178B">
      <w:pPr>
        <w:pStyle w:val="a5"/>
        <w:tabs>
          <w:tab w:val="left" w:pos="1134"/>
        </w:tabs>
        <w:ind w:left="0" w:right="1"/>
        <w:jc w:val="center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/</w:t>
      </w:r>
      <w:r w:rsidR="001A6931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Отговори</w:t>
      </w:r>
      <w:r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/</w:t>
      </w:r>
    </w:p>
    <w:p w:rsidR="00FB2ECC" w:rsidRPr="0043178B" w:rsidRDefault="00FB2ECC" w:rsidP="0043178B">
      <w:pPr>
        <w:tabs>
          <w:tab w:val="left" w:pos="567"/>
          <w:tab w:val="left" w:pos="993"/>
        </w:tabs>
        <w:spacing w:after="0"/>
        <w:ind w:right="1" w:firstLine="851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en-US"/>
        </w:rPr>
      </w:pPr>
    </w:p>
    <w:p w:rsidR="007E696A" w:rsidRPr="00ED534B" w:rsidRDefault="007E696A" w:rsidP="00ED534B">
      <w:pPr>
        <w:pStyle w:val="a5"/>
        <w:numPr>
          <w:ilvl w:val="0"/>
          <w:numId w:val="32"/>
        </w:num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</w:pPr>
      <w:r w:rsidRPr="00ED534B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Съдържание на </w:t>
      </w:r>
      <w:r w:rsidR="00ED534B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упражнението</w:t>
      </w:r>
      <w:r w:rsidRPr="00ED534B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:</w:t>
      </w:r>
    </w:p>
    <w:p w:rsidR="007E696A" w:rsidRDefault="00ED534B" w:rsidP="00CE1602">
      <w:pPr>
        <w:tabs>
          <w:tab w:val="left" w:pos="851"/>
        </w:tabs>
        <w:spacing w:after="0"/>
        <w:ind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О</w:t>
      </w:r>
      <w:r w:rsidR="000D03A0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бщина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Бърлинова</w:t>
      </w:r>
      <w:proofErr w:type="spellEnd"/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, в която работите има намерение да кандидатства за финансиране по оперативна програма, с проектно предложение, в което се предвижда изграждането на система за видеонаблюдение. Общинският съвет е утвърдил предложение за изграждане на видеонаблюдение в с. </w:t>
      </w:r>
      <w:proofErr w:type="spellStart"/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Мръчково</w:t>
      </w:r>
      <w:proofErr w:type="spellEnd"/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, </w:t>
      </w:r>
      <w:r w:rsidR="00B424E1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с цел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осигуряване на обществения ред и предотвратяване на случаите на посегателства върху обществената инфраструктура</w:t>
      </w:r>
      <w:r w:rsidR="000D03A0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в населеното място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. На Вас е възложено да </w:t>
      </w:r>
      <w:r w:rsidR="00B424E1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създадете организация за определяне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индикативната стойност на бъдещият проект. Посочете последователно</w:t>
      </w:r>
      <w:r w:rsidR="00E6512E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, като </w:t>
      </w:r>
      <w:r w:rsidR="00B656F9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изброите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какви дейности следва да се извършат за да се определи индикативната стойност на проекта за изграждане на система</w:t>
      </w:r>
      <w:r w:rsidR="00E6512E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та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за видеонаблюдение.</w:t>
      </w:r>
    </w:p>
    <w:p w:rsidR="00BE4DD2" w:rsidRPr="002B2A95" w:rsidRDefault="002B2A95" w:rsidP="002B2A95">
      <w:pPr>
        <w:pStyle w:val="a5"/>
        <w:numPr>
          <w:ilvl w:val="0"/>
          <w:numId w:val="32"/>
        </w:num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B2A95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Решение:</w:t>
      </w:r>
    </w:p>
    <w:p w:rsidR="006F1E7A" w:rsidRDefault="006F1E7A" w:rsidP="006F1E7A">
      <w:pPr>
        <w:tabs>
          <w:tab w:val="left" w:pos="709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ab/>
        <w:t xml:space="preserve">При даване на отговор на задачите в упражнението следва да се отчитат изискванията на </w:t>
      </w:r>
      <w:r w:rsidRPr="006F1E7A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Насоки за определяне на местата за изграждане на системи за видеонаблюдение и на минимални функционални и техн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ически изисквания към системите, Закона за обществените поръчки и конкретните изисквания на оперативната програма. </w:t>
      </w:r>
      <w:r w:rsidR="00153DFB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Посочените отговори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на упражнението не са изчерпателни и общовалидни, но те очертават нормалната последователност и изискванията на нормативната уредба.</w:t>
      </w:r>
      <w:r w:rsidR="00153DFB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Отговорите могат да бъдат представени и по-подробно от обучаемите, което следва да бъде отчетено от преподавателя.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Отговорите могат да бъдат представени и подре</w:t>
      </w:r>
      <w:r w:rsidR="00B656F9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дени в следният начин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:</w:t>
      </w:r>
    </w:p>
    <w:p w:rsidR="006F1E7A" w:rsidRDefault="00343A64" w:rsidP="00343A64">
      <w:pPr>
        <w:pStyle w:val="a5"/>
        <w:numPr>
          <w:ilvl w:val="0"/>
          <w:numId w:val="39"/>
        </w:numPr>
        <w:tabs>
          <w:tab w:val="left" w:pos="709"/>
          <w:tab w:val="left" w:pos="993"/>
        </w:tabs>
        <w:spacing w:after="0"/>
        <w:ind w:left="0" w:firstLine="71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1D7618"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Определяне на фокусни </w:t>
      </w:r>
      <w:r w:rsidRPr="00B656F9"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  <w:t>точки</w:t>
      </w:r>
      <w:r w:rsidR="00B656F9" w:rsidRPr="00B656F9"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с. </w:t>
      </w:r>
      <w:proofErr w:type="spellStart"/>
      <w:r w:rsidR="00B656F9" w:rsidRPr="00B656F9"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  <w:t>Мръчково</w:t>
      </w:r>
      <w:proofErr w:type="spellEnd"/>
      <w:r w:rsidR="00B656F9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– това е първата стъпка при решаване на задачата, тъй като фокусните точки, предопределят задоволяване на нуждите от видеонаблюдение, с оглед целта, за която се изисква то да бъде изградено. В нашия случай за охрана на обществения ред. Тази дейност се осъществява по реда на Насоките, утвърдени със заповед на</w:t>
      </w:r>
      <w:r w:rsidR="00B656F9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министъра на вътрешните работи, съвместно с органите на МВР.</w:t>
      </w:r>
    </w:p>
    <w:p w:rsidR="00343A64" w:rsidRDefault="00343A64" w:rsidP="00343A64">
      <w:pPr>
        <w:pStyle w:val="a5"/>
        <w:numPr>
          <w:ilvl w:val="0"/>
          <w:numId w:val="39"/>
        </w:numPr>
        <w:tabs>
          <w:tab w:val="left" w:pos="709"/>
          <w:tab w:val="left" w:pos="993"/>
        </w:tabs>
        <w:spacing w:after="0"/>
        <w:ind w:left="0" w:firstLine="71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1D7618"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  <w:t>Определяне функционалните и технически изисквания към системата за видеонаблюдение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– при този етап следва да бъде определено месторазположението, вида и технически характеристики на видеокамерите, с оглед конкретните задачи, които ще се решава с тях. Допълнително е нужно да бъде анализирана и нуждата от изграждане на кабелни трасета, </w:t>
      </w:r>
      <w:r w:rsidR="00B656F9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закупуване на 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записващи устройства, свързаност с мониторинга център или създаване на такъв. </w:t>
      </w:r>
    </w:p>
    <w:p w:rsidR="00343A64" w:rsidRPr="00343A64" w:rsidRDefault="00343A64" w:rsidP="00343A64">
      <w:pPr>
        <w:pStyle w:val="a5"/>
        <w:numPr>
          <w:ilvl w:val="0"/>
          <w:numId w:val="39"/>
        </w:numPr>
        <w:tabs>
          <w:tab w:val="left" w:pos="709"/>
          <w:tab w:val="left" w:pos="851"/>
          <w:tab w:val="left" w:pos="1134"/>
        </w:tabs>
        <w:spacing w:after="0"/>
        <w:ind w:left="0" w:firstLine="709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1D7618"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Извършване на пазарно проучване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– </w:t>
      </w:r>
      <w:r w:rsidRPr="00343A64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Пазарно пр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оучване/консултация по чл.</w:t>
      </w:r>
      <w:r w:rsidR="0078611A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44 от Закона за обществените поръчки и има за цел да бъдат събрани оферти за индикативната стойност на проекта. </w:t>
      </w:r>
      <w:r w:rsidR="0078611A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При него</w:t>
      </w:r>
      <w:r w:rsidR="00B656F9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,</w:t>
      </w:r>
      <w:r w:rsidR="0078611A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на база </w:t>
      </w:r>
      <w:r w:rsidR="00B656F9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осигурената</w:t>
      </w:r>
      <w:r w:rsidR="0078611A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предварителна информация се събират оферти от потенциални изпълнители, които указват стойността на която проекта може да се реализира. Тук, обаче</w:t>
      </w:r>
      <w:r w:rsidR="00153DFB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при разработването на заданието</w:t>
      </w:r>
      <w:r w:rsidR="0078611A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не трябва да се забравя да бъдат посочени и допълнителни данни, а не само тези</w:t>
      </w:r>
      <w:r w:rsidR="00153DFB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, </w:t>
      </w:r>
      <w:r w:rsidR="00B656F9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произтичащи от</w:t>
      </w:r>
      <w:r w:rsidR="00153DFB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т. 1 и т. 2, като например: изискването за гаранция, съвместимост със съществуващата система, сроковете за реализация и други изисквания, формиращи крайната цена на доставката.</w:t>
      </w:r>
    </w:p>
    <w:p w:rsidR="000D03A0" w:rsidRDefault="000D03A0" w:rsidP="00BE4DD2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1D7618" w:rsidRDefault="001D7618" w:rsidP="00BE4DD2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1D7618" w:rsidRDefault="001D7618" w:rsidP="00BE4DD2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1D7618" w:rsidRDefault="001D7618" w:rsidP="00BE4DD2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1D7618" w:rsidRDefault="001D7618" w:rsidP="00BE4DD2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1D7618" w:rsidRDefault="001D7618" w:rsidP="00BE4DD2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1D7618" w:rsidRDefault="001D7618" w:rsidP="00BE4DD2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1D7618" w:rsidRDefault="001D7618" w:rsidP="00BE4DD2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1D7618" w:rsidRDefault="001D7618" w:rsidP="00BE4DD2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1D7618" w:rsidRDefault="001D7618" w:rsidP="00BE4DD2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1D7618" w:rsidRDefault="001D7618" w:rsidP="00BE4DD2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1D7618" w:rsidRDefault="001D7618" w:rsidP="00BE4DD2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1D7618" w:rsidRDefault="001D7618" w:rsidP="00BE4DD2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1D7618" w:rsidRDefault="001D7618" w:rsidP="00BE4DD2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1D7618" w:rsidRDefault="001D7618" w:rsidP="00BE4DD2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1D7618" w:rsidRDefault="001D7618" w:rsidP="00BE4DD2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1D7618" w:rsidRDefault="001D7618">
      <w:pP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br w:type="page"/>
      </w:r>
    </w:p>
    <w:p w:rsidR="001D7618" w:rsidRDefault="00803BB3" w:rsidP="00BE4DD2">
      <w:pPr>
        <w:tabs>
          <w:tab w:val="left" w:pos="851"/>
        </w:tabs>
        <w:spacing w:after="0"/>
        <w:jc w:val="both"/>
        <w:rPr>
          <w:rStyle w:val="af4"/>
          <w:rFonts w:ascii="Times New Roman" w:hAnsi="Times New Roman" w:cs="Times New Roman"/>
          <w:sz w:val="24"/>
          <w:szCs w:val="24"/>
        </w:rPr>
      </w:pPr>
      <w:r>
        <w:rPr>
          <w:rStyle w:val="af4"/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Style w:val="af4"/>
          <w:rFonts w:ascii="Times New Roman" w:hAnsi="Times New Roman" w:cs="Times New Roman"/>
          <w:sz w:val="24"/>
          <w:szCs w:val="24"/>
        </w:rPr>
        <w:tab/>
      </w:r>
      <w:r>
        <w:rPr>
          <w:rStyle w:val="af4"/>
          <w:rFonts w:ascii="Times New Roman" w:hAnsi="Times New Roman" w:cs="Times New Roman"/>
          <w:sz w:val="24"/>
          <w:szCs w:val="24"/>
        </w:rPr>
        <w:tab/>
      </w:r>
      <w:r>
        <w:rPr>
          <w:rStyle w:val="af4"/>
          <w:rFonts w:ascii="Times New Roman" w:hAnsi="Times New Roman" w:cs="Times New Roman"/>
          <w:sz w:val="24"/>
          <w:szCs w:val="24"/>
        </w:rPr>
        <w:tab/>
      </w:r>
      <w:r>
        <w:rPr>
          <w:rStyle w:val="af4"/>
          <w:rFonts w:ascii="Times New Roman" w:hAnsi="Times New Roman" w:cs="Times New Roman"/>
          <w:sz w:val="24"/>
          <w:szCs w:val="24"/>
        </w:rPr>
        <w:tab/>
      </w:r>
      <w:r>
        <w:rPr>
          <w:rStyle w:val="af4"/>
          <w:rFonts w:ascii="Times New Roman" w:hAnsi="Times New Roman" w:cs="Times New Roman"/>
          <w:sz w:val="24"/>
          <w:szCs w:val="24"/>
        </w:rPr>
        <w:tab/>
      </w:r>
      <w:r>
        <w:rPr>
          <w:rStyle w:val="af4"/>
          <w:rFonts w:ascii="Times New Roman" w:hAnsi="Times New Roman" w:cs="Times New Roman"/>
          <w:sz w:val="24"/>
          <w:szCs w:val="24"/>
        </w:rPr>
        <w:tab/>
      </w:r>
      <w:r w:rsidR="00425E38">
        <w:rPr>
          <w:rStyle w:val="af4"/>
          <w:rFonts w:ascii="Times New Roman" w:hAnsi="Times New Roman" w:cs="Times New Roman"/>
          <w:sz w:val="24"/>
          <w:szCs w:val="24"/>
        </w:rPr>
        <w:tab/>
      </w:r>
      <w:r>
        <w:rPr>
          <w:rStyle w:val="af4"/>
          <w:rFonts w:ascii="Times New Roman" w:hAnsi="Times New Roman" w:cs="Times New Roman"/>
          <w:sz w:val="24"/>
          <w:szCs w:val="24"/>
        </w:rPr>
        <w:t>Приложение № 1.3.3. Упражнение</w:t>
      </w:r>
    </w:p>
    <w:p w:rsidR="00803BB3" w:rsidRDefault="00803BB3" w:rsidP="00BE4DD2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0D03A0" w:rsidRPr="006736BE" w:rsidRDefault="000D03A0" w:rsidP="000D03A0">
      <w:pPr>
        <w:pStyle w:val="a7"/>
        <w:shd w:val="clear" w:color="auto" w:fill="DBE5F1" w:themeFill="accent1" w:themeFillTint="33"/>
        <w:spacing w:line="360" w:lineRule="auto"/>
        <w:jc w:val="center"/>
        <w:rPr>
          <w:rStyle w:val="af4"/>
          <w:rFonts w:ascii="Times New Roman" w:hAnsi="Times New Roman" w:cs="Times New Roman"/>
          <w:sz w:val="24"/>
          <w:szCs w:val="24"/>
        </w:rPr>
      </w:pPr>
      <w:r w:rsidRPr="006736BE">
        <w:rPr>
          <w:rStyle w:val="af4"/>
          <w:rFonts w:ascii="Times New Roman" w:hAnsi="Times New Roman" w:cs="Times New Roman"/>
          <w:sz w:val="24"/>
          <w:szCs w:val="24"/>
        </w:rPr>
        <w:t>ТЕМА 3</w:t>
      </w:r>
    </w:p>
    <w:p w:rsidR="000D03A0" w:rsidRPr="006736BE" w:rsidRDefault="000D03A0" w:rsidP="000D03A0">
      <w:pPr>
        <w:pStyle w:val="a7"/>
        <w:shd w:val="clear" w:color="auto" w:fill="DBE5F1" w:themeFill="accent1" w:themeFillTint="33"/>
        <w:spacing w:line="360" w:lineRule="auto"/>
        <w:jc w:val="center"/>
        <w:rPr>
          <w:rStyle w:val="af4"/>
        </w:rPr>
      </w:pPr>
      <w:r w:rsidRPr="006736BE">
        <w:rPr>
          <w:rStyle w:val="af4"/>
          <w:rFonts w:ascii="Times New Roman" w:hAnsi="Times New Roman" w:cs="Times New Roman"/>
          <w:sz w:val="24"/>
          <w:szCs w:val="24"/>
        </w:rPr>
        <w:t>ЗНАЧЕНИЕ НА ВИДЕОНАБЛЮДЕНИЕТО И ДРУГИ ТЕХНИЧЕСКИ СРЕДСТВА ПРИ ОПАЗВАНЕ НА ОБЩЕСТВЕНИЯ РЕД, ОХРАНА НА ОБЩИНСКОТО ИМУЩЕСТВО. ВЪЗМОЖНОСТИ ЗА ФИНАНСИРАНЕ</w:t>
      </w:r>
    </w:p>
    <w:p w:rsidR="000D03A0" w:rsidRDefault="000D03A0" w:rsidP="000D03A0">
      <w:pPr>
        <w:spacing w:after="0"/>
        <w:ind w:right="1"/>
        <w:rPr>
          <w:rFonts w:ascii="Times New Roman" w:hAnsi="Times New Roman" w:cs="Times New Roman"/>
          <w:b/>
          <w:sz w:val="24"/>
          <w:szCs w:val="24"/>
        </w:rPr>
      </w:pPr>
    </w:p>
    <w:p w:rsidR="000D03A0" w:rsidRPr="0043178B" w:rsidRDefault="000D03A0" w:rsidP="000D03A0">
      <w:pPr>
        <w:pStyle w:val="a5"/>
        <w:tabs>
          <w:tab w:val="left" w:pos="1134"/>
        </w:tabs>
        <w:ind w:left="0" w:right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</w:t>
      </w:r>
    </w:p>
    <w:p w:rsidR="000D03A0" w:rsidRDefault="000D03A0" w:rsidP="000D03A0">
      <w:pPr>
        <w:pStyle w:val="a5"/>
        <w:tabs>
          <w:tab w:val="left" w:pos="1134"/>
        </w:tabs>
        <w:ind w:left="0" w:right="1"/>
        <w:jc w:val="center"/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43178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въпрос № 3 – Възможности за изграждане</w:t>
      </w:r>
      <w:r w:rsidRPr="0081436E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системи за видеонаблюдение</w:t>
      </w:r>
    </w:p>
    <w:p w:rsidR="000D03A0" w:rsidRDefault="000D03A0" w:rsidP="000D03A0">
      <w:pPr>
        <w:pStyle w:val="a5"/>
        <w:tabs>
          <w:tab w:val="left" w:pos="1134"/>
        </w:tabs>
        <w:ind w:left="0" w:right="1"/>
        <w:jc w:val="center"/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/МАТЕРИАЛ ЗА ОБУЧАЕМИТЕ/</w:t>
      </w:r>
    </w:p>
    <w:p w:rsidR="000D03A0" w:rsidRDefault="000D03A0" w:rsidP="000D03A0">
      <w:pPr>
        <w:pStyle w:val="a5"/>
        <w:tabs>
          <w:tab w:val="left" w:pos="1134"/>
        </w:tabs>
        <w:ind w:left="0" w:right="1"/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DE3D7A" w:rsidRDefault="00DE3D7A" w:rsidP="00DE3D7A">
      <w:pPr>
        <w:pStyle w:val="a5"/>
        <w:tabs>
          <w:tab w:val="left" w:pos="709"/>
        </w:tabs>
        <w:ind w:left="0" w:right="1"/>
        <w:jc w:val="center"/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УКАЗАНИЯ:</w:t>
      </w:r>
    </w:p>
    <w:p w:rsidR="000D03A0" w:rsidRPr="000D03A0" w:rsidRDefault="000D03A0" w:rsidP="000D03A0">
      <w:pPr>
        <w:pStyle w:val="a5"/>
        <w:numPr>
          <w:ilvl w:val="0"/>
          <w:numId w:val="38"/>
        </w:numPr>
        <w:tabs>
          <w:tab w:val="left" w:pos="709"/>
          <w:tab w:val="left" w:pos="1134"/>
        </w:tabs>
        <w:ind w:left="0" w:right="1" w:firstLine="709"/>
        <w:jc w:val="both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bookmarkStart w:id="0" w:name="_GoBack"/>
      <w:r w:rsidRPr="000D03A0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Настоящето упражнение има за цел да </w:t>
      </w:r>
      <w:r w:rsidR="002B2A95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задълбочи</w:t>
      </w:r>
      <w:r w:rsidRPr="000D03A0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знания</w:t>
      </w:r>
      <w:r w:rsidR="002B2A95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та</w:t>
      </w:r>
      <w:r w:rsidRPr="000D03A0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2B2A95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Ви </w:t>
      </w:r>
      <w:r w:rsidRPr="000D03A0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за начините, с които служителите по сигурността в общините могат да бъдат полезни при изготвянето на проекти, свързан</w:t>
      </w:r>
      <w:r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и с финансиране изграждането на системи за видеонаблюдение.</w:t>
      </w:r>
    </w:p>
    <w:p w:rsidR="000D03A0" w:rsidRPr="00DE3D7A" w:rsidRDefault="002B2A95" w:rsidP="000D03A0">
      <w:pPr>
        <w:pStyle w:val="a5"/>
        <w:numPr>
          <w:ilvl w:val="0"/>
          <w:numId w:val="38"/>
        </w:numPr>
        <w:tabs>
          <w:tab w:val="left" w:pos="709"/>
          <w:tab w:val="left" w:pos="1134"/>
        </w:tabs>
        <w:ind w:left="0" w:right="1" w:firstLine="709"/>
        <w:jc w:val="both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У</w:t>
      </w:r>
      <w:r w:rsidR="00DE3D7A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пражненото</w:t>
      </w:r>
      <w:r w:rsidR="000D03A0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може да не е свързана пр</w:t>
      </w:r>
      <w:r w:rsidR="00DE3D7A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яко със задълженията, които имате </w:t>
      </w:r>
      <w:r w:rsidR="000D03A0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или съществуващата организация на работата в общината, </w:t>
      </w:r>
      <w:r w:rsidR="00DE3D7A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в която работите, но това ще В</w:t>
      </w:r>
      <w:r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и даде възможност да придобиете нови</w:t>
      </w:r>
      <w:r w:rsidR="00DE3D7A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знания за процесите и етапите предшестващи въвеждането на системите за видеонаблюдение, за които вашата експертиза е важна. </w:t>
      </w:r>
    </w:p>
    <w:p w:rsidR="002C2BED" w:rsidRPr="002C2BED" w:rsidRDefault="00DE3D7A" w:rsidP="002C2BED">
      <w:pPr>
        <w:pStyle w:val="a5"/>
        <w:numPr>
          <w:ilvl w:val="0"/>
          <w:numId w:val="38"/>
        </w:numPr>
        <w:tabs>
          <w:tab w:val="left" w:pos="709"/>
          <w:tab w:val="left" w:pos="1134"/>
        </w:tabs>
        <w:ind w:left="0" w:right="1" w:firstLine="709"/>
        <w:jc w:val="both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Прочетете внимателно условието и запишете Вашите отговори, с кратки отговори обозначени с подточки, в логическа последователност, </w:t>
      </w:r>
      <w:r w:rsidR="002C2BED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в приложената таблица </w:t>
      </w:r>
      <w:r w:rsidR="002C2BED" w:rsidRPr="002C2BED"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в текстови файл.</w:t>
      </w:r>
    </w:p>
    <w:p w:rsidR="002C2BED" w:rsidRDefault="002C2BED" w:rsidP="002C2BED">
      <w:pPr>
        <w:pStyle w:val="a5"/>
        <w:numPr>
          <w:ilvl w:val="0"/>
          <w:numId w:val="38"/>
        </w:numPr>
        <w:tabs>
          <w:tab w:val="left" w:pos="709"/>
          <w:tab w:val="left" w:pos="1134"/>
        </w:tabs>
        <w:ind w:left="0" w:right="1" w:firstLine="709"/>
        <w:jc w:val="both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След като сте готов с отговора може да го сравните с дадения от нас отговор</w:t>
      </w:r>
      <w:r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 xml:space="preserve"> </w:t>
      </w:r>
      <w:r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в Приложение – Отговор № 1.3.3.</w:t>
      </w:r>
    </w:p>
    <w:bookmarkEnd w:id="0"/>
    <w:p w:rsidR="00DE3D7A" w:rsidRDefault="00DE3D7A" w:rsidP="00DE3D7A">
      <w:pPr>
        <w:pStyle w:val="a5"/>
        <w:tabs>
          <w:tab w:val="left" w:pos="709"/>
          <w:tab w:val="left" w:pos="1134"/>
        </w:tabs>
        <w:ind w:left="709" w:right="1"/>
        <w:jc w:val="both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:rsidR="00DE3D7A" w:rsidRDefault="00DE3D7A" w:rsidP="00DE3D7A">
      <w:pPr>
        <w:pStyle w:val="a5"/>
        <w:tabs>
          <w:tab w:val="left" w:pos="709"/>
          <w:tab w:val="left" w:pos="1134"/>
        </w:tabs>
        <w:spacing w:after="0"/>
        <w:ind w:left="0"/>
        <w:jc w:val="center"/>
        <w:rPr>
          <w:rStyle w:val="aa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</w:pPr>
      <w:r w:rsidRPr="00DE3D7A">
        <w:rPr>
          <w:rStyle w:val="aa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  <w:t>ЗАДАНИЕ НА УПРАЖНЕНИЕТО:</w:t>
      </w:r>
    </w:p>
    <w:p w:rsidR="00DE3D7A" w:rsidRDefault="00DE3D7A" w:rsidP="002B2A95">
      <w:pPr>
        <w:tabs>
          <w:tab w:val="left" w:pos="851"/>
        </w:tabs>
        <w:spacing w:after="0"/>
        <w:ind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Община </w:t>
      </w:r>
      <w:proofErr w:type="spellStart"/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Бърлинова</w:t>
      </w:r>
      <w:proofErr w:type="spellEnd"/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, в която работите има намерение да кандидатства за финансиране по оперативна програма, с проектно предложение, в което се предвижда изграждането на система за видеонаблюдение. Общинският съвет е утвърдил предложение за изграждане на видеонаблюдение в с. </w:t>
      </w:r>
      <w:proofErr w:type="spellStart"/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Мръчково</w:t>
      </w:r>
      <w:proofErr w:type="spellEnd"/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, с цел осигуряване на обществения ред </w:t>
      </w:r>
      <w:r w:rsidR="002B2A95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и опазване на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обществената инфраструктура в населеното място. На Вас е възложено да създадете организация за определяне индикативната стойност на бъдещият проект. Посочете последователно, като изброявате с точки какви дейности следва да се извършат за да се определи индикативната стойност на проекта за изграждане на системата за видеонаблюдение.</w:t>
      </w:r>
    </w:p>
    <w:p w:rsidR="00DE3D7A" w:rsidRPr="00DE3D7A" w:rsidRDefault="00DE3D7A" w:rsidP="00DE3D7A">
      <w:pPr>
        <w:tabs>
          <w:tab w:val="left" w:pos="851"/>
        </w:tabs>
        <w:spacing w:after="0"/>
        <w:ind w:firstLine="708"/>
        <w:jc w:val="center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DE3D7A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РЕШЕНИЕ</w:t>
      </w:r>
      <w:r w:rsidR="002B2A95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:</w:t>
      </w:r>
    </w:p>
    <w:tbl>
      <w:tblPr>
        <w:tblStyle w:val="af5"/>
        <w:tblW w:w="0" w:type="auto"/>
        <w:tblInd w:w="250" w:type="dxa"/>
        <w:tblLook w:val="04A0" w:firstRow="1" w:lastRow="0" w:firstColumn="1" w:lastColumn="0" w:noHBand="0" w:noVBand="1"/>
      </w:tblPr>
      <w:tblGrid>
        <w:gridCol w:w="533"/>
        <w:gridCol w:w="8964"/>
      </w:tblGrid>
      <w:tr w:rsidR="00DE3D7A" w:rsidTr="00DE3D7A">
        <w:tc>
          <w:tcPr>
            <w:tcW w:w="533" w:type="dxa"/>
          </w:tcPr>
          <w:p w:rsidR="00DE3D7A" w:rsidRDefault="00847A0D" w:rsidP="00DE3D7A">
            <w:pPr>
              <w:pStyle w:val="a5"/>
              <w:tabs>
                <w:tab w:val="left" w:pos="709"/>
                <w:tab w:val="left" w:pos="1134"/>
              </w:tabs>
              <w:ind w:left="0" w:right="1"/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8964" w:type="dxa"/>
          </w:tcPr>
          <w:p w:rsidR="00DE3D7A" w:rsidRDefault="00DE3D7A" w:rsidP="00DE3D7A">
            <w:pPr>
              <w:pStyle w:val="a5"/>
              <w:tabs>
                <w:tab w:val="left" w:pos="709"/>
                <w:tab w:val="left" w:pos="1134"/>
              </w:tabs>
              <w:ind w:left="0" w:right="1"/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DE3D7A" w:rsidTr="00DE3D7A">
        <w:tc>
          <w:tcPr>
            <w:tcW w:w="533" w:type="dxa"/>
          </w:tcPr>
          <w:p w:rsidR="00DE3D7A" w:rsidRDefault="00847A0D" w:rsidP="00DE3D7A">
            <w:pPr>
              <w:pStyle w:val="a5"/>
              <w:tabs>
                <w:tab w:val="left" w:pos="709"/>
                <w:tab w:val="left" w:pos="1134"/>
              </w:tabs>
              <w:ind w:left="0" w:right="1"/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8964" w:type="dxa"/>
          </w:tcPr>
          <w:p w:rsidR="00DE3D7A" w:rsidRDefault="00DE3D7A" w:rsidP="00DE3D7A">
            <w:pPr>
              <w:pStyle w:val="a5"/>
              <w:tabs>
                <w:tab w:val="left" w:pos="709"/>
                <w:tab w:val="left" w:pos="1134"/>
              </w:tabs>
              <w:ind w:left="0" w:right="1"/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DE3D7A" w:rsidTr="00DE3D7A">
        <w:tc>
          <w:tcPr>
            <w:tcW w:w="533" w:type="dxa"/>
          </w:tcPr>
          <w:p w:rsidR="00DE3D7A" w:rsidRDefault="00847A0D" w:rsidP="00DE3D7A">
            <w:pPr>
              <w:pStyle w:val="a5"/>
              <w:tabs>
                <w:tab w:val="left" w:pos="709"/>
                <w:tab w:val="left" w:pos="1134"/>
              </w:tabs>
              <w:ind w:left="0" w:right="1"/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8964" w:type="dxa"/>
          </w:tcPr>
          <w:p w:rsidR="00DE3D7A" w:rsidRDefault="00DE3D7A" w:rsidP="00DE3D7A">
            <w:pPr>
              <w:pStyle w:val="a5"/>
              <w:tabs>
                <w:tab w:val="left" w:pos="709"/>
                <w:tab w:val="left" w:pos="1134"/>
              </w:tabs>
              <w:ind w:left="0" w:right="1"/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DE3D7A" w:rsidTr="00DE3D7A">
        <w:tc>
          <w:tcPr>
            <w:tcW w:w="533" w:type="dxa"/>
          </w:tcPr>
          <w:p w:rsidR="00DE3D7A" w:rsidRDefault="00847A0D" w:rsidP="00DE3D7A">
            <w:pPr>
              <w:pStyle w:val="a5"/>
              <w:tabs>
                <w:tab w:val="left" w:pos="709"/>
                <w:tab w:val="left" w:pos="1134"/>
              </w:tabs>
              <w:ind w:left="0" w:right="1"/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  <w:t>4.</w:t>
            </w:r>
          </w:p>
        </w:tc>
        <w:tc>
          <w:tcPr>
            <w:tcW w:w="8964" w:type="dxa"/>
          </w:tcPr>
          <w:p w:rsidR="00DE3D7A" w:rsidRDefault="00DE3D7A" w:rsidP="00DE3D7A">
            <w:pPr>
              <w:pStyle w:val="a5"/>
              <w:tabs>
                <w:tab w:val="left" w:pos="709"/>
                <w:tab w:val="left" w:pos="1134"/>
              </w:tabs>
              <w:ind w:left="0" w:right="1"/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DE3D7A" w:rsidTr="00DE3D7A">
        <w:tc>
          <w:tcPr>
            <w:tcW w:w="533" w:type="dxa"/>
          </w:tcPr>
          <w:p w:rsidR="00DE3D7A" w:rsidRDefault="00847A0D" w:rsidP="00DE3D7A">
            <w:pPr>
              <w:pStyle w:val="a5"/>
              <w:tabs>
                <w:tab w:val="left" w:pos="709"/>
                <w:tab w:val="left" w:pos="1134"/>
              </w:tabs>
              <w:ind w:left="0" w:right="1"/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  <w:t>5.</w:t>
            </w:r>
          </w:p>
        </w:tc>
        <w:tc>
          <w:tcPr>
            <w:tcW w:w="8964" w:type="dxa"/>
          </w:tcPr>
          <w:p w:rsidR="00DE3D7A" w:rsidRDefault="00DE3D7A" w:rsidP="00DE3D7A">
            <w:pPr>
              <w:pStyle w:val="a5"/>
              <w:tabs>
                <w:tab w:val="left" w:pos="709"/>
                <w:tab w:val="left" w:pos="1134"/>
              </w:tabs>
              <w:ind w:left="0" w:right="1"/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</w:tbl>
    <w:p w:rsidR="00DE3D7A" w:rsidRPr="002B2A95" w:rsidRDefault="00DE3D7A" w:rsidP="002B2A95">
      <w:pPr>
        <w:tabs>
          <w:tab w:val="left" w:pos="709"/>
          <w:tab w:val="left" w:pos="1134"/>
        </w:tabs>
        <w:ind w:right="1"/>
        <w:rPr>
          <w:rStyle w:val="aa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</w:pPr>
    </w:p>
    <w:sectPr w:rsidR="00DE3D7A" w:rsidRPr="002B2A95" w:rsidSect="00695F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0E1" w:rsidRDefault="003660E1" w:rsidP="00695FDE">
      <w:pPr>
        <w:spacing w:after="0" w:line="240" w:lineRule="auto"/>
      </w:pPr>
      <w:r>
        <w:separator/>
      </w:r>
    </w:p>
  </w:endnote>
  <w:endnote w:type="continuationSeparator" w:id="0">
    <w:p w:rsidR="003660E1" w:rsidRDefault="003660E1" w:rsidP="0069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5D6" w:rsidRDefault="00EC25D6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6BE" w:rsidRPr="006736BE" w:rsidRDefault="006736BE" w:rsidP="006736BE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</w:pP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Този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документ е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създаден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съгласно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Проект „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Повишаване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на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знанията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,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уменията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и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квалификацията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на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общинските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служители”, Договор № BG05SFOP001-2.015-0001/10.04.2020 г. за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предоставяне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на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безвъзмездна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финансова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помощ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по Оперативна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програма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„Добро управление“,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съфинансирана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от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Европейския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съюз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чрез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Европейския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социален фонд.</w:t>
    </w:r>
  </w:p>
  <w:p w:rsidR="00695FDE" w:rsidRPr="00695FDE" w:rsidRDefault="00695FDE" w:rsidP="00695FDE">
    <w:pPr>
      <w:tabs>
        <w:tab w:val="center" w:pos="4703"/>
        <w:tab w:val="right" w:pos="9406"/>
      </w:tabs>
      <w:spacing w:after="0" w:line="240" w:lineRule="auto"/>
      <w:jc w:val="right"/>
      <w:rPr>
        <w:rFonts w:ascii="Calibri" w:eastAsia="Times New Roman" w:hAnsi="Calibri" w:cs="Times New Roman"/>
        <w:lang w:val="en-US"/>
      </w:rPr>
    </w:pPr>
    <w:r w:rsidRPr="00695FDE">
      <w:rPr>
        <w:rFonts w:ascii="Calibri" w:eastAsia="Times New Roman" w:hAnsi="Calibri" w:cs="Times New Roman"/>
        <w:lang w:val="en-US"/>
      </w:rPr>
      <w:fldChar w:fldCharType="begin"/>
    </w:r>
    <w:r w:rsidRPr="00695FDE">
      <w:rPr>
        <w:rFonts w:ascii="Calibri" w:eastAsia="Times New Roman" w:hAnsi="Calibri" w:cs="Times New Roman"/>
        <w:lang w:val="en-US"/>
      </w:rPr>
      <w:instrText xml:space="preserve"> PAGE   \* MERGEFORMAT </w:instrText>
    </w:r>
    <w:r w:rsidRPr="00695FDE">
      <w:rPr>
        <w:rFonts w:ascii="Calibri" w:eastAsia="Times New Roman" w:hAnsi="Calibri" w:cs="Times New Roman"/>
        <w:lang w:val="en-US"/>
      </w:rPr>
      <w:fldChar w:fldCharType="separate"/>
    </w:r>
    <w:r w:rsidR="00851FC6">
      <w:rPr>
        <w:rFonts w:ascii="Calibri" w:eastAsia="Times New Roman" w:hAnsi="Calibri" w:cs="Times New Roman"/>
        <w:noProof/>
        <w:lang w:val="en-US"/>
      </w:rPr>
      <w:t>3</w:t>
    </w:r>
    <w:r w:rsidRPr="00695FDE">
      <w:rPr>
        <w:rFonts w:ascii="Calibri" w:eastAsia="Times New Roman" w:hAnsi="Calibri" w:cs="Times New Roman"/>
        <w:noProof/>
        <w:lang w:val="en-US"/>
      </w:rPr>
      <w:fldChar w:fldCharType="end"/>
    </w:r>
  </w:p>
  <w:p w:rsidR="00695FDE" w:rsidRPr="00695FDE" w:rsidRDefault="00695FDE" w:rsidP="00695FDE">
    <w:pPr>
      <w:tabs>
        <w:tab w:val="center" w:pos="4703"/>
        <w:tab w:val="right" w:pos="9406"/>
      </w:tabs>
      <w:spacing w:after="0" w:line="240" w:lineRule="auto"/>
      <w:rPr>
        <w:rFonts w:ascii="Calibri" w:eastAsia="Times New Roman" w:hAnsi="Calibri" w:cs="Times New Roman"/>
        <w:lang w:val="en-US"/>
      </w:rPr>
    </w:pPr>
  </w:p>
  <w:p w:rsidR="00695FDE" w:rsidRDefault="00695FDE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5D6" w:rsidRDefault="00EC25D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0E1" w:rsidRDefault="003660E1" w:rsidP="00695FDE">
      <w:pPr>
        <w:spacing w:after="0" w:line="240" w:lineRule="auto"/>
      </w:pPr>
      <w:r>
        <w:separator/>
      </w:r>
    </w:p>
  </w:footnote>
  <w:footnote w:type="continuationSeparator" w:id="0">
    <w:p w:rsidR="003660E1" w:rsidRDefault="003660E1" w:rsidP="0069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5D6" w:rsidRDefault="00EC25D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5D6" w:rsidRDefault="00EC25D6" w:rsidP="00EC25D6">
    <w:pPr>
      <w:pStyle w:val="af"/>
      <w:tabs>
        <w:tab w:val="clear" w:pos="9072"/>
      </w:tabs>
      <w:ind w:left="-284"/>
    </w:pPr>
    <w:r>
      <w:rPr>
        <w:noProof/>
        <w:lang w:val="en-US"/>
      </w:rPr>
      <w:drawing>
        <wp:inline distT="0" distB="0" distL="0" distR="0" wp14:anchorId="2D2CC69C" wp14:editId="29CC22AB">
          <wp:extent cx="1440036" cy="667709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735" cy="695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    </w:t>
    </w:r>
    <w:r>
      <w:rPr>
        <w:noProof/>
      </w:rPr>
      <w:t xml:space="preserve">  </w:t>
    </w:r>
    <w:r>
      <w:rPr>
        <w:noProof/>
        <w:lang w:val="en-US"/>
      </w:rPr>
      <w:t xml:space="preserve">    </w:t>
    </w:r>
    <w:r>
      <w:rPr>
        <w:noProof/>
      </w:rPr>
      <w:t xml:space="preserve"> </w:t>
    </w:r>
    <w:r>
      <w:rPr>
        <w:noProof/>
        <w:lang w:val="en-US"/>
      </w:rPr>
      <w:t xml:space="preserve"> </w:t>
    </w:r>
    <w:r>
      <w:rPr>
        <w:noProof/>
        <w:lang w:val="en-US"/>
      </w:rPr>
      <w:drawing>
        <wp:inline distT="0" distB="0" distL="0" distR="0" wp14:anchorId="175AC55A" wp14:editId="1051CF43">
          <wp:extent cx="989739" cy="629729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89" cy="694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</w:t>
    </w:r>
    <w:r>
      <w:rPr>
        <w:noProof/>
      </w:rPr>
      <w:t xml:space="preserve">          </w:t>
    </w:r>
    <w:r>
      <w:rPr>
        <w:noProof/>
        <w:lang w:val="en-US"/>
      </w:rPr>
      <w:t xml:space="preserve">       </w:t>
    </w:r>
    <w:r>
      <w:rPr>
        <w:noProof/>
      </w:rPr>
      <w:t xml:space="preserve">        </w:t>
    </w:r>
    <w:r>
      <w:rPr>
        <w:noProof/>
        <w:lang w:val="en-US"/>
      </w:rPr>
      <w:t xml:space="preserve">    </w:t>
    </w:r>
    <w:r>
      <w:rPr>
        <w:noProof/>
      </w:rPr>
      <w:t xml:space="preserve">      </w:t>
    </w:r>
    <w:r>
      <w:rPr>
        <w:noProof/>
        <w:lang w:val="en-US"/>
      </w:rPr>
      <w:drawing>
        <wp:inline distT="0" distB="0" distL="0" distR="0" wp14:anchorId="2D88EE58" wp14:editId="792C77DD">
          <wp:extent cx="1277897" cy="625000"/>
          <wp:effectExtent l="0" t="0" r="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01" cy="643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95FDE" w:rsidRPr="00EC25D6" w:rsidRDefault="00695FDE" w:rsidP="00EC25D6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5D6" w:rsidRDefault="00EC25D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6E4"/>
    <w:multiLevelType w:val="hybridMultilevel"/>
    <w:tmpl w:val="325095EA"/>
    <w:lvl w:ilvl="0" w:tplc="F2925D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266ED7"/>
    <w:multiLevelType w:val="hybridMultilevel"/>
    <w:tmpl w:val="F9AE3DF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901CE4"/>
    <w:multiLevelType w:val="hybridMultilevel"/>
    <w:tmpl w:val="2B64254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BB0459"/>
    <w:multiLevelType w:val="hybridMultilevel"/>
    <w:tmpl w:val="091A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F27F8"/>
    <w:multiLevelType w:val="hybridMultilevel"/>
    <w:tmpl w:val="52A02D84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B52E39"/>
    <w:multiLevelType w:val="hybridMultilevel"/>
    <w:tmpl w:val="D0304E32"/>
    <w:lvl w:ilvl="0" w:tplc="F85802B2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6" w15:restartNumberingAfterBreak="0">
    <w:nsid w:val="14F81E1D"/>
    <w:multiLevelType w:val="hybridMultilevel"/>
    <w:tmpl w:val="281E5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8320C"/>
    <w:multiLevelType w:val="hybridMultilevel"/>
    <w:tmpl w:val="7DA47756"/>
    <w:lvl w:ilvl="0" w:tplc="F2925D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F6F1836"/>
    <w:multiLevelType w:val="hybridMultilevel"/>
    <w:tmpl w:val="E6A023E8"/>
    <w:lvl w:ilvl="0" w:tplc="0402000F">
      <w:start w:val="1"/>
      <w:numFmt w:val="decimal"/>
      <w:lvlText w:val="%1."/>
      <w:lvlJc w:val="left"/>
      <w:pPr>
        <w:ind w:left="81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32E1D"/>
    <w:multiLevelType w:val="hybridMultilevel"/>
    <w:tmpl w:val="1494CFC0"/>
    <w:lvl w:ilvl="0" w:tplc="D1E86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B12F76"/>
    <w:multiLevelType w:val="hybridMultilevel"/>
    <w:tmpl w:val="542A6AA4"/>
    <w:lvl w:ilvl="0" w:tplc="BB985F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017FA"/>
    <w:multiLevelType w:val="hybridMultilevel"/>
    <w:tmpl w:val="4E64EA1C"/>
    <w:lvl w:ilvl="0" w:tplc="1286D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D81D9D"/>
    <w:multiLevelType w:val="hybridMultilevel"/>
    <w:tmpl w:val="B330B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E20E5"/>
    <w:multiLevelType w:val="hybridMultilevel"/>
    <w:tmpl w:val="3DA0912C"/>
    <w:lvl w:ilvl="0" w:tplc="0402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4" w15:restartNumberingAfterBreak="0">
    <w:nsid w:val="364D556A"/>
    <w:multiLevelType w:val="hybridMultilevel"/>
    <w:tmpl w:val="2FA0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F688E"/>
    <w:multiLevelType w:val="hybridMultilevel"/>
    <w:tmpl w:val="D122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90854"/>
    <w:multiLevelType w:val="hybridMultilevel"/>
    <w:tmpl w:val="1F788390"/>
    <w:lvl w:ilvl="0" w:tplc="255E1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9774A4"/>
    <w:multiLevelType w:val="hybridMultilevel"/>
    <w:tmpl w:val="7B96A05A"/>
    <w:lvl w:ilvl="0" w:tplc="32CE5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65D28"/>
    <w:multiLevelType w:val="hybridMultilevel"/>
    <w:tmpl w:val="120CAB0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D65000A"/>
    <w:multiLevelType w:val="hybridMultilevel"/>
    <w:tmpl w:val="8E6C6B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F0B4F"/>
    <w:multiLevelType w:val="hybridMultilevel"/>
    <w:tmpl w:val="100CECE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38177CD"/>
    <w:multiLevelType w:val="hybridMultilevel"/>
    <w:tmpl w:val="6CC64B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B0F9D"/>
    <w:multiLevelType w:val="hybridMultilevel"/>
    <w:tmpl w:val="F3106D18"/>
    <w:lvl w:ilvl="0" w:tplc="A16AE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503525F"/>
    <w:multiLevelType w:val="hybridMultilevel"/>
    <w:tmpl w:val="836A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F3F42"/>
    <w:multiLevelType w:val="hybridMultilevel"/>
    <w:tmpl w:val="05EEEEF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AE8695E"/>
    <w:multiLevelType w:val="multilevel"/>
    <w:tmpl w:val="355C8D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6" w15:restartNumberingAfterBreak="0">
    <w:nsid w:val="508D0041"/>
    <w:multiLevelType w:val="hybridMultilevel"/>
    <w:tmpl w:val="681C77D4"/>
    <w:lvl w:ilvl="0" w:tplc="46D4A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3884C68"/>
    <w:multiLevelType w:val="hybridMultilevel"/>
    <w:tmpl w:val="1D3274AE"/>
    <w:lvl w:ilvl="0" w:tplc="DBD2BB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58AA32DD"/>
    <w:multiLevelType w:val="hybridMultilevel"/>
    <w:tmpl w:val="29ECB62E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0498B"/>
    <w:multiLevelType w:val="hybridMultilevel"/>
    <w:tmpl w:val="4E244332"/>
    <w:lvl w:ilvl="0" w:tplc="2120225A">
      <w:start w:val="10"/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0" w15:restartNumberingAfterBreak="0">
    <w:nsid w:val="594B6842"/>
    <w:multiLevelType w:val="hybridMultilevel"/>
    <w:tmpl w:val="3F10A5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94E6C"/>
    <w:multiLevelType w:val="hybridMultilevel"/>
    <w:tmpl w:val="6DD28DEC"/>
    <w:lvl w:ilvl="0" w:tplc="0AEC43AE">
      <w:start w:val="3"/>
      <w:numFmt w:val="decimal"/>
      <w:lvlText w:val="%1."/>
      <w:lvlJc w:val="left"/>
      <w:pPr>
        <w:ind w:left="1070" w:hanging="360"/>
      </w:pPr>
      <w:rPr>
        <w:rFonts w:hint="default"/>
        <w:b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D3A51DA"/>
    <w:multiLevelType w:val="hybridMultilevel"/>
    <w:tmpl w:val="507E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705F2"/>
    <w:multiLevelType w:val="hybridMultilevel"/>
    <w:tmpl w:val="4F1EB9F0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275808"/>
    <w:multiLevelType w:val="hybridMultilevel"/>
    <w:tmpl w:val="30B4F0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84DC1"/>
    <w:multiLevelType w:val="hybridMultilevel"/>
    <w:tmpl w:val="64BAB10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751FF"/>
    <w:multiLevelType w:val="hybridMultilevel"/>
    <w:tmpl w:val="40C66A3C"/>
    <w:lvl w:ilvl="0" w:tplc="46D4A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1EA7C9D"/>
    <w:multiLevelType w:val="hybridMultilevel"/>
    <w:tmpl w:val="C354F534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721D95"/>
    <w:multiLevelType w:val="hybridMultilevel"/>
    <w:tmpl w:val="979EEEF8"/>
    <w:lvl w:ilvl="0" w:tplc="72A46C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8"/>
  </w:num>
  <w:num w:numId="3">
    <w:abstractNumId w:val="30"/>
  </w:num>
  <w:num w:numId="4">
    <w:abstractNumId w:val="0"/>
  </w:num>
  <w:num w:numId="5">
    <w:abstractNumId w:val="37"/>
  </w:num>
  <w:num w:numId="6">
    <w:abstractNumId w:val="33"/>
  </w:num>
  <w:num w:numId="7">
    <w:abstractNumId w:val="4"/>
  </w:num>
  <w:num w:numId="8">
    <w:abstractNumId w:val="14"/>
  </w:num>
  <w:num w:numId="9">
    <w:abstractNumId w:val="15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  <w:num w:numId="14">
    <w:abstractNumId w:val="13"/>
  </w:num>
  <w:num w:numId="15">
    <w:abstractNumId w:val="35"/>
  </w:num>
  <w:num w:numId="16">
    <w:abstractNumId w:val="31"/>
  </w:num>
  <w:num w:numId="17">
    <w:abstractNumId w:val="29"/>
  </w:num>
  <w:num w:numId="18">
    <w:abstractNumId w:val="21"/>
  </w:num>
  <w:num w:numId="19">
    <w:abstractNumId w:val="19"/>
  </w:num>
  <w:num w:numId="20">
    <w:abstractNumId w:val="7"/>
  </w:num>
  <w:num w:numId="21">
    <w:abstractNumId w:val="36"/>
  </w:num>
  <w:num w:numId="22">
    <w:abstractNumId w:val="12"/>
  </w:num>
  <w:num w:numId="23">
    <w:abstractNumId w:val="26"/>
  </w:num>
  <w:num w:numId="24">
    <w:abstractNumId w:val="5"/>
  </w:num>
  <w:num w:numId="25">
    <w:abstractNumId w:val="23"/>
  </w:num>
  <w:num w:numId="26">
    <w:abstractNumId w:val="20"/>
  </w:num>
  <w:num w:numId="27">
    <w:abstractNumId w:val="34"/>
  </w:num>
  <w:num w:numId="28">
    <w:abstractNumId w:val="24"/>
  </w:num>
  <w:num w:numId="29">
    <w:abstractNumId w:val="28"/>
  </w:num>
  <w:num w:numId="30">
    <w:abstractNumId w:val="8"/>
  </w:num>
  <w:num w:numId="31">
    <w:abstractNumId w:val="22"/>
  </w:num>
  <w:num w:numId="32">
    <w:abstractNumId w:val="25"/>
  </w:num>
  <w:num w:numId="33">
    <w:abstractNumId w:val="16"/>
  </w:num>
  <w:num w:numId="34">
    <w:abstractNumId w:val="11"/>
  </w:num>
  <w:num w:numId="35">
    <w:abstractNumId w:val="18"/>
  </w:num>
  <w:num w:numId="36">
    <w:abstractNumId w:val="9"/>
  </w:num>
  <w:num w:numId="37">
    <w:abstractNumId w:val="32"/>
  </w:num>
  <w:num w:numId="38">
    <w:abstractNumId w:val="17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85"/>
    <w:rsid w:val="00001C59"/>
    <w:rsid w:val="000030C9"/>
    <w:rsid w:val="000049E6"/>
    <w:rsid w:val="00010406"/>
    <w:rsid w:val="000138FA"/>
    <w:rsid w:val="00015164"/>
    <w:rsid w:val="00015EDA"/>
    <w:rsid w:val="00020902"/>
    <w:rsid w:val="00021A71"/>
    <w:rsid w:val="00021D50"/>
    <w:rsid w:val="000259E2"/>
    <w:rsid w:val="000301F5"/>
    <w:rsid w:val="00030EAC"/>
    <w:rsid w:val="00032340"/>
    <w:rsid w:val="00033012"/>
    <w:rsid w:val="00033DE7"/>
    <w:rsid w:val="00034CC7"/>
    <w:rsid w:val="0003511A"/>
    <w:rsid w:val="000357DB"/>
    <w:rsid w:val="00035EB7"/>
    <w:rsid w:val="00042229"/>
    <w:rsid w:val="000424CE"/>
    <w:rsid w:val="00045C8A"/>
    <w:rsid w:val="00045DE8"/>
    <w:rsid w:val="0004712A"/>
    <w:rsid w:val="000500C3"/>
    <w:rsid w:val="00054E5E"/>
    <w:rsid w:val="00057EFA"/>
    <w:rsid w:val="000615F9"/>
    <w:rsid w:val="00063351"/>
    <w:rsid w:val="000738BC"/>
    <w:rsid w:val="000823A9"/>
    <w:rsid w:val="00087B5F"/>
    <w:rsid w:val="000908DE"/>
    <w:rsid w:val="00095E9A"/>
    <w:rsid w:val="00097D0C"/>
    <w:rsid w:val="000A2333"/>
    <w:rsid w:val="000A324D"/>
    <w:rsid w:val="000A615A"/>
    <w:rsid w:val="000A6A33"/>
    <w:rsid w:val="000B6A14"/>
    <w:rsid w:val="000C4F7D"/>
    <w:rsid w:val="000D03A0"/>
    <w:rsid w:val="000D444B"/>
    <w:rsid w:val="000E0241"/>
    <w:rsid w:val="000E0CAD"/>
    <w:rsid w:val="000E13A5"/>
    <w:rsid w:val="000E75C6"/>
    <w:rsid w:val="000F3784"/>
    <w:rsid w:val="000F7B85"/>
    <w:rsid w:val="001005A9"/>
    <w:rsid w:val="00105B63"/>
    <w:rsid w:val="00106516"/>
    <w:rsid w:val="00107B4A"/>
    <w:rsid w:val="00110531"/>
    <w:rsid w:val="0011394B"/>
    <w:rsid w:val="001147A4"/>
    <w:rsid w:val="001172A4"/>
    <w:rsid w:val="00124A31"/>
    <w:rsid w:val="00130FED"/>
    <w:rsid w:val="00137356"/>
    <w:rsid w:val="00140349"/>
    <w:rsid w:val="0014168B"/>
    <w:rsid w:val="00143C14"/>
    <w:rsid w:val="00152B56"/>
    <w:rsid w:val="001532D5"/>
    <w:rsid w:val="00153DFB"/>
    <w:rsid w:val="001542F1"/>
    <w:rsid w:val="001568AF"/>
    <w:rsid w:val="00161800"/>
    <w:rsid w:val="0017360A"/>
    <w:rsid w:val="0017738F"/>
    <w:rsid w:val="00181131"/>
    <w:rsid w:val="001819E4"/>
    <w:rsid w:val="00192CA9"/>
    <w:rsid w:val="001930F7"/>
    <w:rsid w:val="0019323B"/>
    <w:rsid w:val="00193F57"/>
    <w:rsid w:val="00194BC3"/>
    <w:rsid w:val="001953FB"/>
    <w:rsid w:val="00195DC6"/>
    <w:rsid w:val="001976A5"/>
    <w:rsid w:val="00197C4B"/>
    <w:rsid w:val="001A06BD"/>
    <w:rsid w:val="001A218E"/>
    <w:rsid w:val="001A3D0E"/>
    <w:rsid w:val="001A401E"/>
    <w:rsid w:val="001A543D"/>
    <w:rsid w:val="001A6931"/>
    <w:rsid w:val="001A76AB"/>
    <w:rsid w:val="001B48F8"/>
    <w:rsid w:val="001B546A"/>
    <w:rsid w:val="001B5698"/>
    <w:rsid w:val="001C2005"/>
    <w:rsid w:val="001C36F7"/>
    <w:rsid w:val="001C52A2"/>
    <w:rsid w:val="001C5602"/>
    <w:rsid w:val="001C7003"/>
    <w:rsid w:val="001C76AF"/>
    <w:rsid w:val="001D0F1E"/>
    <w:rsid w:val="001D30E8"/>
    <w:rsid w:val="001D72BD"/>
    <w:rsid w:val="001D7618"/>
    <w:rsid w:val="001D7FAD"/>
    <w:rsid w:val="001E07EF"/>
    <w:rsid w:val="001E7C7C"/>
    <w:rsid w:val="002005DC"/>
    <w:rsid w:val="00203367"/>
    <w:rsid w:val="00203585"/>
    <w:rsid w:val="00212662"/>
    <w:rsid w:val="00212815"/>
    <w:rsid w:val="0021383C"/>
    <w:rsid w:val="00213EC4"/>
    <w:rsid w:val="00215847"/>
    <w:rsid w:val="00217BFB"/>
    <w:rsid w:val="00217CAD"/>
    <w:rsid w:val="00221A1D"/>
    <w:rsid w:val="00223D1F"/>
    <w:rsid w:val="002379D4"/>
    <w:rsid w:val="002445AB"/>
    <w:rsid w:val="00254313"/>
    <w:rsid w:val="00257536"/>
    <w:rsid w:val="002626B5"/>
    <w:rsid w:val="00264762"/>
    <w:rsid w:val="00264DE4"/>
    <w:rsid w:val="00266133"/>
    <w:rsid w:val="00271663"/>
    <w:rsid w:val="00273315"/>
    <w:rsid w:val="002739DE"/>
    <w:rsid w:val="00282BE3"/>
    <w:rsid w:val="00284E4E"/>
    <w:rsid w:val="00291673"/>
    <w:rsid w:val="00293D2F"/>
    <w:rsid w:val="00294DA9"/>
    <w:rsid w:val="002A3065"/>
    <w:rsid w:val="002A3764"/>
    <w:rsid w:val="002A7AEF"/>
    <w:rsid w:val="002B1D35"/>
    <w:rsid w:val="002B2A95"/>
    <w:rsid w:val="002B64C9"/>
    <w:rsid w:val="002C243B"/>
    <w:rsid w:val="002C2BED"/>
    <w:rsid w:val="002C2E78"/>
    <w:rsid w:val="002C488A"/>
    <w:rsid w:val="002C61D9"/>
    <w:rsid w:val="002C78D2"/>
    <w:rsid w:val="002D001A"/>
    <w:rsid w:val="002D13B4"/>
    <w:rsid w:val="002E5057"/>
    <w:rsid w:val="002F2C5D"/>
    <w:rsid w:val="002F30F2"/>
    <w:rsid w:val="002F330E"/>
    <w:rsid w:val="002F7C1F"/>
    <w:rsid w:val="00302662"/>
    <w:rsid w:val="003035DB"/>
    <w:rsid w:val="00306743"/>
    <w:rsid w:val="00315840"/>
    <w:rsid w:val="00315F81"/>
    <w:rsid w:val="00322D9B"/>
    <w:rsid w:val="003239E7"/>
    <w:rsid w:val="00324A6D"/>
    <w:rsid w:val="0032696B"/>
    <w:rsid w:val="00330198"/>
    <w:rsid w:val="00330450"/>
    <w:rsid w:val="00330FFB"/>
    <w:rsid w:val="00333A4D"/>
    <w:rsid w:val="0033702F"/>
    <w:rsid w:val="00341099"/>
    <w:rsid w:val="00341695"/>
    <w:rsid w:val="003437AA"/>
    <w:rsid w:val="00343A64"/>
    <w:rsid w:val="003517A9"/>
    <w:rsid w:val="003660E1"/>
    <w:rsid w:val="00366C70"/>
    <w:rsid w:val="00375A08"/>
    <w:rsid w:val="003767F8"/>
    <w:rsid w:val="003833EB"/>
    <w:rsid w:val="00384791"/>
    <w:rsid w:val="00385830"/>
    <w:rsid w:val="0039059B"/>
    <w:rsid w:val="00390CE0"/>
    <w:rsid w:val="00392E1B"/>
    <w:rsid w:val="00393327"/>
    <w:rsid w:val="003A50D7"/>
    <w:rsid w:val="003A7492"/>
    <w:rsid w:val="003B3C39"/>
    <w:rsid w:val="003B681F"/>
    <w:rsid w:val="003C0EE1"/>
    <w:rsid w:val="003D1AAD"/>
    <w:rsid w:val="003D3FA4"/>
    <w:rsid w:val="003E47BF"/>
    <w:rsid w:val="003F3AE9"/>
    <w:rsid w:val="003F4177"/>
    <w:rsid w:val="003F427A"/>
    <w:rsid w:val="003F6FB9"/>
    <w:rsid w:val="00411661"/>
    <w:rsid w:val="00415CAF"/>
    <w:rsid w:val="00416BF5"/>
    <w:rsid w:val="00416EE7"/>
    <w:rsid w:val="004171F1"/>
    <w:rsid w:val="00417C14"/>
    <w:rsid w:val="004210D9"/>
    <w:rsid w:val="00425E38"/>
    <w:rsid w:val="00426415"/>
    <w:rsid w:val="00430F4F"/>
    <w:rsid w:val="0043178B"/>
    <w:rsid w:val="00432076"/>
    <w:rsid w:val="00433251"/>
    <w:rsid w:val="00434B72"/>
    <w:rsid w:val="004413E9"/>
    <w:rsid w:val="00441BE7"/>
    <w:rsid w:val="00445D8A"/>
    <w:rsid w:val="0045491D"/>
    <w:rsid w:val="00455FB4"/>
    <w:rsid w:val="00460632"/>
    <w:rsid w:val="00461D1B"/>
    <w:rsid w:val="00462A68"/>
    <w:rsid w:val="00467F99"/>
    <w:rsid w:val="00470ACD"/>
    <w:rsid w:val="004721CD"/>
    <w:rsid w:val="00472DED"/>
    <w:rsid w:val="00472E26"/>
    <w:rsid w:val="00473F2D"/>
    <w:rsid w:val="00476AA1"/>
    <w:rsid w:val="0048027F"/>
    <w:rsid w:val="004864AC"/>
    <w:rsid w:val="004872B6"/>
    <w:rsid w:val="004873A7"/>
    <w:rsid w:val="0049000F"/>
    <w:rsid w:val="00492969"/>
    <w:rsid w:val="004A00E5"/>
    <w:rsid w:val="004A1472"/>
    <w:rsid w:val="004A3EBA"/>
    <w:rsid w:val="004A6E0E"/>
    <w:rsid w:val="004B21AF"/>
    <w:rsid w:val="004B3240"/>
    <w:rsid w:val="004B3328"/>
    <w:rsid w:val="004B47C5"/>
    <w:rsid w:val="004B4BFC"/>
    <w:rsid w:val="004B4C90"/>
    <w:rsid w:val="004B5A35"/>
    <w:rsid w:val="004C1EF4"/>
    <w:rsid w:val="004C2EC6"/>
    <w:rsid w:val="004C548B"/>
    <w:rsid w:val="004D0435"/>
    <w:rsid w:val="004D2353"/>
    <w:rsid w:val="004E03EA"/>
    <w:rsid w:val="004E1684"/>
    <w:rsid w:val="004F406F"/>
    <w:rsid w:val="00501382"/>
    <w:rsid w:val="005014D1"/>
    <w:rsid w:val="00501F3C"/>
    <w:rsid w:val="00507C89"/>
    <w:rsid w:val="0051024B"/>
    <w:rsid w:val="0051266A"/>
    <w:rsid w:val="00516EA1"/>
    <w:rsid w:val="005170E9"/>
    <w:rsid w:val="00517787"/>
    <w:rsid w:val="00530434"/>
    <w:rsid w:val="00531D28"/>
    <w:rsid w:val="00533239"/>
    <w:rsid w:val="005373E2"/>
    <w:rsid w:val="00537FE8"/>
    <w:rsid w:val="00541E53"/>
    <w:rsid w:val="005427C7"/>
    <w:rsid w:val="00547057"/>
    <w:rsid w:val="00552372"/>
    <w:rsid w:val="005529A5"/>
    <w:rsid w:val="00554B56"/>
    <w:rsid w:val="00556D2A"/>
    <w:rsid w:val="00563230"/>
    <w:rsid w:val="0056377E"/>
    <w:rsid w:val="00566183"/>
    <w:rsid w:val="0056693F"/>
    <w:rsid w:val="005730FA"/>
    <w:rsid w:val="005742C3"/>
    <w:rsid w:val="005749CA"/>
    <w:rsid w:val="0057589C"/>
    <w:rsid w:val="0058568C"/>
    <w:rsid w:val="00587476"/>
    <w:rsid w:val="005877FE"/>
    <w:rsid w:val="005921AD"/>
    <w:rsid w:val="00592281"/>
    <w:rsid w:val="00594C08"/>
    <w:rsid w:val="00594D49"/>
    <w:rsid w:val="005955AF"/>
    <w:rsid w:val="005A1430"/>
    <w:rsid w:val="005B45A3"/>
    <w:rsid w:val="005B4915"/>
    <w:rsid w:val="005C3A32"/>
    <w:rsid w:val="005C4160"/>
    <w:rsid w:val="005C6F23"/>
    <w:rsid w:val="005D05D3"/>
    <w:rsid w:val="005D08E4"/>
    <w:rsid w:val="005D310B"/>
    <w:rsid w:val="005D55D4"/>
    <w:rsid w:val="005E0FAD"/>
    <w:rsid w:val="005E17ED"/>
    <w:rsid w:val="005E42D4"/>
    <w:rsid w:val="005E477B"/>
    <w:rsid w:val="005E54E4"/>
    <w:rsid w:val="005E5C80"/>
    <w:rsid w:val="005E68B8"/>
    <w:rsid w:val="005F01D6"/>
    <w:rsid w:val="005F14BB"/>
    <w:rsid w:val="005F7A8B"/>
    <w:rsid w:val="00600663"/>
    <w:rsid w:val="00604B2B"/>
    <w:rsid w:val="00605826"/>
    <w:rsid w:val="006069AE"/>
    <w:rsid w:val="0061567B"/>
    <w:rsid w:val="006172A5"/>
    <w:rsid w:val="00620DB3"/>
    <w:rsid w:val="00622AE8"/>
    <w:rsid w:val="006237BA"/>
    <w:rsid w:val="00624732"/>
    <w:rsid w:val="006322B8"/>
    <w:rsid w:val="00633AAC"/>
    <w:rsid w:val="00634528"/>
    <w:rsid w:val="00634999"/>
    <w:rsid w:val="00640BF7"/>
    <w:rsid w:val="00640F74"/>
    <w:rsid w:val="00641137"/>
    <w:rsid w:val="00642F04"/>
    <w:rsid w:val="006446D1"/>
    <w:rsid w:val="00644BB2"/>
    <w:rsid w:val="00651408"/>
    <w:rsid w:val="00651C3A"/>
    <w:rsid w:val="00654DA9"/>
    <w:rsid w:val="0065563C"/>
    <w:rsid w:val="006649EB"/>
    <w:rsid w:val="006658A4"/>
    <w:rsid w:val="00666DD4"/>
    <w:rsid w:val="0066720B"/>
    <w:rsid w:val="006736BE"/>
    <w:rsid w:val="00675323"/>
    <w:rsid w:val="00676E7F"/>
    <w:rsid w:val="00677C0A"/>
    <w:rsid w:val="006828C8"/>
    <w:rsid w:val="006844A3"/>
    <w:rsid w:val="006844AE"/>
    <w:rsid w:val="00684840"/>
    <w:rsid w:val="006854F6"/>
    <w:rsid w:val="0069134B"/>
    <w:rsid w:val="00695FDE"/>
    <w:rsid w:val="00696D60"/>
    <w:rsid w:val="006978CA"/>
    <w:rsid w:val="006A406E"/>
    <w:rsid w:val="006A558C"/>
    <w:rsid w:val="006B1BDC"/>
    <w:rsid w:val="006B2054"/>
    <w:rsid w:val="006B2E2F"/>
    <w:rsid w:val="006B3617"/>
    <w:rsid w:val="006B4ABC"/>
    <w:rsid w:val="006B4D55"/>
    <w:rsid w:val="006B62FE"/>
    <w:rsid w:val="006C025A"/>
    <w:rsid w:val="006C3016"/>
    <w:rsid w:val="006C3B6C"/>
    <w:rsid w:val="006C41AE"/>
    <w:rsid w:val="006C428A"/>
    <w:rsid w:val="006C5F20"/>
    <w:rsid w:val="006C7D6E"/>
    <w:rsid w:val="006D0BF4"/>
    <w:rsid w:val="006D4582"/>
    <w:rsid w:val="006D4CA4"/>
    <w:rsid w:val="006D5120"/>
    <w:rsid w:val="006D54B2"/>
    <w:rsid w:val="006D5D38"/>
    <w:rsid w:val="006E3246"/>
    <w:rsid w:val="006E3EDF"/>
    <w:rsid w:val="006E4BB3"/>
    <w:rsid w:val="006E521C"/>
    <w:rsid w:val="006F04A5"/>
    <w:rsid w:val="006F0E6A"/>
    <w:rsid w:val="006F1E7A"/>
    <w:rsid w:val="006F2235"/>
    <w:rsid w:val="006F7097"/>
    <w:rsid w:val="00704C72"/>
    <w:rsid w:val="00705C98"/>
    <w:rsid w:val="007106BC"/>
    <w:rsid w:val="00710BDF"/>
    <w:rsid w:val="0071546E"/>
    <w:rsid w:val="00723903"/>
    <w:rsid w:val="007264BC"/>
    <w:rsid w:val="00727C1D"/>
    <w:rsid w:val="0073083A"/>
    <w:rsid w:val="00732AE4"/>
    <w:rsid w:val="007369AE"/>
    <w:rsid w:val="007415D5"/>
    <w:rsid w:val="00741B84"/>
    <w:rsid w:val="00742B56"/>
    <w:rsid w:val="00742C77"/>
    <w:rsid w:val="00746332"/>
    <w:rsid w:val="007465C8"/>
    <w:rsid w:val="00751F4C"/>
    <w:rsid w:val="007566F7"/>
    <w:rsid w:val="0075781F"/>
    <w:rsid w:val="00757B80"/>
    <w:rsid w:val="007623D7"/>
    <w:rsid w:val="00770566"/>
    <w:rsid w:val="00770B10"/>
    <w:rsid w:val="00772255"/>
    <w:rsid w:val="00774628"/>
    <w:rsid w:val="007806D3"/>
    <w:rsid w:val="007815DC"/>
    <w:rsid w:val="007825E5"/>
    <w:rsid w:val="00782F0C"/>
    <w:rsid w:val="00783D8A"/>
    <w:rsid w:val="00784D15"/>
    <w:rsid w:val="0078611A"/>
    <w:rsid w:val="00786C68"/>
    <w:rsid w:val="007935A2"/>
    <w:rsid w:val="007937AE"/>
    <w:rsid w:val="007952DB"/>
    <w:rsid w:val="00795DE7"/>
    <w:rsid w:val="007B23F2"/>
    <w:rsid w:val="007B2920"/>
    <w:rsid w:val="007B2E83"/>
    <w:rsid w:val="007B610D"/>
    <w:rsid w:val="007C2601"/>
    <w:rsid w:val="007C2C69"/>
    <w:rsid w:val="007C3232"/>
    <w:rsid w:val="007C503E"/>
    <w:rsid w:val="007C6120"/>
    <w:rsid w:val="007D4D56"/>
    <w:rsid w:val="007D6DB3"/>
    <w:rsid w:val="007E0AD7"/>
    <w:rsid w:val="007E3B70"/>
    <w:rsid w:val="007E696A"/>
    <w:rsid w:val="007E794B"/>
    <w:rsid w:val="007F2521"/>
    <w:rsid w:val="007F416A"/>
    <w:rsid w:val="007F5C9F"/>
    <w:rsid w:val="007F6D92"/>
    <w:rsid w:val="007F7A41"/>
    <w:rsid w:val="007F7E5C"/>
    <w:rsid w:val="008012BA"/>
    <w:rsid w:val="00803BB3"/>
    <w:rsid w:val="00810858"/>
    <w:rsid w:val="00810D3A"/>
    <w:rsid w:val="00811B00"/>
    <w:rsid w:val="00812224"/>
    <w:rsid w:val="008131A8"/>
    <w:rsid w:val="008133F1"/>
    <w:rsid w:val="00813712"/>
    <w:rsid w:val="00813F6D"/>
    <w:rsid w:val="0081436E"/>
    <w:rsid w:val="00816218"/>
    <w:rsid w:val="00816281"/>
    <w:rsid w:val="00825C8A"/>
    <w:rsid w:val="00827002"/>
    <w:rsid w:val="00830EE7"/>
    <w:rsid w:val="008329F0"/>
    <w:rsid w:val="00832D5D"/>
    <w:rsid w:val="00834370"/>
    <w:rsid w:val="008361AB"/>
    <w:rsid w:val="008420DD"/>
    <w:rsid w:val="00842712"/>
    <w:rsid w:val="00843AC1"/>
    <w:rsid w:val="00843C4E"/>
    <w:rsid w:val="00845148"/>
    <w:rsid w:val="008457B2"/>
    <w:rsid w:val="00847A0D"/>
    <w:rsid w:val="00851FC6"/>
    <w:rsid w:val="008609F9"/>
    <w:rsid w:val="00861643"/>
    <w:rsid w:val="00861FEF"/>
    <w:rsid w:val="00862227"/>
    <w:rsid w:val="00870366"/>
    <w:rsid w:val="00872A0C"/>
    <w:rsid w:val="00875021"/>
    <w:rsid w:val="00880E24"/>
    <w:rsid w:val="008838A5"/>
    <w:rsid w:val="008838F8"/>
    <w:rsid w:val="00885183"/>
    <w:rsid w:val="00895BEE"/>
    <w:rsid w:val="008A1CB2"/>
    <w:rsid w:val="008A492B"/>
    <w:rsid w:val="008A64C7"/>
    <w:rsid w:val="008A6DB5"/>
    <w:rsid w:val="008B144C"/>
    <w:rsid w:val="008B1ABF"/>
    <w:rsid w:val="008B365D"/>
    <w:rsid w:val="008B534E"/>
    <w:rsid w:val="008C2E7B"/>
    <w:rsid w:val="008C2F34"/>
    <w:rsid w:val="008D0348"/>
    <w:rsid w:val="008D48B6"/>
    <w:rsid w:val="008D7D1C"/>
    <w:rsid w:val="008E11B4"/>
    <w:rsid w:val="008E2083"/>
    <w:rsid w:val="008E241B"/>
    <w:rsid w:val="008E4BA1"/>
    <w:rsid w:val="008F1C54"/>
    <w:rsid w:val="008F2484"/>
    <w:rsid w:val="008F2906"/>
    <w:rsid w:val="008F3123"/>
    <w:rsid w:val="009007B0"/>
    <w:rsid w:val="009011B7"/>
    <w:rsid w:val="009022B1"/>
    <w:rsid w:val="00902B60"/>
    <w:rsid w:val="00904AF8"/>
    <w:rsid w:val="00914D32"/>
    <w:rsid w:val="00917D08"/>
    <w:rsid w:val="00921C17"/>
    <w:rsid w:val="009236C9"/>
    <w:rsid w:val="00932CA3"/>
    <w:rsid w:val="0093345D"/>
    <w:rsid w:val="0093485E"/>
    <w:rsid w:val="00937566"/>
    <w:rsid w:val="00942015"/>
    <w:rsid w:val="00942B03"/>
    <w:rsid w:val="009442FE"/>
    <w:rsid w:val="00952580"/>
    <w:rsid w:val="0095314F"/>
    <w:rsid w:val="009550D0"/>
    <w:rsid w:val="00957B9F"/>
    <w:rsid w:val="00964A63"/>
    <w:rsid w:val="0096704D"/>
    <w:rsid w:val="00970560"/>
    <w:rsid w:val="00972D41"/>
    <w:rsid w:val="009731F5"/>
    <w:rsid w:val="009750E8"/>
    <w:rsid w:val="00983BA2"/>
    <w:rsid w:val="009A003D"/>
    <w:rsid w:val="009A1DD5"/>
    <w:rsid w:val="009A217B"/>
    <w:rsid w:val="009A6EC5"/>
    <w:rsid w:val="009B4078"/>
    <w:rsid w:val="009B4785"/>
    <w:rsid w:val="009B4BB1"/>
    <w:rsid w:val="009B5775"/>
    <w:rsid w:val="009C0194"/>
    <w:rsid w:val="009C1462"/>
    <w:rsid w:val="009C1D19"/>
    <w:rsid w:val="009C78F9"/>
    <w:rsid w:val="009D42D5"/>
    <w:rsid w:val="009E3CC1"/>
    <w:rsid w:val="009E49E9"/>
    <w:rsid w:val="009E77E7"/>
    <w:rsid w:val="009F0205"/>
    <w:rsid w:val="009F24D0"/>
    <w:rsid w:val="009F2801"/>
    <w:rsid w:val="009F348F"/>
    <w:rsid w:val="009F3567"/>
    <w:rsid w:val="009F494B"/>
    <w:rsid w:val="00A032B1"/>
    <w:rsid w:val="00A04061"/>
    <w:rsid w:val="00A050FB"/>
    <w:rsid w:val="00A10641"/>
    <w:rsid w:val="00A12D84"/>
    <w:rsid w:val="00A134E6"/>
    <w:rsid w:val="00A1375F"/>
    <w:rsid w:val="00A15CAF"/>
    <w:rsid w:val="00A16E66"/>
    <w:rsid w:val="00A20147"/>
    <w:rsid w:val="00A22898"/>
    <w:rsid w:val="00A22C48"/>
    <w:rsid w:val="00A22D24"/>
    <w:rsid w:val="00A27429"/>
    <w:rsid w:val="00A317A0"/>
    <w:rsid w:val="00A37A88"/>
    <w:rsid w:val="00A46195"/>
    <w:rsid w:val="00A469AD"/>
    <w:rsid w:val="00A46FAD"/>
    <w:rsid w:val="00A53AB9"/>
    <w:rsid w:val="00A54149"/>
    <w:rsid w:val="00A554C5"/>
    <w:rsid w:val="00A56D5E"/>
    <w:rsid w:val="00A613F1"/>
    <w:rsid w:val="00A6171F"/>
    <w:rsid w:val="00A656FA"/>
    <w:rsid w:val="00A65F34"/>
    <w:rsid w:val="00A71AEA"/>
    <w:rsid w:val="00A748AC"/>
    <w:rsid w:val="00A75304"/>
    <w:rsid w:val="00A76476"/>
    <w:rsid w:val="00A82AC9"/>
    <w:rsid w:val="00A85750"/>
    <w:rsid w:val="00A87A32"/>
    <w:rsid w:val="00A90974"/>
    <w:rsid w:val="00A92885"/>
    <w:rsid w:val="00A94457"/>
    <w:rsid w:val="00A94EB3"/>
    <w:rsid w:val="00A95BDD"/>
    <w:rsid w:val="00A966AE"/>
    <w:rsid w:val="00A966EF"/>
    <w:rsid w:val="00A96AC3"/>
    <w:rsid w:val="00A9779E"/>
    <w:rsid w:val="00AA1636"/>
    <w:rsid w:val="00AA41C6"/>
    <w:rsid w:val="00AA51E7"/>
    <w:rsid w:val="00AA5753"/>
    <w:rsid w:val="00AA62E0"/>
    <w:rsid w:val="00AA7A6D"/>
    <w:rsid w:val="00AB5A31"/>
    <w:rsid w:val="00AB6111"/>
    <w:rsid w:val="00AB7096"/>
    <w:rsid w:val="00AC5D60"/>
    <w:rsid w:val="00AC6A2C"/>
    <w:rsid w:val="00AD3B63"/>
    <w:rsid w:val="00AE1226"/>
    <w:rsid w:val="00AE275C"/>
    <w:rsid w:val="00AE54C0"/>
    <w:rsid w:val="00AE5C3D"/>
    <w:rsid w:val="00AE607D"/>
    <w:rsid w:val="00AE6D2B"/>
    <w:rsid w:val="00AE7F89"/>
    <w:rsid w:val="00AF10B2"/>
    <w:rsid w:val="00B03FDD"/>
    <w:rsid w:val="00B04018"/>
    <w:rsid w:val="00B046EF"/>
    <w:rsid w:val="00B05A5D"/>
    <w:rsid w:val="00B07B7D"/>
    <w:rsid w:val="00B11222"/>
    <w:rsid w:val="00B12EF6"/>
    <w:rsid w:val="00B13A59"/>
    <w:rsid w:val="00B1716B"/>
    <w:rsid w:val="00B20248"/>
    <w:rsid w:val="00B21508"/>
    <w:rsid w:val="00B245C9"/>
    <w:rsid w:val="00B25E49"/>
    <w:rsid w:val="00B26E26"/>
    <w:rsid w:val="00B32218"/>
    <w:rsid w:val="00B32539"/>
    <w:rsid w:val="00B3577A"/>
    <w:rsid w:val="00B424E1"/>
    <w:rsid w:val="00B42EB2"/>
    <w:rsid w:val="00B45E96"/>
    <w:rsid w:val="00B47389"/>
    <w:rsid w:val="00B52471"/>
    <w:rsid w:val="00B52AF4"/>
    <w:rsid w:val="00B56E45"/>
    <w:rsid w:val="00B57001"/>
    <w:rsid w:val="00B627CD"/>
    <w:rsid w:val="00B65367"/>
    <w:rsid w:val="00B656F9"/>
    <w:rsid w:val="00B662CA"/>
    <w:rsid w:val="00B67887"/>
    <w:rsid w:val="00B73EF7"/>
    <w:rsid w:val="00B746D6"/>
    <w:rsid w:val="00B74E00"/>
    <w:rsid w:val="00B82123"/>
    <w:rsid w:val="00B83A4A"/>
    <w:rsid w:val="00B871AA"/>
    <w:rsid w:val="00B94641"/>
    <w:rsid w:val="00B95C16"/>
    <w:rsid w:val="00BA2E41"/>
    <w:rsid w:val="00BA78A1"/>
    <w:rsid w:val="00BA7EB3"/>
    <w:rsid w:val="00BB1DC5"/>
    <w:rsid w:val="00BB1F0A"/>
    <w:rsid w:val="00BB364D"/>
    <w:rsid w:val="00BB45B7"/>
    <w:rsid w:val="00BB4ADD"/>
    <w:rsid w:val="00BB4C4E"/>
    <w:rsid w:val="00BB5095"/>
    <w:rsid w:val="00BB551F"/>
    <w:rsid w:val="00BB66F9"/>
    <w:rsid w:val="00BB7725"/>
    <w:rsid w:val="00BC0F2C"/>
    <w:rsid w:val="00BC104F"/>
    <w:rsid w:val="00BC5874"/>
    <w:rsid w:val="00BC65E7"/>
    <w:rsid w:val="00BD1DC3"/>
    <w:rsid w:val="00BD57AC"/>
    <w:rsid w:val="00BE01D8"/>
    <w:rsid w:val="00BE2E2B"/>
    <w:rsid w:val="00BE4DD2"/>
    <w:rsid w:val="00C102E7"/>
    <w:rsid w:val="00C1046D"/>
    <w:rsid w:val="00C111CC"/>
    <w:rsid w:val="00C1480B"/>
    <w:rsid w:val="00C1747D"/>
    <w:rsid w:val="00C25597"/>
    <w:rsid w:val="00C27F18"/>
    <w:rsid w:val="00C33045"/>
    <w:rsid w:val="00C3320B"/>
    <w:rsid w:val="00C41A14"/>
    <w:rsid w:val="00C41E1B"/>
    <w:rsid w:val="00C45080"/>
    <w:rsid w:val="00C4733E"/>
    <w:rsid w:val="00C50E12"/>
    <w:rsid w:val="00C50F49"/>
    <w:rsid w:val="00C57684"/>
    <w:rsid w:val="00C61EF9"/>
    <w:rsid w:val="00C644C3"/>
    <w:rsid w:val="00C67103"/>
    <w:rsid w:val="00C67204"/>
    <w:rsid w:val="00C71D9E"/>
    <w:rsid w:val="00C725EB"/>
    <w:rsid w:val="00C7708A"/>
    <w:rsid w:val="00C77DFD"/>
    <w:rsid w:val="00C8760E"/>
    <w:rsid w:val="00C916E9"/>
    <w:rsid w:val="00C926A2"/>
    <w:rsid w:val="00C9423B"/>
    <w:rsid w:val="00C96A85"/>
    <w:rsid w:val="00CA2E15"/>
    <w:rsid w:val="00CA6CE4"/>
    <w:rsid w:val="00CB71AF"/>
    <w:rsid w:val="00CC068C"/>
    <w:rsid w:val="00CC2036"/>
    <w:rsid w:val="00CC3BE2"/>
    <w:rsid w:val="00CC6569"/>
    <w:rsid w:val="00CC6AC5"/>
    <w:rsid w:val="00CD1494"/>
    <w:rsid w:val="00CD2F4C"/>
    <w:rsid w:val="00CD32AF"/>
    <w:rsid w:val="00CE1602"/>
    <w:rsid w:val="00CE5249"/>
    <w:rsid w:val="00CE619F"/>
    <w:rsid w:val="00CF3917"/>
    <w:rsid w:val="00CF3967"/>
    <w:rsid w:val="00CF66C6"/>
    <w:rsid w:val="00CF6B59"/>
    <w:rsid w:val="00CF7488"/>
    <w:rsid w:val="00CF7DA3"/>
    <w:rsid w:val="00D00FEB"/>
    <w:rsid w:val="00D01E28"/>
    <w:rsid w:val="00D02169"/>
    <w:rsid w:val="00D064FF"/>
    <w:rsid w:val="00D074DA"/>
    <w:rsid w:val="00D1037E"/>
    <w:rsid w:val="00D16F23"/>
    <w:rsid w:val="00D170EA"/>
    <w:rsid w:val="00D17B78"/>
    <w:rsid w:val="00D20FF0"/>
    <w:rsid w:val="00D2123F"/>
    <w:rsid w:val="00D21E84"/>
    <w:rsid w:val="00D21F95"/>
    <w:rsid w:val="00D257C4"/>
    <w:rsid w:val="00D32FB1"/>
    <w:rsid w:val="00D36F6E"/>
    <w:rsid w:val="00D41453"/>
    <w:rsid w:val="00D457E0"/>
    <w:rsid w:val="00D5365A"/>
    <w:rsid w:val="00D53787"/>
    <w:rsid w:val="00D55431"/>
    <w:rsid w:val="00D61F7E"/>
    <w:rsid w:val="00D6268A"/>
    <w:rsid w:val="00D639F8"/>
    <w:rsid w:val="00D6568B"/>
    <w:rsid w:val="00D65C4D"/>
    <w:rsid w:val="00D70378"/>
    <w:rsid w:val="00D7182D"/>
    <w:rsid w:val="00D73120"/>
    <w:rsid w:val="00D76151"/>
    <w:rsid w:val="00D80EF2"/>
    <w:rsid w:val="00D81ECC"/>
    <w:rsid w:val="00D86218"/>
    <w:rsid w:val="00D86576"/>
    <w:rsid w:val="00D8666D"/>
    <w:rsid w:val="00D87534"/>
    <w:rsid w:val="00D9292E"/>
    <w:rsid w:val="00D97519"/>
    <w:rsid w:val="00DB106A"/>
    <w:rsid w:val="00DB2322"/>
    <w:rsid w:val="00DB2C0C"/>
    <w:rsid w:val="00DB6EAB"/>
    <w:rsid w:val="00DC1EE7"/>
    <w:rsid w:val="00DC6396"/>
    <w:rsid w:val="00DD01B3"/>
    <w:rsid w:val="00DD0941"/>
    <w:rsid w:val="00DE3D7A"/>
    <w:rsid w:val="00DE5930"/>
    <w:rsid w:val="00DE67E1"/>
    <w:rsid w:val="00DF205C"/>
    <w:rsid w:val="00DF5E3B"/>
    <w:rsid w:val="00E00078"/>
    <w:rsid w:val="00E00CFC"/>
    <w:rsid w:val="00E04178"/>
    <w:rsid w:val="00E06FE1"/>
    <w:rsid w:val="00E07C68"/>
    <w:rsid w:val="00E109F9"/>
    <w:rsid w:val="00E16948"/>
    <w:rsid w:val="00E221EE"/>
    <w:rsid w:val="00E272E7"/>
    <w:rsid w:val="00E3469E"/>
    <w:rsid w:val="00E37C8C"/>
    <w:rsid w:val="00E46DAC"/>
    <w:rsid w:val="00E47F82"/>
    <w:rsid w:val="00E500C9"/>
    <w:rsid w:val="00E517C9"/>
    <w:rsid w:val="00E54887"/>
    <w:rsid w:val="00E56EE7"/>
    <w:rsid w:val="00E623D9"/>
    <w:rsid w:val="00E62CB1"/>
    <w:rsid w:val="00E6512E"/>
    <w:rsid w:val="00E673A9"/>
    <w:rsid w:val="00E7128F"/>
    <w:rsid w:val="00E7133A"/>
    <w:rsid w:val="00E740FF"/>
    <w:rsid w:val="00E772F9"/>
    <w:rsid w:val="00E775EA"/>
    <w:rsid w:val="00E83C77"/>
    <w:rsid w:val="00E93709"/>
    <w:rsid w:val="00E94ACC"/>
    <w:rsid w:val="00EA06E1"/>
    <w:rsid w:val="00EA1C78"/>
    <w:rsid w:val="00EA3909"/>
    <w:rsid w:val="00EA6F03"/>
    <w:rsid w:val="00EB0C67"/>
    <w:rsid w:val="00EB188F"/>
    <w:rsid w:val="00EB3202"/>
    <w:rsid w:val="00EC25D6"/>
    <w:rsid w:val="00EC34DD"/>
    <w:rsid w:val="00EC7427"/>
    <w:rsid w:val="00EC7858"/>
    <w:rsid w:val="00ED23D4"/>
    <w:rsid w:val="00ED2FB9"/>
    <w:rsid w:val="00ED534B"/>
    <w:rsid w:val="00EE4ABE"/>
    <w:rsid w:val="00EF1B10"/>
    <w:rsid w:val="00EF3C90"/>
    <w:rsid w:val="00EF493E"/>
    <w:rsid w:val="00EF664D"/>
    <w:rsid w:val="00F025C7"/>
    <w:rsid w:val="00F03BED"/>
    <w:rsid w:val="00F07D5D"/>
    <w:rsid w:val="00F1141E"/>
    <w:rsid w:val="00F13784"/>
    <w:rsid w:val="00F200AB"/>
    <w:rsid w:val="00F21EA5"/>
    <w:rsid w:val="00F22DFA"/>
    <w:rsid w:val="00F2361D"/>
    <w:rsid w:val="00F2533B"/>
    <w:rsid w:val="00F25733"/>
    <w:rsid w:val="00F45D2E"/>
    <w:rsid w:val="00F467F9"/>
    <w:rsid w:val="00F51937"/>
    <w:rsid w:val="00F54B9B"/>
    <w:rsid w:val="00F5649B"/>
    <w:rsid w:val="00F5719B"/>
    <w:rsid w:val="00F64928"/>
    <w:rsid w:val="00F716E4"/>
    <w:rsid w:val="00F72FCF"/>
    <w:rsid w:val="00F7301D"/>
    <w:rsid w:val="00F73BFC"/>
    <w:rsid w:val="00F74A3F"/>
    <w:rsid w:val="00F74AA3"/>
    <w:rsid w:val="00F74BC9"/>
    <w:rsid w:val="00F77DB1"/>
    <w:rsid w:val="00F8314D"/>
    <w:rsid w:val="00F83A31"/>
    <w:rsid w:val="00F8617D"/>
    <w:rsid w:val="00F86C37"/>
    <w:rsid w:val="00F876E6"/>
    <w:rsid w:val="00F95E31"/>
    <w:rsid w:val="00F97FC4"/>
    <w:rsid w:val="00FA1C07"/>
    <w:rsid w:val="00FA7607"/>
    <w:rsid w:val="00FB01FA"/>
    <w:rsid w:val="00FB1DAF"/>
    <w:rsid w:val="00FB26BB"/>
    <w:rsid w:val="00FB2ECC"/>
    <w:rsid w:val="00FC5B8A"/>
    <w:rsid w:val="00FD02D9"/>
    <w:rsid w:val="00FD1CB8"/>
    <w:rsid w:val="00FD5335"/>
    <w:rsid w:val="00FD7386"/>
    <w:rsid w:val="00FE0FDB"/>
    <w:rsid w:val="00FE2333"/>
    <w:rsid w:val="00FF13DF"/>
    <w:rsid w:val="00FF3BE4"/>
    <w:rsid w:val="00FF42F1"/>
    <w:rsid w:val="00FF4A94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5E0CBB"/>
  <w15:docId w15:val="{223BC56E-D78C-41EF-B4E7-A97449A7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0366"/>
  </w:style>
  <w:style w:type="character" w:customStyle="1" w:styleId="a4">
    <w:name w:val="Дата Знак"/>
    <w:basedOn w:val="a0"/>
    <w:link w:val="a3"/>
    <w:uiPriority w:val="99"/>
    <w:semiHidden/>
    <w:rsid w:val="00870366"/>
  </w:style>
  <w:style w:type="paragraph" w:styleId="a5">
    <w:name w:val="List Paragraph"/>
    <w:basedOn w:val="a"/>
    <w:uiPriority w:val="34"/>
    <w:qFormat/>
    <w:rsid w:val="0032696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1663"/>
    <w:rPr>
      <w:color w:val="0000FF" w:themeColor="hyperlink"/>
      <w:u w:val="single"/>
    </w:rPr>
  </w:style>
  <w:style w:type="paragraph" w:styleId="a7">
    <w:name w:val="No Spacing"/>
    <w:uiPriority w:val="1"/>
    <w:qFormat/>
    <w:rsid w:val="005E42D4"/>
    <w:pPr>
      <w:spacing w:after="0" w:line="240" w:lineRule="auto"/>
    </w:pPr>
  </w:style>
  <w:style w:type="paragraph" w:styleId="a8">
    <w:name w:val="Intense Quote"/>
    <w:basedOn w:val="a"/>
    <w:next w:val="a"/>
    <w:link w:val="a9"/>
    <w:uiPriority w:val="30"/>
    <w:qFormat/>
    <w:rsid w:val="005E42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Интензивно цитиране Знак"/>
    <w:basedOn w:val="a0"/>
    <w:link w:val="a8"/>
    <w:uiPriority w:val="30"/>
    <w:rsid w:val="005E42D4"/>
    <w:rPr>
      <w:b/>
      <w:bCs/>
      <w:i/>
      <w:iCs/>
      <w:color w:val="4F81BD" w:themeColor="accent1"/>
    </w:rPr>
  </w:style>
  <w:style w:type="character" w:styleId="aa">
    <w:name w:val="Intense Emphasis"/>
    <w:basedOn w:val="a0"/>
    <w:uiPriority w:val="21"/>
    <w:qFormat/>
    <w:rsid w:val="005E42D4"/>
    <w:rPr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0A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0A615A"/>
    <w:rPr>
      <w:rFonts w:ascii="Tahoma" w:hAnsi="Tahoma" w:cs="Tahoma"/>
      <w:sz w:val="16"/>
      <w:szCs w:val="16"/>
    </w:rPr>
  </w:style>
  <w:style w:type="paragraph" w:styleId="ad">
    <w:name w:val="Quote"/>
    <w:basedOn w:val="a"/>
    <w:next w:val="a"/>
    <w:link w:val="ae"/>
    <w:uiPriority w:val="29"/>
    <w:qFormat/>
    <w:rsid w:val="001953FB"/>
    <w:rPr>
      <w:rFonts w:eastAsiaTheme="minorEastAsia"/>
      <w:i/>
      <w:iCs/>
      <w:color w:val="000000" w:themeColor="text1"/>
      <w:lang w:val="en-US"/>
    </w:rPr>
  </w:style>
  <w:style w:type="character" w:customStyle="1" w:styleId="ae">
    <w:name w:val="Цитат Знак"/>
    <w:basedOn w:val="a0"/>
    <w:link w:val="ad"/>
    <w:uiPriority w:val="29"/>
    <w:rsid w:val="001953FB"/>
    <w:rPr>
      <w:rFonts w:eastAsiaTheme="minorEastAsia"/>
      <w:i/>
      <w:iCs/>
      <w:color w:val="000000" w:themeColor="text1"/>
      <w:lang w:val="en-US"/>
    </w:rPr>
  </w:style>
  <w:style w:type="paragraph" w:styleId="af">
    <w:name w:val="header"/>
    <w:basedOn w:val="a"/>
    <w:link w:val="af0"/>
    <w:uiPriority w:val="99"/>
    <w:unhideWhenUsed/>
    <w:rsid w:val="0069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695FDE"/>
  </w:style>
  <w:style w:type="paragraph" w:styleId="af1">
    <w:name w:val="footer"/>
    <w:basedOn w:val="a"/>
    <w:link w:val="af2"/>
    <w:uiPriority w:val="99"/>
    <w:unhideWhenUsed/>
    <w:rsid w:val="0069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695FDE"/>
  </w:style>
  <w:style w:type="paragraph" w:styleId="af3">
    <w:name w:val="Normal (Web)"/>
    <w:basedOn w:val="a"/>
    <w:uiPriority w:val="99"/>
    <w:semiHidden/>
    <w:unhideWhenUsed/>
    <w:rsid w:val="00FD7386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f4">
    <w:name w:val="Strong"/>
    <w:basedOn w:val="a0"/>
    <w:uiPriority w:val="22"/>
    <w:qFormat/>
    <w:rsid w:val="006736BE"/>
    <w:rPr>
      <w:b/>
      <w:bCs/>
    </w:rPr>
  </w:style>
  <w:style w:type="table" w:styleId="af5">
    <w:name w:val="Table Grid"/>
    <w:basedOn w:val="a1"/>
    <w:uiPriority w:val="59"/>
    <w:rsid w:val="00DE3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5AE7A-4CAD-4CD9-B7E4-F37EBAFD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Vidolov</dc:creator>
  <cp:lastModifiedBy>Ivan</cp:lastModifiedBy>
  <cp:revision>107</cp:revision>
  <cp:lastPrinted>2018-01-28T00:12:00Z</cp:lastPrinted>
  <dcterms:created xsi:type="dcterms:W3CDTF">2018-05-14T18:34:00Z</dcterms:created>
  <dcterms:modified xsi:type="dcterms:W3CDTF">2021-10-03T17:21:00Z</dcterms:modified>
</cp:coreProperties>
</file>