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0E" w:rsidRPr="00AB5A6F" w:rsidRDefault="00EF410E" w:rsidP="00636278">
      <w:pPr>
        <w:spacing w:before="120" w:after="0" w:line="240" w:lineRule="auto"/>
        <w:rPr>
          <w:rFonts w:ascii="Arial" w:hAnsi="Arial" w:cs="Arial"/>
          <w:caps/>
          <w:color w:val="000080"/>
          <w:sz w:val="24"/>
          <w:szCs w:val="24"/>
        </w:rPr>
      </w:pPr>
    </w:p>
    <w:p w:rsidR="00624DEC" w:rsidRDefault="00624DEC" w:rsidP="00624DEC">
      <w:pPr>
        <w:spacing w:before="120" w:after="0" w:line="240" w:lineRule="auto"/>
        <w:jc w:val="center"/>
        <w:rPr>
          <w:rFonts w:ascii="Arial" w:hAnsi="Arial" w:cs="Arial"/>
          <w:b/>
          <w:caps/>
          <w:color w:val="385623"/>
          <w:sz w:val="44"/>
          <w:szCs w:val="44"/>
        </w:rPr>
      </w:pPr>
    </w:p>
    <w:p w:rsidR="00624DEC" w:rsidRPr="001A677E" w:rsidRDefault="00624DEC" w:rsidP="00624DEC">
      <w:pPr>
        <w:spacing w:before="120" w:after="0" w:line="240" w:lineRule="auto"/>
        <w:jc w:val="center"/>
        <w:rPr>
          <w:rFonts w:ascii="Arial" w:hAnsi="Arial" w:cs="Arial"/>
          <w:b/>
          <w:caps/>
          <w:color w:val="385623"/>
          <w:sz w:val="44"/>
          <w:szCs w:val="44"/>
        </w:rPr>
      </w:pPr>
    </w:p>
    <w:p w:rsidR="00DD1FE3" w:rsidRDefault="00DD1FE3" w:rsidP="00DD1FE3">
      <w:pPr>
        <w:pStyle w:val="210"/>
        <w:spacing w:before="0" w:after="120" w:line="240" w:lineRule="auto"/>
        <w:ind w:right="348"/>
        <w:rPr>
          <w:rFonts w:ascii="Times New Roman" w:hAnsi="Times New Roman"/>
          <w:b/>
          <w:caps/>
          <w:color w:val="385623"/>
          <w:sz w:val="40"/>
          <w:szCs w:val="40"/>
        </w:rPr>
      </w:pPr>
      <w:r>
        <w:rPr>
          <w:rFonts w:ascii="Times New Roman" w:hAnsi="Times New Roman"/>
          <w:b/>
          <w:caps/>
          <w:color w:val="385623"/>
          <w:sz w:val="44"/>
          <w:szCs w:val="44"/>
          <w:lang w:val="bg-BG"/>
        </w:rPr>
        <w:t xml:space="preserve">        </w:t>
      </w:r>
      <w:r w:rsidR="00624DEC" w:rsidRPr="00DD1FE3">
        <w:rPr>
          <w:rFonts w:ascii="Times New Roman" w:hAnsi="Times New Roman"/>
          <w:b/>
          <w:caps/>
          <w:color w:val="385623"/>
          <w:sz w:val="40"/>
          <w:szCs w:val="40"/>
          <w:lang w:val="bg-BG"/>
        </w:rPr>
        <w:t xml:space="preserve">ПРАКТИЧЕСКИ НАРЪЧНИК ПО </w:t>
      </w:r>
      <w:r w:rsidRPr="00DD1FE3">
        <w:rPr>
          <w:rFonts w:ascii="Times New Roman" w:hAnsi="Times New Roman"/>
          <w:b/>
          <w:caps/>
          <w:color w:val="385623"/>
          <w:sz w:val="40"/>
          <w:szCs w:val="40"/>
        </w:rPr>
        <w:t xml:space="preserve">ОБУЧИТЕЛЕН МОДУЛ № 1 „ОБЩЕСТВЕН РЕД И СИГУРНОСТ” </w:t>
      </w:r>
    </w:p>
    <w:p w:rsidR="0096714D" w:rsidRPr="00DD1FE3" w:rsidRDefault="0096714D" w:rsidP="00DD1FE3">
      <w:pPr>
        <w:pStyle w:val="210"/>
        <w:spacing w:before="0" w:after="120" w:line="240" w:lineRule="auto"/>
        <w:ind w:right="348"/>
        <w:rPr>
          <w:rFonts w:ascii="Times New Roman" w:hAnsi="Times New Roman"/>
          <w:b/>
          <w:caps/>
          <w:color w:val="385623"/>
          <w:sz w:val="40"/>
          <w:szCs w:val="40"/>
        </w:rPr>
      </w:pPr>
    </w:p>
    <w:p w:rsidR="00EF410E" w:rsidRPr="0096714D" w:rsidRDefault="0096714D" w:rsidP="00DD1FE3">
      <w:pPr>
        <w:pStyle w:val="210"/>
        <w:shd w:val="clear" w:color="auto" w:fill="auto"/>
        <w:spacing w:before="0" w:after="120" w:line="240" w:lineRule="auto"/>
        <w:ind w:right="348"/>
        <w:jc w:val="center"/>
        <w:rPr>
          <w:rFonts w:ascii="Times New Roman" w:hAnsi="Times New Roman"/>
          <w:b/>
          <w:caps/>
          <w:color w:val="385623"/>
          <w:sz w:val="32"/>
          <w:szCs w:val="32"/>
          <w:lang w:val="bg-BG"/>
        </w:rPr>
      </w:pPr>
      <w:bookmarkStart w:id="0" w:name="_GoBack"/>
      <w:r w:rsidRPr="0096714D">
        <w:rPr>
          <w:rFonts w:ascii="Times New Roman" w:hAnsi="Times New Roman"/>
          <w:b/>
          <w:caps/>
          <w:color w:val="385623"/>
          <w:sz w:val="32"/>
          <w:szCs w:val="32"/>
          <w:lang w:val="bg-BG"/>
        </w:rPr>
        <w:t>ДИСТАНЦИОННО</w:t>
      </w:r>
      <w:r>
        <w:rPr>
          <w:rFonts w:ascii="Times New Roman" w:hAnsi="Times New Roman"/>
          <w:b/>
          <w:caps/>
          <w:color w:val="385623"/>
          <w:sz w:val="32"/>
          <w:szCs w:val="32"/>
          <w:lang w:val="bg-BG"/>
        </w:rPr>
        <w:t xml:space="preserve"> </w:t>
      </w:r>
      <w:r w:rsidRPr="0096714D">
        <w:rPr>
          <w:rFonts w:ascii="Times New Roman" w:hAnsi="Times New Roman"/>
          <w:b/>
          <w:caps/>
          <w:color w:val="385623"/>
          <w:sz w:val="32"/>
          <w:szCs w:val="32"/>
          <w:lang w:val="bg-BG"/>
        </w:rPr>
        <w:t xml:space="preserve"> ОБУЧЕНИЕ</w:t>
      </w:r>
    </w:p>
    <w:bookmarkEnd w:id="0"/>
    <w:p w:rsidR="00EF410E" w:rsidRPr="00624DEC" w:rsidRDefault="00EF410E" w:rsidP="00624DEC">
      <w:pPr>
        <w:spacing w:before="120" w:after="0" w:line="240" w:lineRule="auto"/>
        <w:jc w:val="center"/>
        <w:rPr>
          <w:rFonts w:ascii="Arial" w:hAnsi="Arial" w:cs="Arial"/>
          <w:b/>
          <w:caps/>
          <w:color w:val="385623"/>
          <w:sz w:val="44"/>
          <w:szCs w:val="44"/>
        </w:rPr>
      </w:pPr>
    </w:p>
    <w:p w:rsidR="00636278" w:rsidRDefault="00636278" w:rsidP="00636278">
      <w:pPr>
        <w:spacing w:before="120" w:after="0" w:line="240" w:lineRule="auto"/>
        <w:jc w:val="center"/>
        <w:rPr>
          <w:rFonts w:ascii="Arial" w:hAnsi="Arial" w:cs="Arial"/>
          <w:b/>
          <w:caps/>
          <w:color w:val="385623"/>
          <w:sz w:val="44"/>
          <w:szCs w:val="44"/>
        </w:rPr>
      </w:pPr>
    </w:p>
    <w:p w:rsidR="0096714D" w:rsidRPr="002E563C" w:rsidRDefault="0096714D" w:rsidP="00636278">
      <w:pPr>
        <w:spacing w:before="120" w:after="0" w:line="240" w:lineRule="auto"/>
        <w:jc w:val="center"/>
        <w:rPr>
          <w:rFonts w:ascii="Arial" w:hAnsi="Arial" w:cs="Arial"/>
          <w:b/>
          <w:caps/>
          <w:color w:val="385623"/>
          <w:sz w:val="44"/>
          <w:szCs w:val="44"/>
        </w:rPr>
      </w:pPr>
    </w:p>
    <w:p w:rsidR="00B077FE" w:rsidRPr="00DD1FE3" w:rsidRDefault="00B077FE" w:rsidP="00B077FE">
      <w:pPr>
        <w:spacing w:before="120" w:line="240" w:lineRule="auto"/>
        <w:jc w:val="both"/>
        <w:rPr>
          <w:rFonts w:ascii="Times New Roman" w:hAnsi="Times New Roman"/>
          <w:b/>
          <w:caps/>
          <w:color w:val="385623"/>
          <w:sz w:val="40"/>
          <w:szCs w:val="40"/>
        </w:rPr>
      </w:pPr>
      <w:r w:rsidRPr="00DD1FE3">
        <w:rPr>
          <w:rFonts w:ascii="Times New Roman" w:hAnsi="Times New Roman"/>
          <w:b/>
          <w:caps/>
          <w:color w:val="385623"/>
          <w:sz w:val="40"/>
          <w:szCs w:val="40"/>
          <w:lang w:val="ru-RU"/>
        </w:rPr>
        <w:t xml:space="preserve"> Тема 1: Нормативна уредба на национално и местно ниво. Добри практики и допускани слабости.</w:t>
      </w:r>
    </w:p>
    <w:p w:rsidR="00EF410E" w:rsidRPr="00624DEC" w:rsidRDefault="00EF410E" w:rsidP="00B077FE">
      <w:pPr>
        <w:spacing w:before="120" w:after="0" w:line="240" w:lineRule="auto"/>
        <w:jc w:val="both"/>
        <w:rPr>
          <w:rFonts w:ascii="Arial" w:hAnsi="Arial" w:cs="Arial"/>
          <w:b/>
          <w:caps/>
          <w:color w:val="385623"/>
          <w:sz w:val="44"/>
          <w:szCs w:val="44"/>
        </w:rPr>
      </w:pPr>
    </w:p>
    <w:p w:rsidR="00EF410E" w:rsidRPr="00624DEC" w:rsidRDefault="00EF410E" w:rsidP="00682583">
      <w:pPr>
        <w:spacing w:before="120" w:after="0" w:line="240" w:lineRule="auto"/>
        <w:jc w:val="center"/>
        <w:rPr>
          <w:rFonts w:ascii="Arial" w:hAnsi="Arial" w:cs="Arial"/>
          <w:b/>
          <w:caps/>
          <w:color w:val="385623"/>
          <w:sz w:val="44"/>
          <w:szCs w:val="44"/>
        </w:rPr>
      </w:pPr>
    </w:p>
    <w:p w:rsidR="00624DEC" w:rsidRDefault="00624DEC" w:rsidP="00636278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EF410E" w:rsidRPr="00CC0DBD" w:rsidRDefault="00EF410E" w:rsidP="00DD016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DBD">
        <w:rPr>
          <w:rFonts w:ascii="Arial" w:hAnsi="Arial" w:cs="Arial"/>
          <w:b/>
          <w:sz w:val="24"/>
          <w:szCs w:val="24"/>
        </w:rPr>
        <w:t>София</w:t>
      </w:r>
    </w:p>
    <w:p w:rsidR="00EF410E" w:rsidRPr="00CC0DBD" w:rsidRDefault="00FF32EB" w:rsidP="00DD016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DBD">
        <w:rPr>
          <w:rFonts w:ascii="Arial" w:hAnsi="Arial" w:cs="Arial"/>
          <w:b/>
          <w:sz w:val="24"/>
          <w:szCs w:val="24"/>
        </w:rPr>
        <w:t>20</w:t>
      </w:r>
      <w:r w:rsidR="00A920B7" w:rsidRPr="002E563C">
        <w:rPr>
          <w:rFonts w:ascii="Arial" w:hAnsi="Arial" w:cs="Arial"/>
          <w:b/>
          <w:sz w:val="24"/>
          <w:szCs w:val="24"/>
        </w:rPr>
        <w:t>21</w:t>
      </w:r>
      <w:r w:rsidR="00EF410E" w:rsidRPr="00CC0DBD">
        <w:rPr>
          <w:rFonts w:ascii="Arial" w:hAnsi="Arial" w:cs="Arial"/>
          <w:b/>
          <w:sz w:val="24"/>
          <w:szCs w:val="24"/>
        </w:rPr>
        <w:t>г.</w:t>
      </w:r>
    </w:p>
    <w:p w:rsidR="00FF32EB" w:rsidRPr="005B1361" w:rsidRDefault="00EF410E" w:rsidP="00682583">
      <w:pPr>
        <w:pStyle w:val="Bullet2"/>
        <w:numPr>
          <w:ilvl w:val="0"/>
          <w:numId w:val="0"/>
        </w:numPr>
        <w:pBdr>
          <w:top w:val="single" w:sz="4" w:space="1" w:color="auto"/>
        </w:pBdr>
        <w:tabs>
          <w:tab w:val="left" w:pos="284"/>
        </w:tabs>
        <w:spacing w:before="120"/>
        <w:jc w:val="both"/>
        <w:rPr>
          <w:rFonts w:ascii="Arial" w:hAnsi="Arial" w:cs="Arial"/>
          <w:bCs/>
          <w:i/>
          <w:sz w:val="20"/>
          <w:szCs w:val="20"/>
          <w:lang w:val="bg-BG"/>
        </w:rPr>
      </w:pPr>
      <w:r w:rsidRPr="005B1361">
        <w:rPr>
          <w:rFonts w:ascii="Arial" w:hAnsi="Arial" w:cs="Arial"/>
          <w:bCs/>
          <w:i/>
          <w:sz w:val="20"/>
          <w:szCs w:val="20"/>
          <w:lang w:val="bg-BG"/>
        </w:rPr>
        <w:t>Издание на Националното сдружение на общините в Република България, създадено</w:t>
      </w:r>
      <w:r w:rsidR="00FF32EB" w:rsidRPr="005B1361">
        <w:rPr>
          <w:rFonts w:ascii="Arial" w:hAnsi="Arial" w:cs="Arial"/>
          <w:bCs/>
          <w:i/>
          <w:sz w:val="20"/>
          <w:szCs w:val="20"/>
          <w:lang w:val="bg-BG"/>
        </w:rPr>
        <w:t xml:space="preserve"> по</w:t>
      </w:r>
      <w:r w:rsidRPr="005B1361">
        <w:rPr>
          <w:rFonts w:ascii="Arial" w:hAnsi="Arial" w:cs="Arial"/>
          <w:bCs/>
          <w:i/>
          <w:sz w:val="20"/>
          <w:szCs w:val="20"/>
          <w:lang w:val="bg-BG"/>
        </w:rPr>
        <w:t xml:space="preserve"> </w:t>
      </w:r>
      <w:r w:rsidR="00A920B7" w:rsidRPr="005B1361">
        <w:rPr>
          <w:rFonts w:ascii="Arial" w:hAnsi="Arial" w:cs="Arial"/>
          <w:bCs/>
          <w:i/>
          <w:iCs/>
          <w:sz w:val="20"/>
          <w:szCs w:val="20"/>
          <w:lang w:val="bg-BG"/>
        </w:rPr>
        <w:t xml:space="preserve"> п</w:t>
      </w:r>
      <w:r w:rsidR="00A920B7" w:rsidRPr="005B1361">
        <w:rPr>
          <w:rFonts w:ascii="Arial" w:hAnsi="Arial" w:cs="Arial"/>
          <w:bCs/>
          <w:i/>
          <w:iCs/>
          <w:sz w:val="20"/>
          <w:szCs w:val="20"/>
          <w:lang w:val="ru-RU"/>
        </w:rPr>
        <w:t>роект „Повишаване на знанията, уменията и квалификацията на общинските служители“</w:t>
      </w:r>
      <w:r w:rsidR="00FF32EB" w:rsidRPr="005B1361">
        <w:rPr>
          <w:rFonts w:ascii="Arial" w:hAnsi="Arial" w:cs="Arial"/>
          <w:bCs/>
          <w:i/>
          <w:sz w:val="20"/>
          <w:szCs w:val="20"/>
          <w:lang w:val="bg-BG"/>
        </w:rPr>
        <w:t xml:space="preserve">, по Административен Договор № </w:t>
      </w:r>
      <w:r w:rsidR="006E3A26" w:rsidRPr="005B1361">
        <w:rPr>
          <w:rFonts w:ascii="Arial" w:hAnsi="Arial" w:cs="Arial"/>
          <w:bCs/>
          <w:i/>
          <w:sz w:val="20"/>
          <w:szCs w:val="20"/>
          <w:lang w:val="bg-BG"/>
        </w:rPr>
        <w:t xml:space="preserve">BG05SFOP001-2.015-0001-C01 </w:t>
      </w:r>
      <w:r w:rsidR="00FF32EB" w:rsidRPr="005B1361">
        <w:rPr>
          <w:rFonts w:ascii="Arial" w:hAnsi="Arial" w:cs="Arial"/>
          <w:bCs/>
          <w:i/>
          <w:sz w:val="20"/>
          <w:szCs w:val="20"/>
          <w:lang w:val="bg-BG"/>
        </w:rPr>
        <w:t>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</w:r>
    </w:p>
    <w:p w:rsidR="00A920B7" w:rsidRPr="00BC120E" w:rsidRDefault="007F630D" w:rsidP="00BC120E">
      <w:pPr>
        <w:pStyle w:val="Bullet2"/>
        <w:numPr>
          <w:ilvl w:val="0"/>
          <w:numId w:val="0"/>
        </w:numPr>
        <w:pBdr>
          <w:top w:val="single" w:sz="4" w:space="1" w:color="auto"/>
        </w:pBdr>
        <w:tabs>
          <w:tab w:val="left" w:pos="284"/>
        </w:tabs>
        <w:spacing w:before="120"/>
        <w:jc w:val="center"/>
        <w:rPr>
          <w:rFonts w:ascii="Arial" w:hAnsi="Arial" w:cs="Arial"/>
          <w:bCs/>
          <w:i/>
          <w:iCs/>
          <w:sz w:val="20"/>
          <w:szCs w:val="20"/>
        </w:rPr>
      </w:pPr>
      <w:hyperlink r:id="rId8" w:history="1">
        <w:r w:rsidR="006E3A26" w:rsidRPr="005B1361">
          <w:rPr>
            <w:rStyle w:val="a8"/>
            <w:rFonts w:ascii="Arial" w:hAnsi="Arial" w:cs="Arial"/>
            <w:bCs/>
            <w:i/>
            <w:iCs/>
            <w:sz w:val="20"/>
            <w:szCs w:val="20"/>
          </w:rPr>
          <w:t>www.eufunds.bg</w:t>
        </w:r>
      </w:hyperlink>
    </w:p>
    <w:p w:rsidR="00A920B7" w:rsidRDefault="00A920B7" w:rsidP="00682583">
      <w:pPr>
        <w:pStyle w:val="Bullet2"/>
        <w:numPr>
          <w:ilvl w:val="0"/>
          <w:numId w:val="0"/>
        </w:numPr>
        <w:pBdr>
          <w:top w:val="single" w:sz="4" w:space="1" w:color="auto"/>
        </w:pBdr>
        <w:tabs>
          <w:tab w:val="left" w:pos="284"/>
        </w:tabs>
        <w:spacing w:before="12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077FE" w:rsidRDefault="00B077FE" w:rsidP="00682583">
      <w:pPr>
        <w:pStyle w:val="Bullet2"/>
        <w:numPr>
          <w:ilvl w:val="0"/>
          <w:numId w:val="0"/>
        </w:numPr>
        <w:pBdr>
          <w:top w:val="single" w:sz="4" w:space="1" w:color="auto"/>
        </w:pBdr>
        <w:tabs>
          <w:tab w:val="left" w:pos="284"/>
        </w:tabs>
        <w:spacing w:before="12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B077FE" w:rsidRPr="00AB5A6F" w:rsidRDefault="00B077FE" w:rsidP="00682583">
      <w:pPr>
        <w:pStyle w:val="Bullet2"/>
        <w:numPr>
          <w:ilvl w:val="0"/>
          <w:numId w:val="0"/>
        </w:numPr>
        <w:pBdr>
          <w:top w:val="single" w:sz="4" w:space="1" w:color="auto"/>
        </w:pBdr>
        <w:tabs>
          <w:tab w:val="left" w:pos="284"/>
        </w:tabs>
        <w:spacing w:before="12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444F4" w:rsidRDefault="004444F4" w:rsidP="004444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120" w:line="44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1B30">
        <w:rPr>
          <w:rFonts w:ascii="Arial" w:hAnsi="Arial" w:cs="Arial"/>
          <w:b/>
          <w:sz w:val="24"/>
          <w:szCs w:val="24"/>
        </w:rPr>
        <w:lastRenderedPageBreak/>
        <w:t>СЪДЪРЖАНИЕ</w:t>
      </w:r>
    </w:p>
    <w:p w:rsidR="00B077FE" w:rsidRPr="00B077FE" w:rsidRDefault="002E563C" w:rsidP="00B07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120" w:line="440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ru-RU"/>
        </w:rPr>
        <w:t>1.</w:t>
      </w:r>
      <w:r w:rsidR="00B077FE" w:rsidRPr="00B077FE">
        <w:rPr>
          <w:rFonts w:ascii="Arial" w:hAnsi="Arial" w:cs="Arial"/>
          <w:bCs/>
          <w:sz w:val="24"/>
          <w:szCs w:val="24"/>
          <w:lang w:val="ru-RU"/>
        </w:rPr>
        <w:t>Правомощия в ЗМСМА и ЗМВР на районните кметове и кметовете на кметства по опазване на обществения ред.</w:t>
      </w:r>
    </w:p>
    <w:p w:rsidR="00B077FE" w:rsidRDefault="002E563C" w:rsidP="00B07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120" w:line="440" w:lineRule="atLeast"/>
        <w:jc w:val="both"/>
        <w:outlineLvl w:val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B077FE" w:rsidRPr="00B077FE">
        <w:rPr>
          <w:rFonts w:ascii="Arial" w:hAnsi="Arial" w:cs="Arial"/>
          <w:bCs/>
          <w:sz w:val="24"/>
          <w:szCs w:val="24"/>
        </w:rPr>
        <w:t>З</w:t>
      </w:r>
      <w:r w:rsidR="00B077FE" w:rsidRPr="00B077FE">
        <w:rPr>
          <w:rFonts w:ascii="Arial" w:hAnsi="Arial" w:cs="Arial"/>
          <w:bCs/>
          <w:sz w:val="24"/>
          <w:szCs w:val="24"/>
          <w:lang w:val="ru-RU"/>
        </w:rPr>
        <w:t>акон за МВР и възможности за създаване на звена „Общинска полиция“.</w:t>
      </w:r>
    </w:p>
    <w:p w:rsidR="00B077FE" w:rsidRDefault="002E563C" w:rsidP="00B07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120" w:line="440" w:lineRule="atLeast"/>
        <w:jc w:val="both"/>
        <w:outlineLvl w:val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3.</w:t>
      </w:r>
      <w:r w:rsidR="00B077FE" w:rsidRPr="00B077FE">
        <w:rPr>
          <w:rFonts w:ascii="Arial" w:hAnsi="Arial" w:cs="Arial"/>
          <w:bCs/>
          <w:sz w:val="24"/>
          <w:szCs w:val="24"/>
          <w:lang w:val="ru-RU"/>
        </w:rPr>
        <w:t xml:space="preserve">Наредба за </w:t>
      </w:r>
      <w:proofErr w:type="spellStart"/>
      <w:r w:rsidR="00B077FE" w:rsidRPr="00B077FE">
        <w:rPr>
          <w:rFonts w:ascii="Arial" w:hAnsi="Arial" w:cs="Arial"/>
          <w:bCs/>
          <w:sz w:val="24"/>
          <w:szCs w:val="24"/>
          <w:lang w:val="ru-RU"/>
        </w:rPr>
        <w:t>дейността</w:t>
      </w:r>
      <w:proofErr w:type="spellEnd"/>
      <w:r w:rsidR="00B077FE" w:rsidRPr="00B077FE">
        <w:rPr>
          <w:rFonts w:ascii="Arial" w:hAnsi="Arial" w:cs="Arial"/>
          <w:bCs/>
          <w:sz w:val="24"/>
          <w:szCs w:val="24"/>
          <w:lang w:val="ru-RU"/>
        </w:rPr>
        <w:t xml:space="preserve"> на </w:t>
      </w:r>
      <w:proofErr w:type="spellStart"/>
      <w:r w:rsidR="00B077FE" w:rsidRPr="00B077FE">
        <w:rPr>
          <w:rFonts w:ascii="Arial" w:hAnsi="Arial" w:cs="Arial"/>
          <w:bCs/>
          <w:sz w:val="24"/>
          <w:szCs w:val="24"/>
          <w:lang w:val="ru-RU"/>
        </w:rPr>
        <w:t>звената</w:t>
      </w:r>
      <w:proofErr w:type="spellEnd"/>
      <w:r w:rsidR="00B077FE" w:rsidRPr="00B077FE">
        <w:rPr>
          <w:rFonts w:ascii="Arial" w:hAnsi="Arial" w:cs="Arial"/>
          <w:bCs/>
          <w:sz w:val="24"/>
          <w:szCs w:val="24"/>
          <w:lang w:val="ru-RU"/>
        </w:rPr>
        <w:t xml:space="preserve"> „</w:t>
      </w:r>
      <w:proofErr w:type="spellStart"/>
      <w:r w:rsidR="00B077FE" w:rsidRPr="00B077FE">
        <w:rPr>
          <w:rFonts w:ascii="Arial" w:hAnsi="Arial" w:cs="Arial"/>
          <w:bCs/>
          <w:sz w:val="24"/>
          <w:szCs w:val="24"/>
          <w:lang w:val="ru-RU"/>
        </w:rPr>
        <w:t>Общинска</w:t>
      </w:r>
      <w:proofErr w:type="spellEnd"/>
      <w:r w:rsidR="00B077FE" w:rsidRPr="00B077FE">
        <w:rPr>
          <w:rFonts w:ascii="Arial" w:hAnsi="Arial" w:cs="Arial"/>
          <w:bCs/>
          <w:sz w:val="24"/>
          <w:szCs w:val="24"/>
          <w:lang w:val="ru-RU"/>
        </w:rPr>
        <w:t xml:space="preserve"> полиция“</w:t>
      </w:r>
      <w:r w:rsidR="00B077FE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B077FE" w:rsidRPr="00B077FE" w:rsidRDefault="00B61867" w:rsidP="00B07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120" w:line="440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077FE" w:rsidRPr="00B077FE">
        <w:rPr>
          <w:rFonts w:ascii="Arial" w:hAnsi="Arial" w:cs="Arial"/>
          <w:sz w:val="24"/>
          <w:szCs w:val="24"/>
          <w:lang w:val="ru-RU"/>
        </w:rPr>
        <w:t>Добри</w:t>
      </w:r>
      <w:proofErr w:type="spellEnd"/>
      <w:r w:rsidR="00B077FE" w:rsidRPr="00B077FE">
        <w:rPr>
          <w:rFonts w:ascii="Arial" w:hAnsi="Arial" w:cs="Arial"/>
          <w:sz w:val="24"/>
          <w:szCs w:val="24"/>
          <w:lang w:val="ru-RU"/>
        </w:rPr>
        <w:t xml:space="preserve"> практики и </w:t>
      </w:r>
      <w:proofErr w:type="spellStart"/>
      <w:r w:rsidR="00B077FE" w:rsidRPr="00B077FE">
        <w:rPr>
          <w:rFonts w:ascii="Arial" w:hAnsi="Arial" w:cs="Arial"/>
          <w:sz w:val="24"/>
          <w:szCs w:val="24"/>
          <w:lang w:val="ru-RU"/>
        </w:rPr>
        <w:t>допускани</w:t>
      </w:r>
      <w:proofErr w:type="spellEnd"/>
      <w:r w:rsidR="00B077FE" w:rsidRPr="00B077FE">
        <w:rPr>
          <w:rFonts w:ascii="Arial" w:hAnsi="Arial" w:cs="Arial"/>
          <w:sz w:val="24"/>
          <w:szCs w:val="24"/>
          <w:lang w:val="ru-RU"/>
        </w:rPr>
        <w:t xml:space="preserve"> слабости</w:t>
      </w:r>
      <w:r w:rsidR="00B077FE">
        <w:rPr>
          <w:rFonts w:ascii="Arial" w:hAnsi="Arial" w:cs="Arial"/>
          <w:sz w:val="24"/>
          <w:szCs w:val="24"/>
          <w:lang w:val="ru-RU"/>
        </w:rPr>
        <w:t>.</w:t>
      </w:r>
    </w:p>
    <w:p w:rsidR="00B077FE" w:rsidRPr="00B077FE" w:rsidRDefault="00B077FE" w:rsidP="00B077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120" w:line="440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636278" w:rsidRDefault="00636278" w:rsidP="001F0CFA">
      <w:pPr>
        <w:pStyle w:val="11"/>
        <w:rPr>
          <w:rStyle w:val="af7"/>
          <w:color w:val="auto"/>
        </w:rPr>
      </w:pPr>
    </w:p>
    <w:p w:rsidR="001F0CFA" w:rsidRPr="004444F4" w:rsidRDefault="001F0CFA" w:rsidP="001F0CFA">
      <w:pPr>
        <w:pStyle w:val="11"/>
        <w:rPr>
          <w:rStyle w:val="af7"/>
          <w:color w:val="auto"/>
        </w:rPr>
      </w:pPr>
      <w:r w:rsidRPr="004444F4">
        <w:rPr>
          <w:rStyle w:val="af7"/>
          <w:color w:val="auto"/>
        </w:rPr>
        <w:t xml:space="preserve">Въведение </w:t>
      </w:r>
    </w:p>
    <w:p w:rsidR="00636278" w:rsidRPr="00636278" w:rsidRDefault="00636278" w:rsidP="00636278">
      <w:pPr>
        <w:spacing w:before="120" w:after="0" w:line="288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Toc379459459"/>
      <w:r w:rsidRPr="00636278">
        <w:rPr>
          <w:rFonts w:ascii="Arial" w:hAnsi="Arial" w:cs="Arial"/>
          <w:b/>
          <w:sz w:val="24"/>
          <w:szCs w:val="24"/>
        </w:rPr>
        <w:t xml:space="preserve">Времетраене и педагогически форми: </w:t>
      </w:r>
    </w:p>
    <w:p w:rsidR="00636278" w:rsidRPr="006D36AF" w:rsidRDefault="00636278" w:rsidP="004B7AA4">
      <w:pPr>
        <w:numPr>
          <w:ilvl w:val="0"/>
          <w:numId w:val="4"/>
        </w:num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  <w:r w:rsidRPr="006D36AF">
        <w:rPr>
          <w:rFonts w:ascii="Arial" w:hAnsi="Arial" w:cs="Arial"/>
          <w:sz w:val="24"/>
          <w:szCs w:val="24"/>
        </w:rPr>
        <w:t>Лекци</w:t>
      </w:r>
      <w:r w:rsidR="002713EF" w:rsidRPr="006D36AF">
        <w:rPr>
          <w:rFonts w:ascii="Arial" w:hAnsi="Arial" w:cs="Arial"/>
          <w:sz w:val="24"/>
          <w:szCs w:val="24"/>
        </w:rPr>
        <w:t>я</w:t>
      </w:r>
      <w:r w:rsidRPr="006D36AF">
        <w:rPr>
          <w:rFonts w:ascii="Arial" w:hAnsi="Arial" w:cs="Arial"/>
          <w:sz w:val="24"/>
          <w:szCs w:val="24"/>
        </w:rPr>
        <w:t xml:space="preserve">- </w:t>
      </w:r>
      <w:r w:rsidR="006D36AF" w:rsidRPr="006D36AF">
        <w:rPr>
          <w:rFonts w:ascii="Arial" w:hAnsi="Arial" w:cs="Arial"/>
          <w:sz w:val="24"/>
          <w:szCs w:val="24"/>
        </w:rPr>
        <w:t>5</w:t>
      </w:r>
      <w:r w:rsidR="00960A1E" w:rsidRPr="006D36AF">
        <w:rPr>
          <w:rFonts w:ascii="Arial" w:hAnsi="Arial" w:cs="Arial"/>
          <w:sz w:val="24"/>
          <w:szCs w:val="24"/>
        </w:rPr>
        <w:t>0</w:t>
      </w:r>
      <w:r w:rsidR="002B6A53" w:rsidRPr="006D36AF">
        <w:rPr>
          <w:rFonts w:ascii="Arial" w:hAnsi="Arial" w:cs="Arial"/>
          <w:sz w:val="24"/>
          <w:szCs w:val="24"/>
        </w:rPr>
        <w:t xml:space="preserve"> мин. /</w:t>
      </w:r>
      <w:r w:rsidR="002713EF" w:rsidRPr="006D36AF">
        <w:rPr>
          <w:rFonts w:ascii="Arial" w:hAnsi="Arial" w:cs="Arial"/>
          <w:sz w:val="24"/>
          <w:szCs w:val="24"/>
        </w:rPr>
        <w:t>Практически к</w:t>
      </w:r>
      <w:r w:rsidR="002B6A53" w:rsidRPr="006D36AF">
        <w:rPr>
          <w:rFonts w:ascii="Arial" w:hAnsi="Arial" w:cs="Arial"/>
          <w:sz w:val="24"/>
          <w:szCs w:val="24"/>
        </w:rPr>
        <w:t>азус</w:t>
      </w:r>
      <w:r w:rsidR="002713EF" w:rsidRPr="006D36AF">
        <w:rPr>
          <w:rFonts w:ascii="Arial" w:hAnsi="Arial" w:cs="Arial"/>
          <w:sz w:val="24"/>
          <w:szCs w:val="24"/>
        </w:rPr>
        <w:t>и</w:t>
      </w:r>
      <w:r w:rsidR="002B6A53" w:rsidRPr="006D36AF">
        <w:rPr>
          <w:rFonts w:ascii="Arial" w:hAnsi="Arial" w:cs="Arial"/>
          <w:sz w:val="24"/>
          <w:szCs w:val="24"/>
        </w:rPr>
        <w:t xml:space="preserve"> – 3</w:t>
      </w:r>
      <w:r w:rsidRPr="006D36AF">
        <w:rPr>
          <w:rFonts w:ascii="Arial" w:hAnsi="Arial" w:cs="Arial"/>
          <w:sz w:val="24"/>
          <w:szCs w:val="24"/>
        </w:rPr>
        <w:t>0 мин. /</w:t>
      </w:r>
      <w:r w:rsidR="002713EF" w:rsidRPr="006D36AF">
        <w:rPr>
          <w:rFonts w:ascii="Arial" w:hAnsi="Arial" w:cs="Arial"/>
          <w:sz w:val="24"/>
          <w:szCs w:val="24"/>
        </w:rPr>
        <w:t>Практическ</w:t>
      </w:r>
      <w:r w:rsidR="006D36AF">
        <w:rPr>
          <w:rFonts w:ascii="Arial" w:hAnsi="Arial" w:cs="Arial"/>
          <w:sz w:val="24"/>
          <w:szCs w:val="24"/>
        </w:rPr>
        <w:t>и</w:t>
      </w:r>
      <w:r w:rsidR="002713EF" w:rsidRPr="006D36AF">
        <w:rPr>
          <w:rFonts w:ascii="Arial" w:hAnsi="Arial" w:cs="Arial"/>
          <w:sz w:val="24"/>
          <w:szCs w:val="24"/>
        </w:rPr>
        <w:t xml:space="preserve"> у</w:t>
      </w:r>
      <w:r w:rsidRPr="006D36AF">
        <w:rPr>
          <w:rFonts w:ascii="Arial" w:hAnsi="Arial" w:cs="Arial"/>
          <w:sz w:val="24"/>
          <w:szCs w:val="24"/>
        </w:rPr>
        <w:t>пражнени</w:t>
      </w:r>
      <w:r w:rsidR="006D36AF">
        <w:rPr>
          <w:rFonts w:ascii="Arial" w:hAnsi="Arial" w:cs="Arial"/>
          <w:sz w:val="24"/>
          <w:szCs w:val="24"/>
        </w:rPr>
        <w:t>я</w:t>
      </w:r>
      <w:r w:rsidRPr="006D36AF">
        <w:rPr>
          <w:rFonts w:ascii="Arial" w:hAnsi="Arial" w:cs="Arial"/>
          <w:sz w:val="24"/>
          <w:szCs w:val="24"/>
        </w:rPr>
        <w:t xml:space="preserve"> – </w:t>
      </w:r>
      <w:r w:rsidR="002713EF" w:rsidRPr="006D36AF">
        <w:rPr>
          <w:rFonts w:ascii="Arial" w:hAnsi="Arial" w:cs="Arial"/>
          <w:sz w:val="24"/>
          <w:szCs w:val="24"/>
        </w:rPr>
        <w:t>3</w:t>
      </w:r>
      <w:r w:rsidR="002B6A53" w:rsidRPr="006D36AF">
        <w:rPr>
          <w:rFonts w:ascii="Arial" w:hAnsi="Arial" w:cs="Arial"/>
          <w:sz w:val="24"/>
          <w:szCs w:val="24"/>
        </w:rPr>
        <w:t>0 мин. / Дискуси</w:t>
      </w:r>
      <w:r w:rsidR="002713EF" w:rsidRPr="006D36AF">
        <w:rPr>
          <w:rFonts w:ascii="Arial" w:hAnsi="Arial" w:cs="Arial"/>
          <w:sz w:val="24"/>
          <w:szCs w:val="24"/>
        </w:rPr>
        <w:t>и</w:t>
      </w:r>
      <w:r w:rsidR="002B6A53" w:rsidRPr="006D36AF">
        <w:rPr>
          <w:rFonts w:ascii="Arial" w:hAnsi="Arial" w:cs="Arial"/>
          <w:sz w:val="24"/>
          <w:szCs w:val="24"/>
        </w:rPr>
        <w:t xml:space="preserve"> – </w:t>
      </w:r>
      <w:r w:rsidR="006D36AF" w:rsidRPr="006D36AF">
        <w:rPr>
          <w:rFonts w:ascii="Arial" w:hAnsi="Arial" w:cs="Arial"/>
          <w:sz w:val="24"/>
          <w:szCs w:val="24"/>
        </w:rPr>
        <w:t>7</w:t>
      </w:r>
      <w:r w:rsidR="002713EF" w:rsidRPr="006D36AF">
        <w:rPr>
          <w:rFonts w:ascii="Arial" w:hAnsi="Arial" w:cs="Arial"/>
          <w:sz w:val="24"/>
          <w:szCs w:val="24"/>
        </w:rPr>
        <w:t>0</w:t>
      </w:r>
      <w:r w:rsidRPr="006D36AF">
        <w:rPr>
          <w:rFonts w:ascii="Arial" w:hAnsi="Arial" w:cs="Arial"/>
          <w:sz w:val="24"/>
          <w:szCs w:val="24"/>
        </w:rPr>
        <w:t xml:space="preserve"> мин.</w:t>
      </w:r>
    </w:p>
    <w:p w:rsidR="00636278" w:rsidRPr="00636278" w:rsidRDefault="00636278" w:rsidP="00636278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636278" w:rsidRDefault="00636278" w:rsidP="00636278">
      <w:pPr>
        <w:spacing w:before="120"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636278">
        <w:rPr>
          <w:rFonts w:ascii="Arial" w:hAnsi="Arial" w:cs="Arial"/>
          <w:b/>
          <w:sz w:val="24"/>
          <w:szCs w:val="24"/>
        </w:rPr>
        <w:t>Цел</w:t>
      </w:r>
      <w:r w:rsidR="00883A7B">
        <w:rPr>
          <w:rFonts w:ascii="Arial" w:hAnsi="Arial" w:cs="Arial"/>
          <w:b/>
          <w:sz w:val="24"/>
          <w:szCs w:val="24"/>
        </w:rPr>
        <w:t>и</w:t>
      </w:r>
      <w:r w:rsidRPr="00636278">
        <w:rPr>
          <w:rFonts w:ascii="Arial" w:hAnsi="Arial" w:cs="Arial"/>
          <w:b/>
          <w:sz w:val="24"/>
          <w:szCs w:val="24"/>
        </w:rPr>
        <w:t>:</w:t>
      </w:r>
    </w:p>
    <w:p w:rsidR="00883A7B" w:rsidRPr="00883A7B" w:rsidRDefault="00883A7B" w:rsidP="00883A7B">
      <w:pPr>
        <w:pStyle w:val="a9"/>
        <w:numPr>
          <w:ilvl w:val="0"/>
          <w:numId w:val="3"/>
        </w:numPr>
        <w:spacing w:before="120"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883A7B">
        <w:rPr>
          <w:rFonts w:ascii="Arial" w:hAnsi="Arial" w:cs="Arial"/>
          <w:sz w:val="24"/>
          <w:szCs w:val="24"/>
        </w:rPr>
        <w:t xml:space="preserve">Основната цел </w:t>
      </w:r>
      <w:r w:rsidRPr="00883A7B">
        <w:rPr>
          <w:rFonts w:ascii="Arial" w:hAnsi="Arial" w:cs="Arial"/>
          <w:sz w:val="24"/>
          <w:szCs w:val="24"/>
          <w:lang w:eastAsia="bg-BG"/>
        </w:rPr>
        <w:t>е обучаемите да актуализират своите познания по описания тематичен обхват.</w:t>
      </w:r>
    </w:p>
    <w:p w:rsidR="00D86313" w:rsidRPr="00883A7B" w:rsidRDefault="00D86313" w:rsidP="004B7AA4">
      <w:pPr>
        <w:numPr>
          <w:ilvl w:val="0"/>
          <w:numId w:val="3"/>
        </w:numPr>
        <w:tabs>
          <w:tab w:val="left" w:pos="1134"/>
        </w:tabs>
        <w:suppressAutoHyphens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83A7B">
        <w:rPr>
          <w:rFonts w:ascii="Arial" w:hAnsi="Arial" w:cs="Arial"/>
          <w:sz w:val="24"/>
          <w:szCs w:val="24"/>
        </w:rPr>
        <w:t>Познават и прилагат най-добрите общински практики по опазването  на обществения ред.</w:t>
      </w:r>
    </w:p>
    <w:p w:rsidR="00636278" w:rsidRPr="00883A7B" w:rsidRDefault="00636278" w:rsidP="004B7AA4">
      <w:pPr>
        <w:numPr>
          <w:ilvl w:val="0"/>
          <w:numId w:val="3"/>
        </w:numPr>
        <w:spacing w:before="120"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883A7B">
        <w:rPr>
          <w:rFonts w:ascii="Arial" w:hAnsi="Arial" w:cs="Arial"/>
          <w:sz w:val="24"/>
          <w:szCs w:val="24"/>
        </w:rPr>
        <w:t xml:space="preserve">Придобиване и актуализиране на знания за законосъобразно </w:t>
      </w:r>
      <w:r w:rsidR="00D86313" w:rsidRPr="00883A7B">
        <w:rPr>
          <w:rFonts w:ascii="Arial" w:hAnsi="Arial" w:cs="Arial"/>
          <w:sz w:val="24"/>
          <w:szCs w:val="24"/>
        </w:rPr>
        <w:t>прилагане на актуалната нормативната уредба, свързана с  обществения ред.</w:t>
      </w:r>
    </w:p>
    <w:p w:rsidR="00636278" w:rsidRPr="00636278" w:rsidRDefault="00636278" w:rsidP="00636278">
      <w:pPr>
        <w:spacing w:before="120"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636278" w:rsidRDefault="0063627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83FBE" w:rsidRDefault="00783FBE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83FBE" w:rsidRDefault="00783FBE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83FBE" w:rsidRDefault="00783FBE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83FBE" w:rsidRDefault="00783FBE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07C88" w:rsidRDefault="00E07C8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07C88" w:rsidRDefault="00E07C8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07C88" w:rsidRDefault="00E07C8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07C88" w:rsidRDefault="00E07C8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07C88" w:rsidRDefault="00E07C8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07C88" w:rsidRDefault="00E07C8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07C88" w:rsidRDefault="00E07C88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83FBE" w:rsidRDefault="00783FBE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E55982" w:rsidRDefault="00E55982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83FBE" w:rsidRDefault="00783FBE" w:rsidP="00692947">
      <w:pPr>
        <w:spacing w:before="120"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636278" w:rsidRPr="00985F3F" w:rsidRDefault="00D86313" w:rsidP="00D86313">
      <w:pPr>
        <w:shd w:val="clear" w:color="auto" w:fill="DBE5F1"/>
        <w:tabs>
          <w:tab w:val="left" w:pos="1418"/>
        </w:tabs>
        <w:ind w:right="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36278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Въпрос № 1 - </w:t>
      </w:r>
      <w:r w:rsidRPr="00985F3F">
        <w:rPr>
          <w:rFonts w:ascii="Arial" w:hAnsi="Arial" w:cs="Arial"/>
          <w:bCs/>
          <w:sz w:val="24"/>
          <w:szCs w:val="24"/>
          <w:lang w:val="ru-RU"/>
        </w:rPr>
        <w:t>Правомощия в ЗМСМА и ЗМВР на районните кметове и кметовете на кметства по опазване на обществения ред.</w:t>
      </w:r>
      <w:r w:rsidR="00985F3F" w:rsidRPr="00985F3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783FBE" w:rsidRPr="00695B07" w:rsidRDefault="00695B07" w:rsidP="00783FB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695B07">
        <w:rPr>
          <w:rFonts w:ascii="Times New Roman" w:hAnsi="Times New Roman"/>
          <w:b/>
          <w:sz w:val="24"/>
          <w:szCs w:val="24"/>
          <w:lang w:val="ru-RU"/>
        </w:rPr>
        <w:t xml:space="preserve">Детерминиране на </w:t>
      </w:r>
      <w:proofErr w:type="gramStart"/>
      <w:r w:rsidRPr="00695B07">
        <w:rPr>
          <w:rFonts w:ascii="Times New Roman" w:hAnsi="Times New Roman"/>
          <w:b/>
          <w:sz w:val="24"/>
          <w:szCs w:val="24"/>
          <w:lang w:val="ru-RU"/>
        </w:rPr>
        <w:t>понятието  обществен</w:t>
      </w:r>
      <w:proofErr w:type="gramEnd"/>
      <w:r w:rsidRPr="00695B07">
        <w:rPr>
          <w:rFonts w:ascii="Times New Roman" w:hAnsi="Times New Roman"/>
          <w:b/>
          <w:sz w:val="24"/>
          <w:szCs w:val="24"/>
          <w:lang w:val="ru-RU"/>
        </w:rPr>
        <w:t xml:space="preserve"> ред и понятието  сигурност</w:t>
      </w:r>
    </w:p>
    <w:p w:rsidR="00783FBE" w:rsidRPr="00783FBE" w:rsidRDefault="00695B07" w:rsidP="00783F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783FBE" w:rsidRPr="00783FBE">
        <w:rPr>
          <w:rFonts w:ascii="Times New Roman" w:hAnsi="Times New Roman"/>
          <w:sz w:val="24"/>
          <w:szCs w:val="24"/>
          <w:lang w:val="ru-RU"/>
        </w:rPr>
        <w:t>Определение за обществен ред се съдържа в решение No 7/1996 г. по к.д. No 1/1996 г. на Конституционния съд, според което това е ”установеният с нормативните актове ред, който осигурява нормално спокойствие и възможност да се упражняват съответните граждански права”.</w:t>
      </w:r>
    </w:p>
    <w:p w:rsidR="00783FBE" w:rsidRPr="00783FBE" w:rsidRDefault="00695B07" w:rsidP="00783F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783FBE" w:rsidRPr="00783FBE">
        <w:rPr>
          <w:rFonts w:ascii="Times New Roman" w:hAnsi="Times New Roman"/>
          <w:sz w:val="24"/>
          <w:szCs w:val="24"/>
          <w:lang w:val="ru-RU"/>
        </w:rPr>
        <w:t>Понятието</w:t>
      </w:r>
      <w:r w:rsidR="00F0452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3FBE" w:rsidRPr="00783FBE">
        <w:rPr>
          <w:rFonts w:ascii="Times New Roman" w:hAnsi="Times New Roman"/>
          <w:sz w:val="24"/>
          <w:szCs w:val="24"/>
          <w:lang w:val="ru-RU"/>
        </w:rPr>
        <w:t xml:space="preserve">„национална сигурност“, най –изчерпателно е дефинирано в Закона за държавна агенция „Национална сигурност“. </w:t>
      </w:r>
    </w:p>
    <w:p w:rsidR="00783FBE" w:rsidRDefault="00695B07" w:rsidP="00783FBE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783FBE" w:rsidRPr="00783FBE">
        <w:rPr>
          <w:rFonts w:ascii="Times New Roman" w:hAnsi="Times New Roman"/>
          <w:sz w:val="24"/>
          <w:szCs w:val="24"/>
          <w:lang w:val="ru-RU"/>
        </w:rPr>
        <w:t>Законодателят я определя като динамично състояние на обществото, при което са:</w:t>
      </w:r>
      <w:r w:rsidR="00783FBE" w:rsidRPr="002E56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BE" w:rsidRPr="00783FBE">
        <w:rPr>
          <w:rFonts w:ascii="Times New Roman" w:hAnsi="Times New Roman"/>
          <w:sz w:val="24"/>
          <w:szCs w:val="24"/>
          <w:lang w:val="ru-RU"/>
        </w:rPr>
        <w:t>защитени териториалната цялост, суверенитетът и конституционно установеният ред, гарантирани демократичното функциониране на институциите, основните права и свободи на гражданите,</w:t>
      </w:r>
      <w:r w:rsidR="00783FBE" w:rsidRPr="002E56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BE" w:rsidRPr="00783FBE">
        <w:rPr>
          <w:rFonts w:ascii="Times New Roman" w:hAnsi="Times New Roman"/>
          <w:sz w:val="24"/>
          <w:szCs w:val="24"/>
          <w:lang w:val="ru-RU"/>
        </w:rPr>
        <w:t>устойчивото икономическо развитие и благосъстоянието на населението;</w:t>
      </w:r>
      <w:r w:rsidR="00783FBE" w:rsidRPr="002E56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3FBE" w:rsidRPr="00783FBE">
        <w:rPr>
          <w:rFonts w:ascii="Times New Roman" w:hAnsi="Times New Roman"/>
          <w:sz w:val="24"/>
          <w:szCs w:val="24"/>
          <w:lang w:val="ru-RU"/>
        </w:rPr>
        <w:t>защитени успешно националните интереси и са осигурени възможности за реализиране на националните приоритети.</w:t>
      </w:r>
      <w:r w:rsidR="00D63321" w:rsidRPr="00B52F78">
        <w:rPr>
          <w:rFonts w:ascii="Times New Roman" w:hAnsi="Times New Roman"/>
          <w:b/>
          <w:sz w:val="24"/>
          <w:szCs w:val="24"/>
        </w:rPr>
        <w:t xml:space="preserve">            </w:t>
      </w:r>
      <w:r w:rsidR="00D63321" w:rsidRPr="00B52F78">
        <w:rPr>
          <w:rFonts w:ascii="Times New Roman" w:hAnsi="Times New Roman"/>
          <w:bCs/>
          <w:iCs/>
          <w:sz w:val="24"/>
          <w:szCs w:val="24"/>
          <w:highlight w:val="white"/>
        </w:rPr>
        <w:t xml:space="preserve">  </w:t>
      </w:r>
    </w:p>
    <w:p w:rsidR="00D63321" w:rsidRPr="00B52F78" w:rsidRDefault="00D63321" w:rsidP="00D633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Още при създаването на ЕС държавите-учредителки обръщат  специално внимание на проблемите за сигурността на гражданите, защитата на техните права и свободи, и гарантиране на ясни и точни правила за действие от страна на държавната, и общинска администрация при поддържането на обществения ред.</w:t>
      </w:r>
    </w:p>
    <w:p w:rsidR="00D63321" w:rsidRPr="00B52F78" w:rsidRDefault="00D63321" w:rsidP="00D633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В последните години това внимание не само, че не отслабва, а напротив,  получава своето развитие във формирането на редица европейски  стратегии  и практики за сигурност. </w:t>
      </w:r>
    </w:p>
    <w:p w:rsidR="00D63321" w:rsidRPr="00B52F78" w:rsidRDefault="00D63321" w:rsidP="00D633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По отношение на сигурността и обществения ред, ЕС не приема регламенти, поради факта, че всяка държава-членка има собствена национална географска, демографска и социална специфика,  народопсихология, традиции и т.н.</w:t>
      </w:r>
    </w:p>
    <w:p w:rsidR="00D63321" w:rsidRPr="00B52F78" w:rsidRDefault="00D63321" w:rsidP="00D63321">
      <w:pPr>
        <w:suppressAutoHyphens/>
        <w:spacing w:before="120"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2F78">
        <w:rPr>
          <w:rFonts w:ascii="Times New Roman" w:hAnsi="Times New Roman"/>
          <w:sz w:val="24"/>
          <w:szCs w:val="24"/>
          <w:lang w:eastAsia="ar-SA"/>
        </w:rPr>
        <w:t xml:space="preserve">          Историческото развитие на общините показва недвусмислено, че местното самоуправление е трайно явление и постоянен фактор в живота на териториалните общности. То е основна структура в системата на социалната организираност във всяка демократично изградена държава.    </w:t>
      </w:r>
    </w:p>
    <w:p w:rsidR="00985F3F" w:rsidRPr="00104FAC" w:rsidRDefault="00783FBE" w:rsidP="00783F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985F3F" w:rsidRPr="00104FAC">
        <w:rPr>
          <w:rFonts w:ascii="Times New Roman" w:hAnsi="Times New Roman"/>
          <w:sz w:val="24"/>
          <w:szCs w:val="24"/>
          <w:lang w:val="ru-RU"/>
        </w:rPr>
        <w:t xml:space="preserve">Осигуряването   на обществения ред и сигурност е отговорност и задължение на институциите от всички сектори на обществения живот. </w:t>
      </w:r>
    </w:p>
    <w:p w:rsidR="00985F3F" w:rsidRPr="00104FAC" w:rsidRDefault="00783FBE" w:rsidP="00F045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</w:t>
      </w:r>
      <w:r w:rsidR="00985F3F" w:rsidRPr="00104FAC">
        <w:rPr>
          <w:rFonts w:ascii="Times New Roman" w:hAnsi="Times New Roman"/>
          <w:sz w:val="24"/>
          <w:szCs w:val="24"/>
          <w:lang w:val="ru-RU"/>
        </w:rPr>
        <w:t xml:space="preserve">В Конституцията на Република България има редица норми, които използват понятието „обществен ред”. Осигуряването на обществения ред е една от важните функции на правителството /чл.105, ал.2/. Може да се приеме, че сигурността е елемент на обществения ред и е необходима предпоставка за гарантиране на националната сигурност. </w:t>
      </w:r>
    </w:p>
    <w:p w:rsidR="00985F3F" w:rsidRPr="00104FAC" w:rsidRDefault="00985F3F" w:rsidP="00F045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04FAC">
        <w:rPr>
          <w:rFonts w:ascii="Times New Roman" w:hAnsi="Times New Roman"/>
          <w:sz w:val="24"/>
          <w:szCs w:val="24"/>
          <w:lang w:val="ru-RU"/>
        </w:rPr>
        <w:t xml:space="preserve">   Защитата на обществения ред е отговорност и на областните управители /чл.143 от Конституцията/. </w:t>
      </w:r>
    </w:p>
    <w:p w:rsidR="00985F3F" w:rsidRPr="00104FAC" w:rsidRDefault="00985F3F" w:rsidP="00F045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04FAC">
        <w:rPr>
          <w:rFonts w:ascii="Times New Roman" w:hAnsi="Times New Roman"/>
          <w:sz w:val="24"/>
          <w:szCs w:val="24"/>
          <w:lang w:val="ru-RU"/>
        </w:rPr>
        <w:t xml:space="preserve">  В компетентността на кметове на общини, райони и кметства влиза и опазването на обществения ред /чл.44,ал.1,т.4 и чл.46,ал.1,т.8 </w:t>
      </w:r>
      <w:r w:rsidRPr="002E563C">
        <w:rPr>
          <w:rFonts w:ascii="Times New Roman" w:hAnsi="Times New Roman"/>
          <w:sz w:val="24"/>
          <w:szCs w:val="24"/>
          <w:lang w:val="ru-RU"/>
        </w:rPr>
        <w:t>-</w:t>
      </w:r>
      <w:r w:rsidRPr="00104FAC">
        <w:rPr>
          <w:rFonts w:ascii="Times New Roman" w:hAnsi="Times New Roman"/>
          <w:sz w:val="24"/>
          <w:szCs w:val="24"/>
        </w:rPr>
        <w:t xml:space="preserve">Закона за местното самоуправление и местната администрация </w:t>
      </w:r>
      <w:r w:rsidRPr="00104FAC">
        <w:rPr>
          <w:rFonts w:ascii="Times New Roman" w:hAnsi="Times New Roman"/>
          <w:sz w:val="24"/>
          <w:szCs w:val="24"/>
          <w:lang w:val="ru-RU"/>
        </w:rPr>
        <w:t xml:space="preserve">ЗМСМА/. </w:t>
      </w:r>
    </w:p>
    <w:p w:rsidR="00104FAC" w:rsidRPr="00104FAC" w:rsidRDefault="00985F3F" w:rsidP="00F04527">
      <w:pPr>
        <w:ind w:firstLine="851"/>
        <w:jc w:val="both"/>
        <w:rPr>
          <w:sz w:val="24"/>
          <w:szCs w:val="24"/>
        </w:rPr>
      </w:pPr>
      <w:r w:rsidRPr="00104FAC">
        <w:rPr>
          <w:rFonts w:ascii="Times New Roman" w:hAnsi="Times New Roman"/>
          <w:sz w:val="24"/>
          <w:szCs w:val="24"/>
        </w:rPr>
        <w:t xml:space="preserve"> </w:t>
      </w:r>
      <w:r w:rsidRPr="002E563C">
        <w:rPr>
          <w:sz w:val="24"/>
          <w:szCs w:val="24"/>
        </w:rPr>
        <w:t xml:space="preserve">Основен гарант на обществения ред е МВР, защото осигуряването на реда е свързано с прилагането на принуда и ограничаване на някои права на гражданите, особено в случаите, когато те застрашават здравето и живота на други хора. Тогава полицейските служители имат право да приложат физическа сила и помощни средства, да задържат лица, да отворят помещения и др. </w:t>
      </w:r>
    </w:p>
    <w:p w:rsidR="00985F3F" w:rsidRPr="00104FAC" w:rsidRDefault="00985F3F" w:rsidP="00F04527">
      <w:pPr>
        <w:ind w:firstLine="851"/>
        <w:jc w:val="both"/>
      </w:pPr>
      <w:r w:rsidRPr="00985F3F">
        <w:rPr>
          <w:rFonts w:ascii="Times New Roman" w:hAnsi="Times New Roman"/>
          <w:sz w:val="24"/>
          <w:szCs w:val="24"/>
        </w:rPr>
        <w:t>Н</w:t>
      </w:r>
      <w:r w:rsidRPr="002E563C">
        <w:rPr>
          <w:rFonts w:ascii="Times New Roman" w:hAnsi="Times New Roman"/>
          <w:sz w:val="24"/>
          <w:szCs w:val="24"/>
        </w:rPr>
        <w:t xml:space="preserve">арушенията на обществения ред са едни от най-масовите закононарушения в </w:t>
      </w:r>
      <w:r w:rsidRPr="00985F3F">
        <w:rPr>
          <w:rFonts w:ascii="Times New Roman" w:hAnsi="Times New Roman"/>
          <w:sz w:val="24"/>
          <w:szCs w:val="24"/>
        </w:rPr>
        <w:t>страната ни</w:t>
      </w:r>
      <w:r w:rsidRPr="002E563C">
        <w:rPr>
          <w:rFonts w:ascii="Times New Roman" w:hAnsi="Times New Roman"/>
          <w:sz w:val="24"/>
          <w:szCs w:val="24"/>
        </w:rPr>
        <w:t xml:space="preserve">, като наред с това са много разнообразни по своя характер. </w:t>
      </w:r>
    </w:p>
    <w:p w:rsidR="00985F3F" w:rsidRPr="002E563C" w:rsidRDefault="00985F3F" w:rsidP="00F045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E563C">
        <w:rPr>
          <w:rFonts w:ascii="Times New Roman" w:hAnsi="Times New Roman"/>
          <w:sz w:val="24"/>
          <w:szCs w:val="24"/>
        </w:rPr>
        <w:t xml:space="preserve">Затова една от основните задачи на държавата е да приеме и прилага такива правила за обществен ред на своята територия, чрез които да осигури пълноценна защита на живота, здравето и спокойното съществуване на своите гражданите. </w:t>
      </w:r>
    </w:p>
    <w:p w:rsidR="00104FAC" w:rsidRPr="00104FAC" w:rsidRDefault="00104FAC" w:rsidP="00F045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04FAC">
        <w:rPr>
          <w:rFonts w:ascii="Times New Roman" w:hAnsi="Times New Roman"/>
          <w:sz w:val="24"/>
          <w:szCs w:val="24"/>
        </w:rPr>
        <w:t xml:space="preserve">С направени допълнения на </w:t>
      </w:r>
      <w:r w:rsidRPr="00104FAC">
        <w:rPr>
          <w:rFonts w:ascii="Times New Roman" w:hAnsi="Times New Roman"/>
          <w:i/>
          <w:iCs/>
          <w:sz w:val="24"/>
          <w:szCs w:val="24"/>
        </w:rPr>
        <w:t>Закона за мест</w:t>
      </w:r>
      <w:r w:rsidRPr="00104FAC">
        <w:rPr>
          <w:rFonts w:ascii="Times New Roman" w:hAnsi="Times New Roman"/>
          <w:i/>
          <w:iCs/>
          <w:sz w:val="24"/>
          <w:szCs w:val="24"/>
        </w:rPr>
        <w:softHyphen/>
        <w:t xml:space="preserve">ното самоуправление и местната администрация още </w:t>
      </w:r>
      <w:r w:rsidRPr="00104FAC">
        <w:rPr>
          <w:rFonts w:ascii="Times New Roman" w:hAnsi="Times New Roman"/>
          <w:sz w:val="24"/>
          <w:szCs w:val="24"/>
        </w:rPr>
        <w:t xml:space="preserve">през 1997г., за да осигуряват спазването на обществения ред, на </w:t>
      </w:r>
      <w:r w:rsidRPr="00104FAC">
        <w:rPr>
          <w:rFonts w:ascii="Times New Roman" w:hAnsi="Times New Roman"/>
          <w:b/>
          <w:bCs/>
          <w:sz w:val="24"/>
          <w:szCs w:val="24"/>
        </w:rPr>
        <w:t>кметовете на райони и кметства</w:t>
      </w:r>
      <w:r w:rsidRPr="00104FAC">
        <w:rPr>
          <w:rFonts w:ascii="Times New Roman" w:hAnsi="Times New Roman"/>
          <w:sz w:val="24"/>
          <w:szCs w:val="24"/>
        </w:rPr>
        <w:t xml:space="preserve"> бяха предоставени </w:t>
      </w:r>
      <w:r w:rsidRPr="00104FAC">
        <w:rPr>
          <w:rFonts w:ascii="Times New Roman" w:hAnsi="Times New Roman"/>
          <w:b/>
          <w:bCs/>
          <w:i/>
          <w:iCs/>
          <w:sz w:val="24"/>
          <w:szCs w:val="24"/>
        </w:rPr>
        <w:t>седем полицейски право</w:t>
      </w:r>
      <w:r w:rsidRPr="00104FAC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мощия </w:t>
      </w:r>
      <w:r w:rsidRPr="00104FAC">
        <w:rPr>
          <w:rFonts w:ascii="Times New Roman" w:hAnsi="Times New Roman"/>
          <w:sz w:val="24"/>
          <w:szCs w:val="24"/>
        </w:rPr>
        <w:t xml:space="preserve">по </w:t>
      </w:r>
      <w:r w:rsidRPr="00104FAC">
        <w:rPr>
          <w:rFonts w:ascii="Times New Roman" w:hAnsi="Times New Roman"/>
          <w:i/>
          <w:iCs/>
          <w:sz w:val="24"/>
          <w:szCs w:val="24"/>
        </w:rPr>
        <w:t>Закона за МВР.</w:t>
      </w:r>
    </w:p>
    <w:p w:rsidR="00104FAC" w:rsidRDefault="00104FAC" w:rsidP="00104FA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E563C">
        <w:rPr>
          <w:rFonts w:ascii="Times New Roman" w:hAnsi="Times New Roman"/>
          <w:sz w:val="24"/>
          <w:szCs w:val="24"/>
        </w:rPr>
        <w:t xml:space="preserve">     </w:t>
      </w:r>
      <w:r w:rsidRPr="00104FAC">
        <w:rPr>
          <w:rFonts w:ascii="Times New Roman" w:hAnsi="Times New Roman"/>
          <w:sz w:val="24"/>
          <w:szCs w:val="24"/>
        </w:rPr>
        <w:t>Правомощията</w:t>
      </w:r>
      <w:r w:rsidRPr="002E563C">
        <w:rPr>
          <w:rFonts w:ascii="Times New Roman" w:hAnsi="Times New Roman"/>
          <w:sz w:val="24"/>
          <w:szCs w:val="24"/>
        </w:rPr>
        <w:t xml:space="preserve"> </w:t>
      </w:r>
      <w:r w:rsidRPr="00104FAC">
        <w:rPr>
          <w:rFonts w:ascii="Times New Roman" w:hAnsi="Times New Roman"/>
          <w:sz w:val="24"/>
          <w:szCs w:val="24"/>
        </w:rPr>
        <w:t xml:space="preserve"> които кметовете на район или кметство</w:t>
      </w:r>
      <w:r w:rsidRPr="00104F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4FAC">
        <w:rPr>
          <w:rFonts w:ascii="Times New Roman" w:hAnsi="Times New Roman"/>
          <w:sz w:val="24"/>
          <w:szCs w:val="24"/>
        </w:rPr>
        <w:t xml:space="preserve">имат по </w:t>
      </w:r>
      <w:r w:rsidRPr="00104FAC">
        <w:rPr>
          <w:rFonts w:ascii="Times New Roman" w:hAnsi="Times New Roman"/>
          <w:b/>
          <w:bCs/>
          <w:sz w:val="24"/>
          <w:szCs w:val="24"/>
        </w:rPr>
        <w:t xml:space="preserve">Закона за Министерството на вътрешните работи </w:t>
      </w:r>
      <w:r w:rsidRPr="00104FAC">
        <w:rPr>
          <w:rFonts w:ascii="Times New Roman" w:hAnsi="Times New Roman"/>
          <w:sz w:val="24"/>
          <w:szCs w:val="24"/>
        </w:rPr>
        <w:t>(</w:t>
      </w:r>
      <w:r w:rsidRPr="00104FAC">
        <w:rPr>
          <w:rFonts w:ascii="Times New Roman" w:hAnsi="Times New Roman"/>
          <w:b/>
          <w:bCs/>
          <w:sz w:val="24"/>
          <w:szCs w:val="24"/>
        </w:rPr>
        <w:t>ЗМВР</w:t>
      </w:r>
      <w:r w:rsidRPr="00104FAC">
        <w:rPr>
          <w:rFonts w:ascii="Times New Roman" w:hAnsi="Times New Roman"/>
          <w:sz w:val="24"/>
          <w:szCs w:val="24"/>
        </w:rPr>
        <w:t xml:space="preserve">), произтичат от чл. 46, ал. 1, т. 8 от Закона за местното самоуправление и местната администрация (ЗМСМА, ДВ, бр. 53 от 2014 г., </w:t>
      </w:r>
      <w:r w:rsidRPr="00104FAC">
        <w:rPr>
          <w:rFonts w:ascii="Times New Roman" w:hAnsi="Times New Roman"/>
          <w:sz w:val="24"/>
          <w:szCs w:val="24"/>
          <w:lang w:val="ru-RU"/>
        </w:rPr>
        <w:t>изм. и доп. ДВ. бр.70 от 7 Август 2020 г</w:t>
      </w:r>
      <w:r w:rsidRPr="00104FAC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104FAC">
        <w:rPr>
          <w:rFonts w:ascii="Times New Roman" w:hAnsi="Times New Roman"/>
          <w:sz w:val="24"/>
          <w:szCs w:val="24"/>
        </w:rPr>
        <w:t>), според който Кметът на район или кметство осигурява спазването на обществения ред; има правомощията по чл. 70, 72, 80, 81, 83, 85 и 87 от Закона за Министерството на вътрешните работи, на съответната територия до пристигане на полицейския орган;</w:t>
      </w:r>
    </w:p>
    <w:p w:rsidR="00104FAC" w:rsidRPr="00104FAC" w:rsidRDefault="00104FAC" w:rsidP="00104FAC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04FAC">
        <w:rPr>
          <w:rFonts w:ascii="Times New Roman" w:hAnsi="Times New Roman"/>
          <w:b/>
          <w:bCs/>
          <w:sz w:val="24"/>
          <w:szCs w:val="24"/>
        </w:rPr>
        <w:t>ТРИ</w:t>
      </w:r>
      <w:r w:rsidRPr="00104FAC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104FAC">
        <w:rPr>
          <w:rFonts w:ascii="Times New Roman" w:hAnsi="Times New Roman"/>
          <w:b/>
          <w:bCs/>
          <w:sz w:val="24"/>
          <w:szCs w:val="24"/>
        </w:rPr>
        <w:t xml:space="preserve"> НЕОБХОДИМИ </w:t>
      </w:r>
      <w:r w:rsidRPr="00104FAC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104FAC">
        <w:rPr>
          <w:rFonts w:ascii="Times New Roman" w:hAnsi="Times New Roman"/>
          <w:b/>
          <w:bCs/>
          <w:sz w:val="24"/>
          <w:szCs w:val="24"/>
        </w:rPr>
        <w:t>УТОЧНЕНИЯ</w:t>
      </w:r>
    </w:p>
    <w:p w:rsidR="00002EFE" w:rsidRPr="00104FAC" w:rsidRDefault="004B7AA4" w:rsidP="004B7AA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AC">
        <w:rPr>
          <w:rFonts w:ascii="Times New Roman" w:hAnsi="Times New Roman"/>
          <w:bCs/>
          <w:sz w:val="24"/>
          <w:szCs w:val="24"/>
        </w:rPr>
        <w:t xml:space="preserve">Кметските наместници </w:t>
      </w:r>
      <w:r w:rsidRPr="00104FAC">
        <w:rPr>
          <w:rFonts w:ascii="Times New Roman" w:hAnsi="Times New Roman"/>
          <w:sz w:val="24"/>
          <w:szCs w:val="24"/>
        </w:rPr>
        <w:t>нямат тези правомощия, тъй като законът не предвижда възможност за делегиране на такива от страна на кмета на общината.</w:t>
      </w:r>
    </w:p>
    <w:p w:rsidR="00002EFE" w:rsidRPr="00104FAC" w:rsidRDefault="004B7AA4" w:rsidP="004B7AA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AC">
        <w:rPr>
          <w:rFonts w:ascii="Times New Roman" w:hAnsi="Times New Roman"/>
          <w:bCs/>
          <w:sz w:val="24"/>
          <w:szCs w:val="24"/>
        </w:rPr>
        <w:t>Кметовете на общини</w:t>
      </w:r>
      <w:r w:rsidRPr="00104FAC">
        <w:rPr>
          <w:rFonts w:ascii="Times New Roman" w:hAnsi="Times New Roman"/>
          <w:sz w:val="24"/>
          <w:szCs w:val="24"/>
        </w:rPr>
        <w:t>, за разлика от кметовете на райони и кметства, не са натоварени пряко с чисто полицейски функции и специфични права.</w:t>
      </w:r>
    </w:p>
    <w:p w:rsidR="00002EFE" w:rsidRPr="00104FAC" w:rsidRDefault="004B7AA4" w:rsidP="004B7AA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4FAC">
        <w:rPr>
          <w:rFonts w:ascii="Times New Roman" w:hAnsi="Times New Roman"/>
          <w:bCs/>
          <w:sz w:val="24"/>
          <w:szCs w:val="24"/>
        </w:rPr>
        <w:t>Специфичните полицейски функции</w:t>
      </w:r>
      <w:r w:rsidRPr="002E563C">
        <w:rPr>
          <w:rFonts w:ascii="Times New Roman" w:hAnsi="Times New Roman"/>
          <w:bCs/>
          <w:sz w:val="24"/>
          <w:szCs w:val="24"/>
        </w:rPr>
        <w:t xml:space="preserve"> </w:t>
      </w:r>
      <w:r w:rsidRPr="00104FAC">
        <w:rPr>
          <w:rFonts w:ascii="Times New Roman" w:hAnsi="Times New Roman"/>
          <w:sz w:val="24"/>
          <w:szCs w:val="24"/>
        </w:rPr>
        <w:t xml:space="preserve">с които са натоварени кметовете на райони и кметства изискват </w:t>
      </w:r>
      <w:r w:rsidRPr="00104FAC">
        <w:rPr>
          <w:rFonts w:ascii="Times New Roman" w:hAnsi="Times New Roman"/>
          <w:bCs/>
          <w:sz w:val="24"/>
          <w:szCs w:val="24"/>
        </w:rPr>
        <w:t>СПЕЦИАЛИЗИРАНО</w:t>
      </w:r>
      <w:r w:rsidRPr="00104FAC">
        <w:rPr>
          <w:rFonts w:ascii="Times New Roman" w:hAnsi="Times New Roman"/>
          <w:sz w:val="24"/>
          <w:szCs w:val="24"/>
        </w:rPr>
        <w:t xml:space="preserve"> обучение, касаещо полицейската тактика.</w:t>
      </w:r>
    </w:p>
    <w:p w:rsidR="00104FAC" w:rsidRPr="00104FAC" w:rsidRDefault="00104FAC" w:rsidP="00104F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104FAC">
        <w:rPr>
          <w:rFonts w:ascii="Times New Roman" w:hAnsi="Times New Roman"/>
          <w:sz w:val="24"/>
          <w:szCs w:val="24"/>
        </w:rPr>
        <w:t xml:space="preserve">Цитираните  текстове от Закона за МВР дават отговор на въпроса какво могат да правят </w:t>
      </w:r>
      <w:r w:rsidR="00783FBE" w:rsidRPr="004B7AA4">
        <w:rPr>
          <w:rFonts w:ascii="Times New Roman" w:hAnsi="Times New Roman"/>
          <w:sz w:val="24"/>
          <w:szCs w:val="24"/>
        </w:rPr>
        <w:t>кметовете на райони и кметства</w:t>
      </w:r>
      <w:r w:rsidRPr="00104FAC">
        <w:rPr>
          <w:rFonts w:ascii="Times New Roman" w:hAnsi="Times New Roman"/>
          <w:sz w:val="24"/>
          <w:szCs w:val="24"/>
        </w:rPr>
        <w:t xml:space="preserve">, </w:t>
      </w:r>
      <w:r w:rsidRPr="00104FAC">
        <w:rPr>
          <w:rFonts w:ascii="Times New Roman" w:hAnsi="Times New Roman"/>
          <w:b/>
          <w:bCs/>
          <w:sz w:val="24"/>
          <w:szCs w:val="24"/>
        </w:rPr>
        <w:t>но не и как да го правят</w:t>
      </w:r>
      <w:r w:rsidRPr="00104FAC">
        <w:rPr>
          <w:rFonts w:ascii="Times New Roman" w:hAnsi="Times New Roman"/>
          <w:sz w:val="24"/>
          <w:szCs w:val="24"/>
        </w:rPr>
        <w:t xml:space="preserve">. </w:t>
      </w:r>
    </w:p>
    <w:p w:rsidR="00104FAC" w:rsidRPr="00104FAC" w:rsidRDefault="00104FAC" w:rsidP="00216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4FAC">
        <w:rPr>
          <w:rFonts w:ascii="Times New Roman" w:hAnsi="Times New Roman"/>
          <w:sz w:val="24"/>
          <w:szCs w:val="24"/>
        </w:rPr>
        <w:t xml:space="preserve">Прилагането на тези правомощия зависи изключително много от конкретната ситуация. </w:t>
      </w:r>
    </w:p>
    <w:p w:rsidR="00104FAC" w:rsidRDefault="00104FAC" w:rsidP="00216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83FBE">
        <w:rPr>
          <w:rFonts w:ascii="Times New Roman" w:hAnsi="Times New Roman"/>
          <w:sz w:val="24"/>
          <w:szCs w:val="24"/>
        </w:rPr>
        <w:t>К</w:t>
      </w:r>
      <w:r w:rsidR="00783FBE" w:rsidRPr="004B7AA4">
        <w:rPr>
          <w:rFonts w:ascii="Times New Roman" w:hAnsi="Times New Roman"/>
          <w:sz w:val="24"/>
          <w:szCs w:val="24"/>
        </w:rPr>
        <w:t>метовете на райони и кметства</w:t>
      </w:r>
      <w:r w:rsidR="00783FBE" w:rsidRPr="00104FAC">
        <w:rPr>
          <w:rFonts w:ascii="Times New Roman" w:hAnsi="Times New Roman"/>
          <w:sz w:val="24"/>
          <w:szCs w:val="24"/>
        </w:rPr>
        <w:t xml:space="preserve"> </w:t>
      </w:r>
      <w:r w:rsidRPr="00104FAC">
        <w:rPr>
          <w:rFonts w:ascii="Times New Roman" w:hAnsi="Times New Roman"/>
          <w:sz w:val="24"/>
          <w:szCs w:val="24"/>
        </w:rPr>
        <w:t xml:space="preserve">нямат всички права, които имат органите на реда, не са униформени и не всички имат или носят оръжие, освен това кръгът на техните възможности е относително стеснен. </w:t>
      </w:r>
    </w:p>
    <w:p w:rsidR="004B7AA4" w:rsidRPr="004B7AA4" w:rsidRDefault="004B7AA4" w:rsidP="002169F4">
      <w:pPr>
        <w:jc w:val="both"/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 xml:space="preserve">        Правният анализ на </w:t>
      </w:r>
      <w:r w:rsidRPr="00783FBE">
        <w:rPr>
          <w:rFonts w:ascii="Times New Roman" w:hAnsi="Times New Roman"/>
          <w:iCs/>
          <w:sz w:val="24"/>
          <w:szCs w:val="24"/>
        </w:rPr>
        <w:t xml:space="preserve">Закона за местното самоуправление и местната администрация </w:t>
      </w:r>
      <w:r w:rsidRPr="004B7AA4">
        <w:rPr>
          <w:rFonts w:ascii="Times New Roman" w:hAnsi="Times New Roman"/>
          <w:sz w:val="24"/>
          <w:szCs w:val="24"/>
        </w:rPr>
        <w:t xml:space="preserve">показва, че правомощия по </w:t>
      </w:r>
      <w:r w:rsidRPr="004B7AA4">
        <w:rPr>
          <w:rFonts w:ascii="Times New Roman" w:hAnsi="Times New Roman"/>
          <w:i/>
          <w:iCs/>
          <w:sz w:val="24"/>
          <w:szCs w:val="24"/>
        </w:rPr>
        <w:t xml:space="preserve">Закона за МВР </w:t>
      </w:r>
      <w:r w:rsidRPr="004B7AA4">
        <w:rPr>
          <w:rFonts w:ascii="Times New Roman" w:hAnsi="Times New Roman"/>
          <w:sz w:val="24"/>
          <w:szCs w:val="24"/>
        </w:rPr>
        <w:t xml:space="preserve">се предоставят само на кметовете на райони и кметства, но не и кметовете на общини. </w:t>
      </w:r>
    </w:p>
    <w:p w:rsidR="004B7AA4" w:rsidRPr="004B7AA4" w:rsidRDefault="002169F4" w:rsidP="00216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7AA4" w:rsidRPr="004B7AA4">
        <w:rPr>
          <w:rFonts w:ascii="Times New Roman" w:hAnsi="Times New Roman"/>
          <w:sz w:val="24"/>
          <w:szCs w:val="24"/>
        </w:rPr>
        <w:t xml:space="preserve">Редица анализатори и експерти считат, че това законодателно установление е нелогично от гледна точка на компетентността на кметовете на общини, които отговарят за опазването на обществения ред. </w:t>
      </w:r>
    </w:p>
    <w:p w:rsidR="004B7AA4" w:rsidRPr="004B7AA4" w:rsidRDefault="002169F4" w:rsidP="00216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B7AA4" w:rsidRPr="004B7AA4">
        <w:rPr>
          <w:rFonts w:ascii="Times New Roman" w:hAnsi="Times New Roman"/>
          <w:sz w:val="24"/>
          <w:szCs w:val="24"/>
        </w:rPr>
        <w:t xml:space="preserve">Нещо повече, те възлагат изпълнението на свои функции на кметовете на кметствата и районите, координират и осъществяват контрол за целесъобразността и законосъобразността при тяхното изпълнение. </w:t>
      </w:r>
    </w:p>
    <w:p w:rsidR="004B7AA4" w:rsidRPr="004B7AA4" w:rsidRDefault="002169F4" w:rsidP="00216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B7AA4" w:rsidRPr="004B7AA4">
        <w:rPr>
          <w:rFonts w:ascii="Times New Roman" w:hAnsi="Times New Roman"/>
          <w:sz w:val="24"/>
          <w:szCs w:val="24"/>
        </w:rPr>
        <w:t xml:space="preserve">Кметовете на общини осъществяват и контрол по законосъобразността на актовете и действията на кметовете при изпълнение на техните правомощия по чл. 46, ал. 1. </w:t>
      </w:r>
    </w:p>
    <w:p w:rsidR="004B7AA4" w:rsidRPr="004B7AA4" w:rsidRDefault="002169F4" w:rsidP="004B7A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7AA4" w:rsidRPr="004B7AA4">
        <w:rPr>
          <w:rFonts w:ascii="Times New Roman" w:hAnsi="Times New Roman"/>
          <w:sz w:val="24"/>
          <w:szCs w:val="24"/>
        </w:rPr>
        <w:t>Те имат право да отменят техните актове.</w:t>
      </w:r>
    </w:p>
    <w:p w:rsidR="00104FAC" w:rsidRPr="00104FAC" w:rsidRDefault="00783FBE" w:rsidP="00104F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="00104FAC" w:rsidRPr="00104FAC">
        <w:rPr>
          <w:rFonts w:ascii="Times New Roman" w:hAnsi="Times New Roman"/>
          <w:b/>
          <w:bCs/>
          <w:sz w:val="24"/>
          <w:szCs w:val="24"/>
        </w:rPr>
        <w:t>ПРАКТИЧЕСКИ УКАЗАНИЯ И СЪВЕТИ:</w:t>
      </w:r>
    </w:p>
    <w:p w:rsidR="00104FAC" w:rsidRPr="00104FAC" w:rsidRDefault="00783FBE" w:rsidP="00104F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FAC" w:rsidRPr="00104FAC">
        <w:rPr>
          <w:rFonts w:ascii="Times New Roman" w:hAnsi="Times New Roman"/>
          <w:sz w:val="24"/>
          <w:szCs w:val="24"/>
        </w:rPr>
        <w:t xml:space="preserve"> При всички случаи, когато възникне или има опасност от възникване на определена конфликтна ситуация, е необходимо да се направи всичко възможно да присъстват и други жители на кметството,   до пристигането на  полицейски орган, който да поеме контрола по опазването на обществения ред.</w:t>
      </w:r>
    </w:p>
    <w:p w:rsidR="00104FAC" w:rsidRPr="00104FAC" w:rsidRDefault="00783FBE" w:rsidP="00F045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FAC" w:rsidRPr="00104FAC">
        <w:rPr>
          <w:rFonts w:ascii="Times New Roman" w:hAnsi="Times New Roman"/>
          <w:sz w:val="24"/>
          <w:szCs w:val="24"/>
        </w:rPr>
        <w:t>Освен</w:t>
      </w:r>
      <w:r w:rsidR="007B2281">
        <w:rPr>
          <w:rFonts w:ascii="Times New Roman" w:hAnsi="Times New Roman"/>
          <w:sz w:val="24"/>
          <w:szCs w:val="24"/>
        </w:rPr>
        <w:t xml:space="preserve"> </w:t>
      </w:r>
      <w:r w:rsidR="00104FAC" w:rsidRPr="00104FAC">
        <w:rPr>
          <w:rFonts w:ascii="Times New Roman" w:hAnsi="Times New Roman"/>
          <w:sz w:val="24"/>
          <w:szCs w:val="24"/>
        </w:rPr>
        <w:t xml:space="preserve"> че за една община е задължително да работи в тясно взаимодействие с местните структури на МВР по опазването на обществения ред, добре е периодично да бъдат организирани работни срещи (дискусии) на кметовете с началника на РУП или по-висшестоящ служител на МВР, на която да бъдат обсъждани въпросите за правомощия</w:t>
      </w:r>
      <w:r w:rsidR="007B2281">
        <w:rPr>
          <w:rFonts w:ascii="Times New Roman" w:hAnsi="Times New Roman"/>
          <w:sz w:val="24"/>
          <w:szCs w:val="24"/>
        </w:rPr>
        <w:t>та</w:t>
      </w:r>
      <w:r w:rsidR="00104FAC" w:rsidRPr="00104FAC">
        <w:rPr>
          <w:rFonts w:ascii="Times New Roman" w:hAnsi="Times New Roman"/>
          <w:sz w:val="24"/>
          <w:szCs w:val="24"/>
        </w:rPr>
        <w:t xml:space="preserve"> на </w:t>
      </w:r>
      <w:r w:rsidR="007B2281" w:rsidRPr="004B7AA4">
        <w:rPr>
          <w:rFonts w:ascii="Times New Roman" w:hAnsi="Times New Roman"/>
          <w:sz w:val="24"/>
          <w:szCs w:val="24"/>
        </w:rPr>
        <w:t>кметът на</w:t>
      </w:r>
      <w:r w:rsidR="007B2281" w:rsidRPr="004B7A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281" w:rsidRPr="004B7AA4">
        <w:rPr>
          <w:rFonts w:ascii="Times New Roman" w:hAnsi="Times New Roman"/>
          <w:sz w:val="24"/>
          <w:szCs w:val="24"/>
        </w:rPr>
        <w:t xml:space="preserve">район или кметство </w:t>
      </w:r>
      <w:r w:rsidR="00104FAC" w:rsidRPr="00104FAC">
        <w:rPr>
          <w:rFonts w:ascii="Times New Roman" w:hAnsi="Times New Roman"/>
          <w:sz w:val="24"/>
          <w:szCs w:val="24"/>
        </w:rPr>
        <w:t>по ЗМВР. Това се налага, тъй като в тази област съществуват множество специфични и бързо променящи се разпоредби.</w:t>
      </w:r>
    </w:p>
    <w:p w:rsidR="004B7AA4" w:rsidRPr="004B7AA4" w:rsidRDefault="00783FBE" w:rsidP="007B22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7AA4" w:rsidRPr="004B7AA4">
        <w:rPr>
          <w:rFonts w:ascii="Times New Roman" w:hAnsi="Times New Roman"/>
          <w:sz w:val="24"/>
          <w:szCs w:val="24"/>
        </w:rPr>
        <w:t>Когато кметът на</w:t>
      </w:r>
      <w:r w:rsidR="004B7AA4" w:rsidRPr="004B7A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7AA4" w:rsidRPr="004B7AA4">
        <w:rPr>
          <w:rFonts w:ascii="Times New Roman" w:hAnsi="Times New Roman"/>
          <w:sz w:val="24"/>
          <w:szCs w:val="24"/>
        </w:rPr>
        <w:t xml:space="preserve">район или кметство действа в рамките на вменените му със Закона за местното самоуправление и местната администрация (ЗМСМА) правомощия по </w:t>
      </w:r>
      <w:r w:rsidR="004B7AA4" w:rsidRPr="004B7AA4">
        <w:rPr>
          <w:rFonts w:ascii="Times New Roman" w:hAnsi="Times New Roman"/>
          <w:sz w:val="24"/>
          <w:szCs w:val="24"/>
        </w:rPr>
        <w:lastRenderedPageBreak/>
        <w:t>Закона за МВР, той трябва да се представи и да се легитимира съответно със служебна</w:t>
      </w:r>
      <w:r w:rsidR="007B2281">
        <w:rPr>
          <w:rFonts w:ascii="Times New Roman" w:hAnsi="Times New Roman"/>
          <w:sz w:val="24"/>
          <w:szCs w:val="24"/>
        </w:rPr>
        <w:t>та</w:t>
      </w:r>
      <w:r w:rsidR="004B7AA4" w:rsidRPr="004B7AA4">
        <w:rPr>
          <w:rFonts w:ascii="Times New Roman" w:hAnsi="Times New Roman"/>
          <w:sz w:val="24"/>
          <w:szCs w:val="24"/>
        </w:rPr>
        <w:t xml:space="preserve"> си карта, което в повечето случаи има психологическо въздействие. </w:t>
      </w:r>
    </w:p>
    <w:p w:rsidR="004B7AA4" w:rsidRPr="004B7AA4" w:rsidRDefault="004B7AA4" w:rsidP="007B2281">
      <w:pPr>
        <w:jc w:val="both"/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 xml:space="preserve">    При изпълнение на правомощията си, кметовете на</w:t>
      </w:r>
      <w:r w:rsidRPr="004B7A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7AA4">
        <w:rPr>
          <w:rFonts w:ascii="Times New Roman" w:hAnsi="Times New Roman"/>
          <w:sz w:val="24"/>
          <w:szCs w:val="24"/>
        </w:rPr>
        <w:t>район или кметство трябва да се ръководят от принципа, че всеки гражданин е „невинен до доказване на противното“ и да не стават причина за създаване на допълнително напрежение и възникване на конфликти.</w:t>
      </w:r>
    </w:p>
    <w:p w:rsidR="004B7AA4" w:rsidRPr="004B7AA4" w:rsidRDefault="004B7AA4" w:rsidP="004B7AA4">
      <w:p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b/>
          <w:bCs/>
          <w:sz w:val="24"/>
          <w:szCs w:val="24"/>
        </w:rPr>
        <w:t>Правомощията на кметовете на район или кметство по Закона за МВР</w:t>
      </w:r>
    </w:p>
    <w:p w:rsidR="00002EFE" w:rsidRPr="004B7AA4" w:rsidRDefault="004B7AA4" w:rsidP="004B7AA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>могат да извършват проверки за установяване самоличността на лице; Чл.70. (1)</w:t>
      </w:r>
    </w:p>
    <w:p w:rsidR="00002EFE" w:rsidRPr="004B7AA4" w:rsidRDefault="004B7AA4" w:rsidP="004B7AA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>да задържат лица; Чл. 72. (1)</w:t>
      </w:r>
    </w:p>
    <w:p w:rsidR="00002EFE" w:rsidRPr="004B7AA4" w:rsidRDefault="004B7AA4" w:rsidP="004B7AA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>извършват личен обиск на лица – протоколът се подписва от поне един свидетел Чл. 80. (1)</w:t>
      </w:r>
    </w:p>
    <w:p w:rsidR="00002EFE" w:rsidRPr="004B7AA4" w:rsidRDefault="004B7AA4" w:rsidP="004B7AA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>да проверяват личните вещи на лица; Чл. 81. (1)</w:t>
      </w:r>
    </w:p>
    <w:p w:rsidR="00002EFE" w:rsidRPr="004B7AA4" w:rsidRDefault="004B7AA4" w:rsidP="004B7AA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>да извършват проверки в помещения без съгласието на собственика или обитателя или в тяхно отсъствие; Чл.83. (1)</w:t>
      </w:r>
    </w:p>
    <w:p w:rsidR="00002EFE" w:rsidRPr="004B7AA4" w:rsidRDefault="004B7AA4" w:rsidP="004B7AA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</w:rPr>
        <w:t xml:space="preserve">да използват физическа сила и помощни средства </w:t>
      </w:r>
      <w:r w:rsidRPr="004B7AA4">
        <w:rPr>
          <w:rFonts w:ascii="Times New Roman" w:hAnsi="Times New Roman"/>
          <w:sz w:val="24"/>
          <w:szCs w:val="24"/>
          <w:lang w:val="ru-RU"/>
        </w:rPr>
        <w:t>само когато това е абсолютно необходимо</w:t>
      </w:r>
      <w:r w:rsidRPr="004B7AA4">
        <w:rPr>
          <w:rFonts w:ascii="Times New Roman" w:hAnsi="Times New Roman"/>
          <w:sz w:val="24"/>
          <w:szCs w:val="24"/>
        </w:rPr>
        <w:t>; Чл. 85. (1)</w:t>
      </w:r>
    </w:p>
    <w:p w:rsidR="00002EFE" w:rsidRDefault="004B7AA4" w:rsidP="004B7AA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B7AA4">
        <w:rPr>
          <w:rFonts w:ascii="Times New Roman" w:hAnsi="Times New Roman"/>
          <w:sz w:val="24"/>
          <w:szCs w:val="24"/>
          <w:lang w:val="ru-RU"/>
        </w:rPr>
        <w:t xml:space="preserve">да използват оръжие само когато това е абсолютно </w:t>
      </w:r>
      <w:r w:rsidRPr="004B7AA4">
        <w:rPr>
          <w:rFonts w:ascii="Times New Roman" w:hAnsi="Times New Roman"/>
          <w:sz w:val="24"/>
          <w:szCs w:val="24"/>
        </w:rPr>
        <w:t>необходимо за което изготвят доклад; Чл. 87. (1)</w:t>
      </w:r>
    </w:p>
    <w:p w:rsidR="00883A7B" w:rsidRPr="00636278" w:rsidRDefault="00883A7B" w:rsidP="00636278">
      <w:pPr>
        <w:spacing w:after="0"/>
        <w:ind w:right="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B138B" w:rsidRPr="00CB138B" w:rsidRDefault="00636278" w:rsidP="00CB138B">
      <w:pPr>
        <w:shd w:val="clear" w:color="auto" w:fill="DBE5F1"/>
        <w:tabs>
          <w:tab w:val="left" w:pos="1418"/>
        </w:tabs>
        <w:ind w:right="1"/>
        <w:rPr>
          <w:rFonts w:ascii="Arial" w:hAnsi="Arial" w:cs="Arial"/>
          <w:b/>
          <w:bCs/>
          <w:iCs/>
          <w:sz w:val="24"/>
          <w:szCs w:val="24"/>
        </w:rPr>
      </w:pPr>
      <w:r w:rsidRPr="00CB138B">
        <w:rPr>
          <w:rFonts w:ascii="Arial" w:hAnsi="Arial" w:cs="Arial"/>
          <w:b/>
          <w:bCs/>
          <w:iCs/>
          <w:sz w:val="24"/>
          <w:szCs w:val="24"/>
        </w:rPr>
        <w:t xml:space="preserve">Въпрос № 2 - </w:t>
      </w:r>
      <w:r w:rsidR="00CB138B" w:rsidRPr="00CB138B">
        <w:rPr>
          <w:rFonts w:ascii="Arial" w:hAnsi="Arial" w:cs="Arial"/>
          <w:b/>
          <w:bCs/>
          <w:iCs/>
          <w:sz w:val="24"/>
          <w:szCs w:val="24"/>
        </w:rPr>
        <w:t>З</w:t>
      </w:r>
      <w:r w:rsidR="00CB138B" w:rsidRPr="00CB138B">
        <w:rPr>
          <w:rFonts w:ascii="Arial" w:hAnsi="Arial" w:cs="Arial"/>
          <w:b/>
          <w:bCs/>
          <w:iCs/>
          <w:sz w:val="24"/>
          <w:szCs w:val="24"/>
          <w:lang w:val="ru-RU"/>
        </w:rPr>
        <w:t>акон за МВР и възможности за създаване на звена „Общинска полиция“.</w:t>
      </w:r>
    </w:p>
    <w:p w:rsidR="00CB138B" w:rsidRPr="002E563C" w:rsidRDefault="00CB138B" w:rsidP="00CB138B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E563C">
        <w:rPr>
          <w:rFonts w:ascii="Times New Roman" w:hAnsi="Times New Roman"/>
          <w:b/>
          <w:bCs/>
          <w:iCs/>
          <w:sz w:val="24"/>
          <w:szCs w:val="24"/>
        </w:rPr>
        <w:t xml:space="preserve">АНАЛИЗ НА НАЦИОНАЛНАТА ПРАВНА РАМКА </w:t>
      </w:r>
    </w:p>
    <w:p w:rsidR="00D63321" w:rsidRPr="00CB138B" w:rsidRDefault="00D63321" w:rsidP="00CB138B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63321" w:rsidRPr="00B52F78" w:rsidRDefault="00CB138B" w:rsidP="00D63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563C">
        <w:rPr>
          <w:rFonts w:ascii="Times New Roman" w:hAnsi="Times New Roman"/>
          <w:bCs/>
          <w:iCs/>
          <w:sz w:val="24"/>
          <w:szCs w:val="24"/>
        </w:rPr>
        <w:tab/>
      </w:r>
      <w:r w:rsidR="00D63321" w:rsidRPr="00B52F78">
        <w:rPr>
          <w:rFonts w:ascii="Times New Roman" w:hAnsi="Times New Roman"/>
          <w:sz w:val="24"/>
          <w:szCs w:val="24"/>
        </w:rPr>
        <w:t xml:space="preserve">Правното основание  за създаване на Общинска полиция е чл. 94 от Закона за МВР /ЗМВР/. В него са залегнали следните положения: </w:t>
      </w:r>
    </w:p>
    <w:p w:rsidR="00D63321" w:rsidRPr="00B52F78" w:rsidRDefault="00D63321" w:rsidP="00D63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ab/>
        <w:t>- Създава се възможност за изграждане на нови институционални структури в системата на МВР /звена „Общинска полиция“ / на договорна основа , специално предназначени за оказване на услугата „охрана“. Служителите в звената "Общинска полиция" към общините се назначават и служебните им правоотношения се прекратяват по реда на ЗМВР, като не се включват в определената обща численост на МВР.</w:t>
      </w:r>
    </w:p>
    <w:p w:rsidR="00D63321" w:rsidRPr="00B52F78" w:rsidRDefault="00D63321" w:rsidP="00D63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lastRenderedPageBreak/>
        <w:tab/>
        <w:t>- Съдържанието на оказваната услуга е опазване на обществения ред, охраната на обекти, безопасността на движението по пътищата и осъществяване на контролната и административнонаказателната дейност на органите на местното самоуправление към общините;</w:t>
      </w:r>
    </w:p>
    <w:p w:rsidR="00D63321" w:rsidRPr="00B52F78" w:rsidRDefault="00D63321" w:rsidP="00D633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- Контролът и методическото ръководство върху дейността на звената "Общинска полиция" се осъществяват от съответните областни дирекции и районни управления на МВР;</w:t>
      </w:r>
    </w:p>
    <w:p w:rsidR="00D63321" w:rsidRDefault="00D63321" w:rsidP="00D63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ab/>
        <w:t>Общата норма на чл. 92 ал. 1 от ЗМВР е, че МВР може да сключва договори за предоставяне на услугата охрана на заинтересовани лица публични и частни субекти срещу заплащане. Особеното  в цитирания чл. 94 от ЗМВР е</w:t>
      </w:r>
      <w:r>
        <w:rPr>
          <w:rFonts w:ascii="Times New Roman" w:hAnsi="Times New Roman"/>
          <w:sz w:val="24"/>
          <w:szCs w:val="24"/>
        </w:rPr>
        <w:t>,</w:t>
      </w:r>
      <w:r w:rsidRPr="00B52F78">
        <w:rPr>
          <w:rFonts w:ascii="Times New Roman" w:hAnsi="Times New Roman"/>
          <w:sz w:val="24"/>
          <w:szCs w:val="24"/>
        </w:rPr>
        <w:t xml:space="preserve"> че</w:t>
      </w:r>
      <w:r w:rsidRPr="00950B74">
        <w:rPr>
          <w:rFonts w:ascii="Times New Roman" w:hAnsi="Times New Roman"/>
          <w:sz w:val="24"/>
          <w:szCs w:val="24"/>
        </w:rPr>
        <w:t xml:space="preserve"> за да предостави тази услуга на общините МВР назначава допълнително полицейски служители, чиято издръжка, съгласно допълнително приетата наредба,  се поема от бюджета на общините. Т.е. общината не плаща пряко услугата „сигурност и охрана“, осъществявана от  МВР,  а финансира създаването и поддържането на личен състав, технически средства, сграден фонд , инфраструктура, които ще станат  част от МВР и които ще осъществяват в бъдеще публичната услуга „сигурност и охрана“ на своя контрагент. </w:t>
      </w:r>
    </w:p>
    <w:p w:rsidR="00D63321" w:rsidRPr="002E563C" w:rsidRDefault="00D63321" w:rsidP="00D63321">
      <w:pPr>
        <w:tabs>
          <w:tab w:val="left" w:pos="567"/>
          <w:tab w:val="left" w:pos="993"/>
        </w:tabs>
        <w:spacing w:after="0"/>
        <w:ind w:right="1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63321" w:rsidRPr="00636278" w:rsidRDefault="00D63321" w:rsidP="00D63321">
      <w:pPr>
        <w:shd w:val="clear" w:color="auto" w:fill="DBE5F1"/>
        <w:tabs>
          <w:tab w:val="left" w:pos="1418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63321" w:rsidRPr="00636278" w:rsidRDefault="00D63321" w:rsidP="005A7783">
      <w:pPr>
        <w:shd w:val="clear" w:color="auto" w:fill="DBE5F1"/>
        <w:tabs>
          <w:tab w:val="left" w:pos="1418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636278">
        <w:rPr>
          <w:rFonts w:ascii="Times New Roman" w:hAnsi="Times New Roman"/>
          <w:b/>
          <w:bCs/>
          <w:iCs/>
          <w:sz w:val="24"/>
          <w:szCs w:val="24"/>
        </w:rPr>
        <w:t>Въпрос № 3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3627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63321">
        <w:rPr>
          <w:rFonts w:ascii="Times New Roman" w:hAnsi="Times New Roman"/>
          <w:b/>
          <w:bCs/>
          <w:iCs/>
          <w:sz w:val="24"/>
          <w:szCs w:val="24"/>
          <w:lang w:val="ru-RU"/>
        </w:rPr>
        <w:t>Наредба за дейността на звената „Общинска полиция“</w:t>
      </w:r>
    </w:p>
    <w:p w:rsidR="00D63321" w:rsidRPr="00636278" w:rsidRDefault="00D63321" w:rsidP="00D63321">
      <w:pPr>
        <w:shd w:val="clear" w:color="auto" w:fill="DBE5F1"/>
        <w:tabs>
          <w:tab w:val="left" w:pos="1418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07C88" w:rsidRDefault="00E07C88" w:rsidP="005D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0C6F" w:rsidRPr="00B52F78" w:rsidRDefault="005D0C6F" w:rsidP="005D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52F78">
        <w:rPr>
          <w:rFonts w:ascii="Times New Roman" w:hAnsi="Times New Roman"/>
          <w:sz w:val="24"/>
          <w:szCs w:val="24"/>
        </w:rPr>
        <w:t xml:space="preserve">За изпълнението на разпоредбата на чл. 94 от ЗМВР са издадени две наредби: </w:t>
      </w:r>
      <w:r w:rsidRPr="00B52F78">
        <w:rPr>
          <w:rFonts w:ascii="Times New Roman" w:hAnsi="Times New Roman"/>
          <w:b/>
          <w:sz w:val="24"/>
          <w:szCs w:val="24"/>
        </w:rPr>
        <w:t xml:space="preserve">НАРЕДБА  № Iз- 1027 от 12 май 2010 за организацията и дейността на звената „Общинска полиция“ в Република България“ /отменена/ и  </w:t>
      </w:r>
      <w:r w:rsidRPr="00B52F78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bg-BG"/>
        </w:rPr>
        <w:t>НАРЕДБА № 8121з-422 от 16 април 2015 г. за организацията и дейността на звената „Общинска полиция“ .</w:t>
      </w:r>
    </w:p>
    <w:p w:rsidR="005D0C6F" w:rsidRPr="005D0C6F" w:rsidRDefault="005D0C6F" w:rsidP="005D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D0C6F">
        <w:rPr>
          <w:rFonts w:ascii="Times New Roman" w:hAnsi="Times New Roman"/>
          <w:sz w:val="24"/>
          <w:szCs w:val="24"/>
        </w:rPr>
        <w:t>Ключовите разпоредби в сега действащата наредба са следните:</w:t>
      </w:r>
    </w:p>
    <w:p w:rsidR="005D0C6F" w:rsidRPr="005D0C6F" w:rsidRDefault="005D0C6F" w:rsidP="005D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D0C6F">
        <w:rPr>
          <w:rFonts w:ascii="Times New Roman" w:hAnsi="Times New Roman"/>
          <w:b/>
          <w:sz w:val="24"/>
          <w:szCs w:val="24"/>
        </w:rPr>
        <w:t>Ограничения на правомощията на органите на общинска полиция до следните</w:t>
      </w:r>
      <w:r w:rsidRPr="005D0C6F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D0C6F" w:rsidRPr="005D0C6F" w:rsidRDefault="005D0C6F" w:rsidP="005D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D0C6F">
        <w:rPr>
          <w:rFonts w:ascii="Times New Roman" w:hAnsi="Times New Roman"/>
          <w:sz w:val="24"/>
          <w:szCs w:val="24"/>
        </w:rPr>
        <w:t xml:space="preserve">От изброените в ЗМВР правомощия на органите на МВР на органите на общинска полиция са предоставени следните правомощия:  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чл. 64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66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69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70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72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73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80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88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5D0C6F">
        <w:rPr>
          <w:rStyle w:val="newdocreference"/>
          <w:rFonts w:ascii="Times New Roman" w:hAnsi="Times New Roman"/>
          <w:sz w:val="24"/>
          <w:szCs w:val="24"/>
        </w:rPr>
        <w:t>95</w:t>
      </w:r>
      <w:r w:rsidRPr="005D0C6F">
        <w:rPr>
          <w:rFonts w:ascii="Times New Roman" w:eastAsia="Times New Roman" w:hAnsi="Times New Roman"/>
          <w:sz w:val="24"/>
          <w:szCs w:val="24"/>
        </w:rPr>
        <w:t xml:space="preserve"> на глава пета, раздел І от Закона за Министерството на вътрешните работи (ЗМВР), а именно:</w:t>
      </w:r>
    </w:p>
    <w:p w:rsidR="005D0C6F" w:rsidRPr="00B52F78" w:rsidRDefault="005D0C6F" w:rsidP="005D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</w:t>
      </w:r>
      <w:r w:rsidRPr="00B52F78">
        <w:rPr>
          <w:rFonts w:ascii="Times New Roman" w:eastAsia="Times New Roman" w:hAnsi="Times New Roman"/>
          <w:sz w:val="24"/>
          <w:szCs w:val="24"/>
        </w:rPr>
        <w:t>Чл.64- 66:</w:t>
      </w:r>
      <w:r w:rsidRPr="00B52F78">
        <w:rPr>
          <w:rFonts w:ascii="Times New Roman" w:hAnsi="Times New Roman"/>
          <w:sz w:val="24"/>
          <w:szCs w:val="24"/>
        </w:rPr>
        <w:t xml:space="preserve"> да издават разпореждания до държавни органи, организации, юридически лица и граждани, когато това е необходимо за изпълнение на възложените им функции; да  предупреждават устно или писмено лицето, за което има достатъчно данни и се предполага, че ще извърши престъпление или нарушение на обществения ред; при установяване на условия и причини за извършването на престъпления и други нарушения на обществения ред полицейските органи вземат мерки за отстраняването им;</w:t>
      </w:r>
    </w:p>
    <w:p w:rsidR="005D0C6F" w:rsidRPr="00B52F78" w:rsidRDefault="005D0C6F" w:rsidP="005D0C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Чл. 69 и 70: да призовават в служебните помещения граждани за изпълнение на определените им с този закон правомощия, да извършват проверки за установяване</w:t>
      </w:r>
    </w:p>
    <w:p w:rsidR="005D0C6F" w:rsidRPr="00B52F78" w:rsidRDefault="005D0C6F" w:rsidP="005D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самоличността на лице;</w:t>
      </w:r>
    </w:p>
    <w:p w:rsidR="005D0C6F" w:rsidRPr="00B52F78" w:rsidRDefault="005D0C6F" w:rsidP="005D0C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Чл.80-88: да извършват обиски на лица и помещения;</w:t>
      </w:r>
    </w:p>
    <w:p w:rsidR="005D0C6F" w:rsidRPr="00B52F78" w:rsidRDefault="005D0C6F" w:rsidP="005D0C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Чл. 95: да настаняват в специални домове за временно настаняване чужденци, подлежащи на принудително отвеждане до границата на Република България или на експулсиране.</w:t>
      </w:r>
    </w:p>
    <w:p w:rsidR="005D0C6F" w:rsidRPr="00B52F78" w:rsidRDefault="005D0C6F" w:rsidP="005D0C6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ab/>
        <w:t xml:space="preserve">Съгласно </w:t>
      </w:r>
      <w:r w:rsidRPr="00B52F78">
        <w:rPr>
          <w:rFonts w:ascii="Times New Roman" w:eastAsia="Times New Roman" w:hAnsi="Times New Roman"/>
          <w:bCs/>
          <w:sz w:val="24"/>
          <w:szCs w:val="24"/>
        </w:rPr>
        <w:t>чл. 4.</w:t>
      </w:r>
      <w:r w:rsidRPr="00B52F78">
        <w:rPr>
          <w:rFonts w:ascii="Times New Roman" w:eastAsia="Times New Roman" w:hAnsi="Times New Roman"/>
          <w:sz w:val="24"/>
          <w:szCs w:val="24"/>
        </w:rPr>
        <w:t xml:space="preserve"> от Наредбата  служителите от звената "Общинска полиция"  могат да изпълняват задачи извън посочените в договора след писмено искане на директора на ОДМВР и съгласие на кмета на съответната община.</w:t>
      </w:r>
    </w:p>
    <w:p w:rsidR="005D0C6F" w:rsidRPr="00B52F78" w:rsidRDefault="005D0C6F" w:rsidP="005D0C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B52F78">
        <w:rPr>
          <w:rFonts w:ascii="Times New Roman" w:eastAsia="Times New Roman" w:hAnsi="Times New Roman"/>
          <w:b/>
          <w:sz w:val="24"/>
          <w:szCs w:val="24"/>
        </w:rPr>
        <w:t xml:space="preserve">Дейностите </w:t>
      </w:r>
      <w:r w:rsidRPr="00B52F78">
        <w:rPr>
          <w:rFonts w:ascii="Times New Roman" w:eastAsia="Times New Roman" w:hAnsi="Times New Roman"/>
          <w:sz w:val="24"/>
          <w:szCs w:val="24"/>
        </w:rPr>
        <w:t>на  звената "Общинска полиция" са формулирани като основни и специфични .</w:t>
      </w:r>
    </w:p>
    <w:p w:rsidR="005D0C6F" w:rsidRPr="00B52F78" w:rsidRDefault="005D0C6F" w:rsidP="005D0C6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2F78">
        <w:rPr>
          <w:rFonts w:ascii="Times New Roman" w:eastAsia="Times New Roman" w:hAnsi="Times New Roman"/>
          <w:sz w:val="24"/>
          <w:szCs w:val="24"/>
        </w:rPr>
        <w:t xml:space="preserve"> Съгласно чл. 13 от Наредбата основните  дейности са: защита на правата и свободите на гражданите, опазване на живота, здравето и имуществото им; превенция на правонарушенията; опазване на обществения ред на територията на общината; контрол на безопасността на движението и осигуряване на безпрепятствено движение на градския транспорт; охрана на обекти; контролна и административнонаказателна дейност по спазване на действащото законодателство и актовете на общинския съвет и на кмета на общината; съдействие на длъжностни лица от общинската администрация при изпълнение на служебните им задължения, свързани с контрол по спазване на наредбите на общинския съвет, заповедите и разпорежданията на кмета по въпросите на опазването на обществения ред на територията на общината; съдействие на общинските съвети и кметства за прекратяване на самоуправни деяния след решение на органите на съдебната власт; охрана на мероприятия, провеждани на територията на общината.</w:t>
      </w:r>
    </w:p>
    <w:p w:rsidR="005D0C6F" w:rsidRDefault="005D0C6F" w:rsidP="005D0C6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52F78">
        <w:rPr>
          <w:rFonts w:ascii="Times New Roman" w:eastAsia="Times New Roman" w:hAnsi="Times New Roman"/>
          <w:sz w:val="24"/>
          <w:szCs w:val="24"/>
        </w:rPr>
        <w:t xml:space="preserve">Към специфичните дейности са отнесени: 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lastRenderedPageBreak/>
        <w:t xml:space="preserve">недопускане на нарушения на нощната тишина и спокойствието на гражданите; 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опазване на вертикалната планировка, като тротоари, тревни площи, парково обзавеждане и др.; 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>спазване на санитарно-хигиенните изисквания съгласно действащата нормативна уредба;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 недопускане на движение и неправилно паркиране в забранени зони на територията на общината (автобусни пътни ленти, спирки на масовия градски транспорт;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изготвяне на становища и предложения за промени в организацията на пътното движение;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улесняване на движението на пътните превозни средства в пикови часове и при лоши атмосферни условия; 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недопускане на затваряне и възпрепятстване на пътното движение на улици и части от тях без издадени разрешения от общината;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>спазване на забраните за извършване на нерегламентирана дейност на уличните платна и други уязвими места (миене на автомобилни стъкла,</w:t>
      </w:r>
      <w:r w:rsidR="00F045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2750">
        <w:rPr>
          <w:rFonts w:ascii="Times New Roman" w:eastAsia="Times New Roman" w:hAnsi="Times New Roman"/>
          <w:sz w:val="24"/>
          <w:szCs w:val="24"/>
        </w:rPr>
        <w:t xml:space="preserve">продажба на вестници и др.);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недопускане на нерегламентирана търговска дейност;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недопускане и пресичане на незаконно строителство, на обособяване на временни биваци и други постройки на свободни терени, както и други незаконни дейности;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>спазване на въведени карантинни и ограничителни мерки при възникнали епидемии, епизоотия и други заразни болести;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недопускане на продажба и сервиране на спиртни напитки и тютюневи изделия в нарушение на действащото законодателство;  </w:t>
      </w:r>
    </w:p>
    <w:p w:rsidR="005D0C6F" w:rsidRDefault="005D0C6F" w:rsidP="005D0C6F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2750">
        <w:rPr>
          <w:rFonts w:ascii="Times New Roman" w:eastAsia="Times New Roman" w:hAnsi="Times New Roman"/>
          <w:sz w:val="24"/>
          <w:szCs w:val="24"/>
        </w:rPr>
        <w:t xml:space="preserve">оказване на съдействие на управителните органи на етажните собствености по спазване изискванията на </w:t>
      </w:r>
      <w:r w:rsidRPr="004D2750">
        <w:rPr>
          <w:rStyle w:val="newdocreference"/>
          <w:rFonts w:ascii="Times New Roman" w:hAnsi="Times New Roman"/>
          <w:sz w:val="24"/>
          <w:szCs w:val="24"/>
        </w:rPr>
        <w:t>Закона за управление на етажната собственост</w:t>
      </w:r>
      <w:r w:rsidRPr="004D2750">
        <w:rPr>
          <w:rFonts w:ascii="Times New Roman" w:eastAsia="Times New Roman" w:hAnsi="Times New Roman"/>
          <w:sz w:val="24"/>
          <w:szCs w:val="24"/>
        </w:rPr>
        <w:t>.</w:t>
      </w:r>
    </w:p>
    <w:p w:rsidR="002169F4" w:rsidRDefault="002169F4" w:rsidP="002169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04527" w:rsidRPr="002169F4" w:rsidRDefault="00F04527" w:rsidP="002169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0C6F" w:rsidRPr="00B52F78" w:rsidRDefault="005D0C6F" w:rsidP="005D0C6F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52F78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Извод:</w:t>
      </w:r>
    </w:p>
    <w:p w:rsidR="00636278" w:rsidRPr="002E563C" w:rsidRDefault="005D0C6F" w:rsidP="00755EBC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D0C6F">
        <w:rPr>
          <w:rFonts w:ascii="Times New Roman" w:eastAsia="Times New Roman" w:hAnsi="Times New Roman"/>
          <w:sz w:val="24"/>
          <w:szCs w:val="24"/>
        </w:rPr>
        <w:t>При сравнението между предоставените  задължения  на служителите от звено „Общинска полиция“ и ограниченията в правомощията им  може да бъде направен извода за очаквана значително по-ниска ефективност на звената „Общинска полиция“ в сравнение с териториалните поделения на МВР поради по-ограничения кръг дейности,</w:t>
      </w:r>
      <w:r w:rsidR="002169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C6F">
        <w:rPr>
          <w:rFonts w:ascii="Times New Roman" w:eastAsia="Times New Roman" w:hAnsi="Times New Roman"/>
          <w:sz w:val="24"/>
          <w:szCs w:val="24"/>
        </w:rPr>
        <w:t>вменени им като задължения.</w:t>
      </w:r>
      <w:r w:rsidR="00755EBC" w:rsidRPr="002E563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C1227" w:rsidRPr="002E563C" w:rsidRDefault="005C1227" w:rsidP="00755EBC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36278" w:rsidRPr="00636278" w:rsidRDefault="00636278" w:rsidP="00636278">
      <w:pPr>
        <w:shd w:val="clear" w:color="auto" w:fill="DBE5F1"/>
        <w:tabs>
          <w:tab w:val="left" w:pos="1418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36278" w:rsidRPr="00636278" w:rsidRDefault="00636278" w:rsidP="005A7783">
      <w:pPr>
        <w:shd w:val="clear" w:color="auto" w:fill="DBE5F1"/>
        <w:tabs>
          <w:tab w:val="left" w:pos="1418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636278">
        <w:rPr>
          <w:rFonts w:ascii="Times New Roman" w:hAnsi="Times New Roman"/>
          <w:b/>
          <w:bCs/>
          <w:iCs/>
          <w:sz w:val="24"/>
          <w:szCs w:val="24"/>
        </w:rPr>
        <w:t xml:space="preserve">Въпрос № </w:t>
      </w:r>
      <w:r w:rsidR="00087EDF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D63321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3627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87EDF" w:rsidRPr="00087EDF">
        <w:rPr>
          <w:rFonts w:ascii="Times New Roman" w:hAnsi="Times New Roman"/>
          <w:b/>
          <w:bCs/>
          <w:iCs/>
          <w:sz w:val="24"/>
          <w:szCs w:val="24"/>
          <w:lang w:val="ru-RU"/>
        </w:rPr>
        <w:t>Добри практики и допускани слабости</w:t>
      </w:r>
    </w:p>
    <w:p w:rsidR="00087EDF" w:rsidRPr="00B52F78" w:rsidRDefault="00682F69" w:rsidP="00087E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087EDF" w:rsidRPr="00B52F78">
        <w:rPr>
          <w:rFonts w:ascii="Times New Roman" w:hAnsi="Times New Roman"/>
          <w:color w:val="000000"/>
          <w:sz w:val="24"/>
          <w:szCs w:val="24"/>
        </w:rPr>
        <w:t xml:space="preserve">В Европа структури с функции и правомощия подобни на  звената </w:t>
      </w:r>
      <w:r w:rsidR="00087EDF" w:rsidRPr="00B52F78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bg-BG"/>
        </w:rPr>
        <w:t>„Общинска полиция“</w:t>
      </w:r>
      <w:r w:rsidR="00087EDF" w:rsidRPr="00B52F78">
        <w:rPr>
          <w:rFonts w:ascii="Times New Roman" w:hAnsi="Times New Roman"/>
          <w:color w:val="000000"/>
          <w:sz w:val="24"/>
          <w:szCs w:val="24"/>
        </w:rPr>
        <w:t xml:space="preserve"> има във: </w:t>
      </w:r>
      <w:r w:rsidR="00087EDF" w:rsidRPr="00B52F78">
        <w:rPr>
          <w:rFonts w:ascii="Times New Roman" w:hAnsi="Times New Roman"/>
          <w:sz w:val="24"/>
          <w:szCs w:val="24"/>
        </w:rPr>
        <w:t>Албания, Австрия, Белгия, Германия, Гърция, Естония, Италия, Испания, Латвия, Литва, Полша, Португалия, Румъния, Словакия, Словения, Сърбия, Турция, Унгария, Франция, Холандия</w:t>
      </w:r>
      <w:r w:rsidR="007B2281">
        <w:rPr>
          <w:rFonts w:ascii="Times New Roman" w:hAnsi="Times New Roman"/>
          <w:sz w:val="24"/>
          <w:szCs w:val="24"/>
        </w:rPr>
        <w:t xml:space="preserve"> </w:t>
      </w:r>
      <w:r w:rsidR="007B2281">
        <w:rPr>
          <w:rFonts w:ascii="Times New Roman" w:hAnsi="Times New Roman"/>
          <w:sz w:val="24"/>
          <w:szCs w:val="24"/>
          <w:lang w:val="en-US"/>
        </w:rPr>
        <w:t>(</w:t>
      </w:r>
      <w:r w:rsidR="007B2281">
        <w:rPr>
          <w:rFonts w:ascii="Times New Roman" w:hAnsi="Times New Roman"/>
          <w:sz w:val="24"/>
          <w:szCs w:val="24"/>
        </w:rPr>
        <w:t>Нидерландия</w:t>
      </w:r>
      <w:r w:rsidR="007B2281">
        <w:rPr>
          <w:rFonts w:ascii="Times New Roman" w:hAnsi="Times New Roman"/>
          <w:sz w:val="24"/>
          <w:szCs w:val="24"/>
          <w:lang w:val="en-US"/>
        </w:rPr>
        <w:t>)</w:t>
      </w:r>
      <w:r w:rsidR="00087EDF" w:rsidRPr="00B52F78">
        <w:rPr>
          <w:rFonts w:ascii="Times New Roman" w:hAnsi="Times New Roman"/>
          <w:sz w:val="24"/>
          <w:szCs w:val="24"/>
        </w:rPr>
        <w:t>, Чешка република и  Швейцария.</w:t>
      </w:r>
    </w:p>
    <w:p w:rsidR="00682F69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Най-широко е застъпен моделът на общинска полиция там,</w:t>
      </w:r>
      <w:r w:rsidR="002169F4">
        <w:rPr>
          <w:rFonts w:ascii="Times New Roman" w:hAnsi="Times New Roman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</w:rPr>
        <w:t>където традиционно охранителната полиция е част от институциите на местната власт. Това е моделът на Великобритания</w:t>
      </w:r>
      <w:r w:rsidR="00682F69">
        <w:rPr>
          <w:rFonts w:ascii="Times New Roman" w:hAnsi="Times New Roman"/>
          <w:sz w:val="24"/>
          <w:szCs w:val="24"/>
        </w:rPr>
        <w:t>.</w:t>
      </w:r>
    </w:p>
    <w:p w:rsidR="00087EDF" w:rsidRPr="00B52F78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 В  Румъния от години функционира т.</w:t>
      </w:r>
      <w:r w:rsidR="002169F4">
        <w:rPr>
          <w:rFonts w:ascii="Times New Roman" w:hAnsi="Times New Roman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</w:rPr>
        <w:t>нар. селска полиция "Policia rurale".</w:t>
      </w:r>
    </w:p>
    <w:p w:rsidR="00087EDF" w:rsidRPr="00B52F78" w:rsidRDefault="00087EDF" w:rsidP="00087ED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2F78">
        <w:rPr>
          <w:rFonts w:ascii="Times New Roman" w:hAnsi="Times New Roman"/>
          <w:sz w:val="24"/>
          <w:szCs w:val="24"/>
        </w:rPr>
        <w:tab/>
        <w:t xml:space="preserve">В изследваните  държави  </w:t>
      </w:r>
      <w:r w:rsidRPr="00B52F78">
        <w:rPr>
          <w:rFonts w:ascii="Times New Roman" w:hAnsi="Times New Roman"/>
          <w:color w:val="000000"/>
          <w:sz w:val="24"/>
          <w:szCs w:val="24"/>
        </w:rPr>
        <w:t xml:space="preserve">звената </w:t>
      </w:r>
      <w:r w:rsidRPr="00B52F78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bg-BG"/>
        </w:rPr>
        <w:t>„Общинска полиция“</w:t>
      </w: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bg-BG"/>
        </w:rPr>
        <w:t xml:space="preserve"> 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изпълняват задачи, свързани  </w:t>
      </w:r>
      <w:r w:rsidRPr="00B52F78">
        <w:rPr>
          <w:rFonts w:ascii="Times New Roman" w:hAnsi="Times New Roman"/>
          <w:color w:val="000000"/>
          <w:sz w:val="24"/>
          <w:szCs w:val="24"/>
        </w:rPr>
        <w:t>преди всичко с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опазване на обществения ред, охраната на обекти, безопасността на движението и подпомага осъществяването на контролната</w:t>
      </w:r>
      <w:r w:rsidR="00F0452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административнонаказателната  дейност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местното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>самоуправление .</w:t>
      </w:r>
    </w:p>
    <w:p w:rsidR="00087EDF" w:rsidRDefault="00087EDF" w:rsidP="00087ED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2F78">
        <w:rPr>
          <w:rFonts w:ascii="Times New Roman" w:hAnsi="Times New Roman"/>
          <w:color w:val="000000" w:themeColor="text1"/>
          <w:sz w:val="24"/>
          <w:szCs w:val="24"/>
        </w:rPr>
        <w:t xml:space="preserve">Когато се говори за европейската правна рамка в сферата на сигурността и обществения ред следва да се отчета факта, че в Европейския съюз няма приети регламенти. </w:t>
      </w:r>
    </w:p>
    <w:p w:rsidR="00087EDF" w:rsidRPr="00B52F78" w:rsidRDefault="00087EDF" w:rsidP="00087ED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2F78">
        <w:rPr>
          <w:rFonts w:ascii="Times New Roman" w:hAnsi="Times New Roman"/>
          <w:color w:val="000000" w:themeColor="text1"/>
          <w:sz w:val="24"/>
          <w:szCs w:val="24"/>
        </w:rPr>
        <w:t xml:space="preserve">За разлика от отбраната и въоръжените сили, където действат единни натовски стандарти в почти всички направления на дейност, по отношение на сигурността и обществения ред всяка страна е възприела практики, съответстващи на народопсихологията, традициите, обичаите и културата на населяващите я общности. </w:t>
      </w:r>
      <w:r w:rsidR="00682F69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B52F78">
        <w:rPr>
          <w:rFonts w:ascii="Times New Roman" w:hAnsi="Times New Roman"/>
          <w:color w:val="000000" w:themeColor="text1"/>
          <w:sz w:val="24"/>
          <w:szCs w:val="24"/>
        </w:rPr>
        <w:t xml:space="preserve">През последните години редица европейски страни /предимно от бившия социалистически лагер/ предприеха опити да приложат различни признати ефективни </w:t>
      </w:r>
      <w:r w:rsidRPr="00B52F78">
        <w:rPr>
          <w:rFonts w:ascii="Times New Roman" w:hAnsi="Times New Roman"/>
          <w:color w:val="000000" w:themeColor="text1"/>
          <w:sz w:val="24"/>
          <w:szCs w:val="24"/>
        </w:rPr>
        <w:lastRenderedPageBreak/>
        <w:t>модели на полицейска организация, каквито са полицейските модели на Великобритания и Бавария, но бяха принудени да се откажат поради невъзможност да ги адаптират към местните условия.</w:t>
      </w:r>
    </w:p>
    <w:p w:rsidR="00900583" w:rsidRDefault="00087EDF" w:rsidP="0090058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F78">
        <w:rPr>
          <w:rFonts w:ascii="Times New Roman" w:hAnsi="Times New Roman"/>
          <w:color w:val="000000"/>
          <w:sz w:val="24"/>
          <w:szCs w:val="24"/>
        </w:rPr>
        <w:t>По същия начин следва да се разглежда и въпроса с общинската полиция /Municipal Police/.</w:t>
      </w:r>
      <w:r w:rsidR="00682F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7EDF" w:rsidRPr="00B52F78" w:rsidRDefault="00087EDF" w:rsidP="00900583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Най-широко е застъпен моделът на общинска полиция там,</w:t>
      </w:r>
      <w:r w:rsidR="00900583" w:rsidRPr="002E563C">
        <w:rPr>
          <w:rFonts w:ascii="Times New Roman" w:hAnsi="Times New Roman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</w:rPr>
        <w:t xml:space="preserve">където традиционно охранителната полиция е част от институциите на местната власт. Това е моделът на </w:t>
      </w:r>
      <w:r w:rsidRPr="00B52F78">
        <w:rPr>
          <w:rFonts w:ascii="Times New Roman" w:hAnsi="Times New Roman"/>
          <w:b/>
          <w:sz w:val="24"/>
          <w:szCs w:val="24"/>
        </w:rPr>
        <w:t>Великобритания.</w:t>
      </w:r>
    </w:p>
    <w:p w:rsidR="00087EDF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Във Великобритания, за разлика от всички останали европейски страни няма национална полиция.</w:t>
      </w:r>
    </w:p>
    <w:p w:rsidR="00087EDF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Териториите на Англия, Шотландия и Уелс са разделени на зони и на тяхна основа са изградени съответните управления на местните полицейските отряди. Тези отряди са подчинени на общинските власти на графствата и градовете. </w:t>
      </w:r>
    </w:p>
    <w:p w:rsidR="00087EDF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Общинската полиция се намира под надзора на специални органи на общинските съвети. </w:t>
      </w:r>
    </w:p>
    <w:p w:rsidR="00087EDF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В графствата те се наричат полицейски комитети, а в градовете – наблюдателни комитети. И двата вида комитети се формират от състава на общинските съветници и местни съдии в съотношение 2 : 1. </w:t>
      </w:r>
    </w:p>
    <w:p w:rsidR="00087EDF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Комитетите назначават ръководителите, помощниците и заместник-ръководителите на общинската полиция. </w:t>
      </w:r>
    </w:p>
    <w:p w:rsidR="00087EDF" w:rsidRDefault="00087EDF" w:rsidP="00087E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Общинската полиция във Великобритания притежава всички полицейски правомощия, включително и за разследване на криминални престъпления. Финансирането на дейността на общинската полиция се осъществява както следва: 50% от бюджета на общината и 50 % от правителството.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През 80 –те години на миналия век </w:t>
      </w:r>
      <w:r w:rsidRPr="00B52F78">
        <w:rPr>
          <w:rFonts w:ascii="Times New Roman" w:hAnsi="Times New Roman"/>
          <w:b/>
          <w:sz w:val="24"/>
          <w:szCs w:val="24"/>
        </w:rPr>
        <w:t>Франция</w:t>
      </w:r>
      <w:r w:rsidRPr="00B52F78">
        <w:rPr>
          <w:rFonts w:ascii="Times New Roman" w:hAnsi="Times New Roman"/>
          <w:sz w:val="24"/>
          <w:szCs w:val="24"/>
        </w:rPr>
        <w:t xml:space="preserve"> предприема реформи имащи за цел децентрализация на полицията и засилване на участието на обществото в охраната на реда и противодействието на престъпността.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Тази технология получава названието „съседска полиция“.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lastRenderedPageBreak/>
        <w:t xml:space="preserve">В населените места започват да се формират структури за връзка на полицията с обществото на основата на които в последствие се формира общинската полиция /police municipale/. 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Общинската полиция се създава с решение на министъра на вътрешните работи и префекта и се издържа изцяло от бюджета на общината.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В компетенцията на общинската полиция са всички въпроси относно охраната на обществения ред и противодействие на престъпността в населеното място.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Общинската полиция може да разследва само дела за дребно хулиганство. Числеността на общинската полиция е около 20000, което съставлява 5 % от числеността на всички правоохранителни структури във Франция.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Около ½ от състава на структурите на общинската полиция има право да носи оръжие. Останалите са общински служители.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Общинската полиция осъществява дейността си в тясно сътрудничество с Националната полиция на Франция.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В </w:t>
      </w:r>
      <w:r w:rsidRPr="00B52F78">
        <w:rPr>
          <w:rFonts w:ascii="Times New Roman" w:hAnsi="Times New Roman"/>
          <w:b/>
          <w:sz w:val="24"/>
          <w:szCs w:val="24"/>
        </w:rPr>
        <w:t>Италия,</w:t>
      </w:r>
      <w:r w:rsidRPr="00B52F78">
        <w:rPr>
          <w:rFonts w:ascii="Times New Roman" w:hAnsi="Times New Roman"/>
          <w:sz w:val="24"/>
          <w:szCs w:val="24"/>
        </w:rPr>
        <w:t xml:space="preserve"> наред с държавната полиция функционира и т.н. „местна полиция“, която може да бъде общинска полиция /Polizia Municipale/, провинциална полиция        /Polizia Рrovinciale/ или селска полиция /Polizia Rurale/.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Местната полиция отговаря за опазване на реда на обществени места,  организира и контролира движението на транспорта, контролира търговските лицензи и др.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Структурите на местната полиция се създават в съответствие със законите на съответния регион, издържат се от местните бюджети и са подчинени на общинските съвети и кметовете.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Местните полиции са самостоятелни структури извън системата на правоохранителните органи на държавата. Така например, местната полиция на общината в Рим се нарича „Polizia di Roma Capitale“.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Общинската полиция в </w:t>
      </w:r>
      <w:r w:rsidRPr="00B52F78">
        <w:rPr>
          <w:rFonts w:ascii="Times New Roman" w:hAnsi="Times New Roman"/>
          <w:b/>
          <w:sz w:val="24"/>
          <w:szCs w:val="24"/>
        </w:rPr>
        <w:t xml:space="preserve">Испания </w:t>
      </w:r>
      <w:r w:rsidRPr="00B52F78">
        <w:rPr>
          <w:rFonts w:ascii="Times New Roman" w:hAnsi="Times New Roman"/>
          <w:sz w:val="24"/>
          <w:szCs w:val="24"/>
        </w:rPr>
        <w:t xml:space="preserve">/Policía Municipal/ в зависимост от общината към която е създадена се нарича локална полиция /Policía local/ или градска гвардия /Guardia Urbana/. Структури на общинска полиция в Испания могат да създават общини с население над 5000 жители.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Към настоящия момент в Испания</w:t>
      </w:r>
      <w:r w:rsidR="005C1227">
        <w:rPr>
          <w:rFonts w:ascii="Times New Roman" w:hAnsi="Times New Roman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</w:rPr>
        <w:t xml:space="preserve"> над 20 % от общините разполагат със собствени полицейски структури. </w:t>
      </w:r>
    </w:p>
    <w:p w:rsidR="00F04527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lastRenderedPageBreak/>
        <w:t>Общинската полиция е подчинена на кмета, издържа се от общинския бюджет и има за задачи да охранява сградите на общината, общинските музей, парковете и пазарите, организира движението на транспортните средства</w:t>
      </w:r>
      <w:r>
        <w:rPr>
          <w:rFonts w:ascii="Times New Roman" w:hAnsi="Times New Roman"/>
          <w:sz w:val="24"/>
          <w:szCs w:val="24"/>
        </w:rPr>
        <w:t>,</w:t>
      </w:r>
      <w:r w:rsidRPr="00B52F78">
        <w:rPr>
          <w:rFonts w:ascii="Times New Roman" w:hAnsi="Times New Roman"/>
          <w:sz w:val="24"/>
          <w:szCs w:val="24"/>
        </w:rPr>
        <w:t xml:space="preserve"> глобява за неправилно паркиране, следи за опазване на нощната тишина и т.н.</w:t>
      </w:r>
      <w:r w:rsidR="00F04527">
        <w:rPr>
          <w:rFonts w:ascii="Times New Roman" w:hAnsi="Times New Roman"/>
          <w:sz w:val="24"/>
          <w:szCs w:val="24"/>
        </w:rPr>
        <w:t xml:space="preserve">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 Органическият закон от 1986 г. задължава общинската полиция да оказва съдействие на националните правоохранителни структури в сферата на съдебната полиция и обществената безопасност.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Специфична особеност за общинската полиция на Мадрид са специалните бригади за сигурност на автономната Мадридска област – BESCAM, които осигуряват полицейско присъствие в малките населени пунктове.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Общинската полиция в </w:t>
      </w:r>
      <w:r w:rsidRPr="00B52F78">
        <w:rPr>
          <w:rFonts w:ascii="Times New Roman" w:hAnsi="Times New Roman"/>
          <w:b/>
          <w:sz w:val="24"/>
          <w:szCs w:val="24"/>
        </w:rPr>
        <w:t>Гърция е</w:t>
      </w:r>
      <w:r w:rsidRPr="00B52F78">
        <w:rPr>
          <w:rFonts w:ascii="Times New Roman" w:hAnsi="Times New Roman"/>
          <w:sz w:val="24"/>
          <w:szCs w:val="24"/>
        </w:rPr>
        <w:t xml:space="preserve"> разформирована през 2013 г. като част от реформите на правителството за намаляване броя на държавните и общински служители. В началото на 2016 г. Държавният съвет и Върховния административен съд на Гърция одобриха плана на правителството за възстановяване на общинската полиция като национална сила. С обещанието да се запази най-ценното за гърците – общественото пространство бяха създадени общински полицейски структури в Атина, </w:t>
      </w:r>
      <w:r w:rsidRPr="00130021">
        <w:rPr>
          <w:rFonts w:ascii="Times New Roman" w:hAnsi="Times New Roman"/>
          <w:sz w:val="24"/>
          <w:szCs w:val="24"/>
        </w:rPr>
        <w:t>Солун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</w:rPr>
        <w:t xml:space="preserve"> и Родос.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Щата на общинската полиция е окомплектован от служители на националната полиция, бивши служители на общинската полиция и служители на общините.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Правомощия на общинската полиция са предоставени за опазване на обществения ред и осигуряване различните дейности на общините.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Издръжката е изцяло за сметка на общинските бюджети.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Офисите на общинската полиция са отворени 24 в денонощието, седем дни в седмицата. 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В съответствие с реформата на полицейските структури в </w:t>
      </w:r>
      <w:r w:rsidRPr="00B52F78">
        <w:rPr>
          <w:rFonts w:ascii="Times New Roman" w:hAnsi="Times New Roman"/>
          <w:b/>
          <w:sz w:val="24"/>
          <w:szCs w:val="24"/>
        </w:rPr>
        <w:t>Полша</w:t>
      </w:r>
      <w:r w:rsidRPr="00B52F78">
        <w:rPr>
          <w:rFonts w:ascii="Times New Roman" w:hAnsi="Times New Roman"/>
          <w:sz w:val="24"/>
          <w:szCs w:val="24"/>
        </w:rPr>
        <w:t xml:space="preserve">, имаща за цел децентрализацията на полицията са създадени няколко общински управления на полицията. Издръжката им се осъществява изцяло от бюджета на общините, които изпитват перманентен недостиг на средства.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При търсенето на допълнителни средства за финансиране на общинската полиция са констатирани редица случаи на корупция, някои от които в значителни размери, което само по себе си дискредитира идеята за нейното създаване и използване за опазване на обществения ред и противодействието на нарушенията.</w:t>
      </w:r>
    </w:p>
    <w:p w:rsidR="00682F69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B52F78">
        <w:rPr>
          <w:rFonts w:ascii="Times New Roman" w:hAnsi="Times New Roman"/>
          <w:b/>
          <w:sz w:val="24"/>
          <w:szCs w:val="24"/>
        </w:rPr>
        <w:t>Чехия</w:t>
      </w:r>
      <w:r w:rsidRPr="00B52F78">
        <w:rPr>
          <w:rFonts w:ascii="Times New Roman" w:hAnsi="Times New Roman"/>
          <w:sz w:val="24"/>
          <w:szCs w:val="24"/>
        </w:rPr>
        <w:t xml:space="preserve"> общинската полиция се издържа от бюджета на общините, подчинена е на кметовете, но не са и предоставени големи правомощия.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>В основни линии инспекторите от общинската полиция осигуряват обществения ред, контролират движението на транспортните средства, ловят „екзотични животни“ в градовете и др.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В </w:t>
      </w:r>
      <w:r w:rsidRPr="00B52F78">
        <w:rPr>
          <w:rFonts w:ascii="Times New Roman" w:hAnsi="Times New Roman"/>
          <w:b/>
          <w:sz w:val="24"/>
          <w:szCs w:val="24"/>
        </w:rPr>
        <w:t>Литва, Латвия и Естония</w:t>
      </w:r>
      <w:r w:rsidRPr="00B52F78">
        <w:rPr>
          <w:rFonts w:ascii="Times New Roman" w:hAnsi="Times New Roman"/>
          <w:sz w:val="24"/>
          <w:szCs w:val="24"/>
        </w:rPr>
        <w:t xml:space="preserve"> през последните години, предимно в столиците са създадени департаменти „Общинска полиция“</w:t>
      </w:r>
      <w:r w:rsidR="005C1227">
        <w:rPr>
          <w:rFonts w:ascii="Times New Roman" w:hAnsi="Times New Roman"/>
          <w:sz w:val="24"/>
          <w:szCs w:val="24"/>
        </w:rPr>
        <w:t>-</w:t>
      </w:r>
      <w:r w:rsidRPr="00B52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B52F78">
        <w:rPr>
          <w:rFonts w:ascii="Times New Roman" w:hAnsi="Times New Roman"/>
          <w:sz w:val="24"/>
          <w:szCs w:val="24"/>
        </w:rPr>
        <w:t>.</w:t>
      </w:r>
      <w:r w:rsidR="005C1227">
        <w:rPr>
          <w:rFonts w:ascii="Times New Roman" w:hAnsi="Times New Roman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</w:rPr>
        <w:t>н. „Му</w:t>
      </w:r>
      <w:r w:rsidR="005C1227">
        <w:rPr>
          <w:rFonts w:ascii="Times New Roman" w:hAnsi="Times New Roman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</w:rPr>
        <w:t>По“ /Муниципальная полиция/ е част от департамента на полицията, по е подчинена на местната власт. Осигурява общ</w:t>
      </w:r>
      <w:r>
        <w:rPr>
          <w:rFonts w:ascii="Times New Roman" w:hAnsi="Times New Roman"/>
          <w:sz w:val="24"/>
          <w:szCs w:val="24"/>
        </w:rPr>
        <w:t>е</w:t>
      </w:r>
      <w:r w:rsidRPr="00B52F78">
        <w:rPr>
          <w:rFonts w:ascii="Times New Roman" w:hAnsi="Times New Roman"/>
          <w:sz w:val="24"/>
          <w:szCs w:val="24"/>
        </w:rPr>
        <w:t xml:space="preserve">ствения ред, организацията на движението, мероприятията на общинската управа, контролира търговията по пазарите и др. Издържа се от бюджета на общината. Числеността на департаментите на общинската полиция е над 100 човека. </w:t>
      </w:r>
    </w:p>
    <w:p w:rsidR="00682F69" w:rsidRPr="00B52F78" w:rsidRDefault="00682F69" w:rsidP="00682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F78">
        <w:rPr>
          <w:rFonts w:ascii="Times New Roman" w:hAnsi="Times New Roman"/>
          <w:sz w:val="24"/>
          <w:szCs w:val="24"/>
        </w:rPr>
        <w:t xml:space="preserve">В </w:t>
      </w:r>
      <w:r w:rsidRPr="00B52F78">
        <w:rPr>
          <w:rFonts w:ascii="Times New Roman" w:hAnsi="Times New Roman"/>
          <w:b/>
          <w:sz w:val="24"/>
          <w:szCs w:val="24"/>
        </w:rPr>
        <w:t>Румъния</w:t>
      </w:r>
      <w:r w:rsidRPr="00B52F78">
        <w:rPr>
          <w:rFonts w:ascii="Times New Roman" w:hAnsi="Times New Roman"/>
          <w:sz w:val="24"/>
          <w:szCs w:val="24"/>
        </w:rPr>
        <w:t xml:space="preserve"> от години функционира т.нар. селска полиция /Policia Rurale/, която включва средно по 1 участък с 1 патрулна кола на всеки 4-5 големи села; респективно 8-10 малки села.</w:t>
      </w:r>
    </w:p>
    <w:p w:rsidR="00682F69" w:rsidRPr="00B52F78" w:rsidRDefault="00682F69" w:rsidP="00682F6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2F78">
        <w:rPr>
          <w:rFonts w:ascii="Times New Roman" w:hAnsi="Times New Roman"/>
          <w:sz w:val="24"/>
          <w:szCs w:val="24"/>
        </w:rPr>
        <w:t xml:space="preserve">В изследваните  държави  </w:t>
      </w:r>
      <w:r w:rsidRPr="00B52F78">
        <w:rPr>
          <w:rFonts w:ascii="Times New Roman" w:hAnsi="Times New Roman"/>
          <w:color w:val="000000"/>
          <w:sz w:val="24"/>
          <w:szCs w:val="24"/>
        </w:rPr>
        <w:t xml:space="preserve">звената </w:t>
      </w:r>
      <w:r w:rsidRPr="00B52F78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bg-BG"/>
        </w:rPr>
        <w:t>„Общинска полиция“</w:t>
      </w: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bg-BG"/>
        </w:rPr>
        <w:t xml:space="preserve"> 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изпълняват задачи, свързани  </w:t>
      </w:r>
      <w:r w:rsidRPr="00B52F78">
        <w:rPr>
          <w:rFonts w:ascii="Times New Roman" w:hAnsi="Times New Roman"/>
          <w:color w:val="000000"/>
          <w:sz w:val="24"/>
          <w:szCs w:val="24"/>
        </w:rPr>
        <w:t>преди всичко с</w:t>
      </w:r>
      <w:r w:rsidRPr="00B52F7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опазване на обществения ред, охраната на обекти, безопасността на движението, и подпомага осъществяването на контролната и административнонаказателната  дейност на органите на местното самоуправление .</w:t>
      </w:r>
    </w:p>
    <w:p w:rsidR="00636278" w:rsidRDefault="00682F69" w:rsidP="00E07C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52F78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F78">
        <w:rPr>
          <w:rFonts w:ascii="Times New Roman" w:hAnsi="Times New Roman"/>
          <w:sz w:val="24"/>
          <w:szCs w:val="24"/>
          <w:lang w:val="ru-RU"/>
        </w:rPr>
        <w:t xml:space="preserve"> изключение</w:t>
      </w:r>
      <w:proofErr w:type="gramEnd"/>
      <w:r w:rsidRPr="00B52F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2F78">
        <w:rPr>
          <w:rFonts w:ascii="Times New Roman" w:hAnsi="Times New Roman"/>
          <w:sz w:val="24"/>
          <w:szCs w:val="24"/>
          <w:lang w:val="ru-RU"/>
        </w:rPr>
        <w:t xml:space="preserve">на Великобритания и Испания, в европейските страни структури на общинска полиция са създадени и функционират в големите общини, които разполагат със значителен финансов ресурс. </w:t>
      </w:r>
      <w:bookmarkEnd w:id="1"/>
    </w:p>
    <w:sectPr w:rsidR="00636278" w:rsidSect="00CA4146">
      <w:headerReference w:type="default" r:id="rId9"/>
      <w:footerReference w:type="default" r:id="rId10"/>
      <w:pgSz w:w="11906" w:h="16838"/>
      <w:pgMar w:top="1418" w:right="1418" w:bottom="1418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0D" w:rsidRDefault="007F630D" w:rsidP="00B85BB6">
      <w:pPr>
        <w:spacing w:after="0" w:line="240" w:lineRule="auto"/>
      </w:pPr>
      <w:r>
        <w:separator/>
      </w:r>
    </w:p>
  </w:endnote>
  <w:endnote w:type="continuationSeparator" w:id="0">
    <w:p w:rsidR="007F630D" w:rsidRDefault="007F630D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B7" w:rsidRDefault="00A920B7" w:rsidP="0046622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14D">
      <w:rPr>
        <w:noProof/>
      </w:rPr>
      <w:t>14</w:t>
    </w:r>
    <w:r>
      <w:rPr>
        <w:noProof/>
      </w:rPr>
      <w:fldChar w:fldCharType="end"/>
    </w:r>
  </w:p>
  <w:p w:rsidR="00A920B7" w:rsidRDefault="00A920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0D" w:rsidRDefault="007F630D" w:rsidP="00B85BB6">
      <w:pPr>
        <w:spacing w:after="0" w:line="240" w:lineRule="auto"/>
      </w:pPr>
      <w:r>
        <w:separator/>
      </w:r>
    </w:p>
  </w:footnote>
  <w:footnote w:type="continuationSeparator" w:id="0">
    <w:p w:rsidR="007F630D" w:rsidRDefault="007F630D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0E" w:rsidRPr="00BC120E" w:rsidRDefault="00BC120E" w:rsidP="00B27922">
    <w:pPr>
      <w:pStyle w:val="ab"/>
      <w:tabs>
        <w:tab w:val="clear" w:pos="9072"/>
        <w:tab w:val="right" w:pos="9070"/>
      </w:tabs>
      <w:ind w:left="-142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759B33B">
          <wp:extent cx="1523067" cy="6958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bg-BG"/>
      </w:rPr>
      <w:t xml:space="preserve">  </w:t>
    </w:r>
    <w:r w:rsidR="00B27922">
      <w:rPr>
        <w:lang w:val="bg-BG"/>
      </w:rPr>
      <w:t xml:space="preserve">   </w:t>
    </w:r>
    <w:r>
      <w:rPr>
        <w:lang w:val="bg-BG"/>
      </w:rPr>
      <w:t xml:space="preserve">     </w:t>
    </w:r>
    <w:r w:rsidR="00B27922">
      <w:rPr>
        <w:lang w:val="bg-BG"/>
      </w:rPr>
      <w:t xml:space="preserve"> </w:t>
    </w:r>
    <w:r>
      <w:rPr>
        <w:lang w:val="bg-BG"/>
      </w:rPr>
      <w:t xml:space="preserve">  </w:t>
    </w:r>
    <w:r w:rsidR="00B27922">
      <w:rPr>
        <w:lang w:val="bg-BG"/>
      </w:rPr>
      <w:t xml:space="preserve">   </w:t>
    </w:r>
    <w:r>
      <w:rPr>
        <w:lang w:val="bg-BG"/>
      </w:rPr>
      <w:t xml:space="preserve"> </w:t>
    </w:r>
    <w:r w:rsidR="00B27922">
      <w:rPr>
        <w:lang w:val="bg-BG"/>
      </w:rPr>
      <w:t xml:space="preserve"> </w:t>
    </w:r>
    <w:r>
      <w:rPr>
        <w:lang w:val="bg-BG"/>
      </w:rPr>
      <w:t xml:space="preserve">        </w:t>
    </w:r>
    <w:r>
      <w:rPr>
        <w:noProof/>
        <w:lang w:val="bg-BG" w:eastAsia="bg-BG"/>
      </w:rPr>
      <w:drawing>
        <wp:inline distT="0" distB="0" distL="0" distR="0" wp14:anchorId="35B5C0D7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bg-BG"/>
      </w:rPr>
      <w:t xml:space="preserve">        </w:t>
    </w:r>
    <w:r w:rsidR="00B27922">
      <w:rPr>
        <w:lang w:val="bg-BG"/>
      </w:rPr>
      <w:t xml:space="preserve"> </w:t>
    </w:r>
    <w:r>
      <w:rPr>
        <w:lang w:val="bg-BG"/>
      </w:rPr>
      <w:t xml:space="preserve">      </w:t>
    </w:r>
    <w:r w:rsidR="00B27922">
      <w:rPr>
        <w:lang w:val="bg-BG"/>
      </w:rPr>
      <w:t xml:space="preserve">          </w:t>
    </w:r>
    <w:r>
      <w:rPr>
        <w:lang w:val="bg-BG"/>
      </w:rPr>
      <w:t xml:space="preserve">      </w:t>
    </w:r>
    <w:r>
      <w:rPr>
        <w:noProof/>
        <w:lang w:val="bg-BG" w:eastAsia="bg-BG"/>
      </w:rPr>
      <w:drawing>
        <wp:inline distT="0" distB="0" distL="0" distR="0" wp14:anchorId="446B5720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120E" w:rsidRDefault="00BC12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534"/>
    <w:multiLevelType w:val="hybridMultilevel"/>
    <w:tmpl w:val="7A7665E6"/>
    <w:lvl w:ilvl="0" w:tplc="A7E44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A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D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49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E4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4E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1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624DAE"/>
    <w:multiLevelType w:val="hybridMultilevel"/>
    <w:tmpl w:val="800E3FEE"/>
    <w:lvl w:ilvl="0" w:tplc="D7F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A6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A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63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20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E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A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AF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4C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127BDE"/>
    <w:multiLevelType w:val="hybridMultilevel"/>
    <w:tmpl w:val="9892C6D2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CF0E74"/>
    <w:multiLevelType w:val="hybridMultilevel"/>
    <w:tmpl w:val="32D68D7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0589F"/>
    <w:multiLevelType w:val="hybridMultilevel"/>
    <w:tmpl w:val="285A54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017FA"/>
    <w:multiLevelType w:val="hybridMultilevel"/>
    <w:tmpl w:val="2098D6A2"/>
    <w:lvl w:ilvl="0" w:tplc="1286DA9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55A76"/>
    <w:multiLevelType w:val="hybridMultilevel"/>
    <w:tmpl w:val="70A0265A"/>
    <w:lvl w:ilvl="0" w:tplc="8DF8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80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EB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EA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22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21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81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44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61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96A32"/>
    <w:multiLevelType w:val="hybridMultilevel"/>
    <w:tmpl w:val="8F3442DA"/>
    <w:lvl w:ilvl="0" w:tplc="2668B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C4C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EA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C3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66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C8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A4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4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61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B43F19"/>
    <w:multiLevelType w:val="hybridMultilevel"/>
    <w:tmpl w:val="22C2C6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40DD1"/>
    <w:multiLevelType w:val="hybridMultilevel"/>
    <w:tmpl w:val="8786B418"/>
    <w:lvl w:ilvl="0" w:tplc="780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66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C4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8C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25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0B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7C1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2C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2B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20759C1"/>
    <w:multiLevelType w:val="multilevel"/>
    <w:tmpl w:val="106AF1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</w:rPr>
    </w:lvl>
  </w:abstractNum>
  <w:abstractNum w:abstractNumId="16" w15:restartNumberingAfterBreak="0">
    <w:nsid w:val="4AE8695E"/>
    <w:multiLevelType w:val="hybridMultilevel"/>
    <w:tmpl w:val="9892C6D2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74B4D"/>
    <w:multiLevelType w:val="hybridMultilevel"/>
    <w:tmpl w:val="9892C6D2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0"/>
  </w:num>
  <w:num w:numId="5">
    <w:abstractNumId w:val="7"/>
  </w:num>
  <w:num w:numId="6">
    <w:abstractNumId w:val="18"/>
  </w:num>
  <w:num w:numId="7">
    <w:abstractNumId w:val="16"/>
  </w:num>
  <w:num w:numId="8">
    <w:abstractNumId w:val="5"/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  <w:num w:numId="17">
    <w:abstractNumId w:val="12"/>
  </w:num>
  <w:num w:numId="18">
    <w:abstractNumId w:val="11"/>
  </w:num>
  <w:num w:numId="19">
    <w:abstractNumId w:val="2"/>
  </w:num>
  <w:num w:numId="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2EFE"/>
    <w:rsid w:val="000055AD"/>
    <w:rsid w:val="00006B63"/>
    <w:rsid w:val="0001037D"/>
    <w:rsid w:val="0001307A"/>
    <w:rsid w:val="000136BE"/>
    <w:rsid w:val="00015D98"/>
    <w:rsid w:val="000326BD"/>
    <w:rsid w:val="00032C38"/>
    <w:rsid w:val="000357AA"/>
    <w:rsid w:val="00036B09"/>
    <w:rsid w:val="000371B9"/>
    <w:rsid w:val="000407AB"/>
    <w:rsid w:val="000444FB"/>
    <w:rsid w:val="00044548"/>
    <w:rsid w:val="0004518F"/>
    <w:rsid w:val="00045AA2"/>
    <w:rsid w:val="00047C03"/>
    <w:rsid w:val="00050B4F"/>
    <w:rsid w:val="00051715"/>
    <w:rsid w:val="0006186B"/>
    <w:rsid w:val="00061AFC"/>
    <w:rsid w:val="0006547D"/>
    <w:rsid w:val="00065573"/>
    <w:rsid w:val="00067673"/>
    <w:rsid w:val="00070197"/>
    <w:rsid w:val="000727F8"/>
    <w:rsid w:val="00072D1E"/>
    <w:rsid w:val="00085B55"/>
    <w:rsid w:val="00086CA9"/>
    <w:rsid w:val="00087EDF"/>
    <w:rsid w:val="00091CC3"/>
    <w:rsid w:val="00091CEE"/>
    <w:rsid w:val="00094CFD"/>
    <w:rsid w:val="000A05FD"/>
    <w:rsid w:val="000A373A"/>
    <w:rsid w:val="000A52F9"/>
    <w:rsid w:val="000A7CED"/>
    <w:rsid w:val="000C14D3"/>
    <w:rsid w:val="000C363D"/>
    <w:rsid w:val="000C7EFF"/>
    <w:rsid w:val="000D060D"/>
    <w:rsid w:val="000D08CC"/>
    <w:rsid w:val="000D1008"/>
    <w:rsid w:val="000D2499"/>
    <w:rsid w:val="000D4964"/>
    <w:rsid w:val="000D5C7C"/>
    <w:rsid w:val="000E1300"/>
    <w:rsid w:val="000E21A6"/>
    <w:rsid w:val="000E263C"/>
    <w:rsid w:val="000E6860"/>
    <w:rsid w:val="000F3A3E"/>
    <w:rsid w:val="0010029B"/>
    <w:rsid w:val="0010080F"/>
    <w:rsid w:val="00101991"/>
    <w:rsid w:val="001049CB"/>
    <w:rsid w:val="00104FAC"/>
    <w:rsid w:val="001132EB"/>
    <w:rsid w:val="00114BA5"/>
    <w:rsid w:val="00115338"/>
    <w:rsid w:val="0012177D"/>
    <w:rsid w:val="00122C7C"/>
    <w:rsid w:val="001236F3"/>
    <w:rsid w:val="001274B7"/>
    <w:rsid w:val="001358BC"/>
    <w:rsid w:val="00135E43"/>
    <w:rsid w:val="00142E5C"/>
    <w:rsid w:val="00145FDB"/>
    <w:rsid w:val="001462DC"/>
    <w:rsid w:val="00155C2D"/>
    <w:rsid w:val="00157C09"/>
    <w:rsid w:val="00160700"/>
    <w:rsid w:val="0016090F"/>
    <w:rsid w:val="0016429C"/>
    <w:rsid w:val="00166D4D"/>
    <w:rsid w:val="00166E98"/>
    <w:rsid w:val="00167198"/>
    <w:rsid w:val="0017447B"/>
    <w:rsid w:val="00175965"/>
    <w:rsid w:val="00176A3F"/>
    <w:rsid w:val="001808B8"/>
    <w:rsid w:val="0018213A"/>
    <w:rsid w:val="00182CD7"/>
    <w:rsid w:val="00183025"/>
    <w:rsid w:val="0018310D"/>
    <w:rsid w:val="001852AB"/>
    <w:rsid w:val="00190C6C"/>
    <w:rsid w:val="001930D8"/>
    <w:rsid w:val="00193A05"/>
    <w:rsid w:val="00195F04"/>
    <w:rsid w:val="0019647C"/>
    <w:rsid w:val="001A298A"/>
    <w:rsid w:val="001A516C"/>
    <w:rsid w:val="001A68A8"/>
    <w:rsid w:val="001B68C2"/>
    <w:rsid w:val="001B6F6D"/>
    <w:rsid w:val="001C0520"/>
    <w:rsid w:val="001C0F1B"/>
    <w:rsid w:val="001C2B3C"/>
    <w:rsid w:val="001C2D7E"/>
    <w:rsid w:val="001D09FD"/>
    <w:rsid w:val="001D66FF"/>
    <w:rsid w:val="001D6DAB"/>
    <w:rsid w:val="001E487C"/>
    <w:rsid w:val="001F0CC2"/>
    <w:rsid w:val="001F0CFA"/>
    <w:rsid w:val="001F2D36"/>
    <w:rsid w:val="001F6EA2"/>
    <w:rsid w:val="00200F0F"/>
    <w:rsid w:val="002022D8"/>
    <w:rsid w:val="00203A14"/>
    <w:rsid w:val="00206D66"/>
    <w:rsid w:val="00213A54"/>
    <w:rsid w:val="002169F4"/>
    <w:rsid w:val="00221301"/>
    <w:rsid w:val="00222D02"/>
    <w:rsid w:val="0022324C"/>
    <w:rsid w:val="00223F6C"/>
    <w:rsid w:val="00225306"/>
    <w:rsid w:val="00225CA0"/>
    <w:rsid w:val="00232A86"/>
    <w:rsid w:val="00234675"/>
    <w:rsid w:val="00234AAB"/>
    <w:rsid w:val="00236818"/>
    <w:rsid w:val="002407CB"/>
    <w:rsid w:val="00241A05"/>
    <w:rsid w:val="00243671"/>
    <w:rsid w:val="00243B96"/>
    <w:rsid w:val="00244E05"/>
    <w:rsid w:val="00250C88"/>
    <w:rsid w:val="00252798"/>
    <w:rsid w:val="0025366D"/>
    <w:rsid w:val="0025415B"/>
    <w:rsid w:val="002557A7"/>
    <w:rsid w:val="00256908"/>
    <w:rsid w:val="00257D73"/>
    <w:rsid w:val="00262113"/>
    <w:rsid w:val="00262B9C"/>
    <w:rsid w:val="00265FCB"/>
    <w:rsid w:val="002713EF"/>
    <w:rsid w:val="00274D46"/>
    <w:rsid w:val="00275C40"/>
    <w:rsid w:val="00275FF2"/>
    <w:rsid w:val="00280851"/>
    <w:rsid w:val="0028756C"/>
    <w:rsid w:val="002908BA"/>
    <w:rsid w:val="0029163C"/>
    <w:rsid w:val="002926A6"/>
    <w:rsid w:val="00292BEB"/>
    <w:rsid w:val="00293251"/>
    <w:rsid w:val="002955C8"/>
    <w:rsid w:val="00296E9A"/>
    <w:rsid w:val="002A2F02"/>
    <w:rsid w:val="002A4658"/>
    <w:rsid w:val="002B060F"/>
    <w:rsid w:val="002B06F3"/>
    <w:rsid w:val="002B32A0"/>
    <w:rsid w:val="002B6A53"/>
    <w:rsid w:val="002C25AB"/>
    <w:rsid w:val="002C2FB9"/>
    <w:rsid w:val="002C36FF"/>
    <w:rsid w:val="002D1F35"/>
    <w:rsid w:val="002D25EC"/>
    <w:rsid w:val="002D45FA"/>
    <w:rsid w:val="002D594C"/>
    <w:rsid w:val="002E12E8"/>
    <w:rsid w:val="002E23F1"/>
    <w:rsid w:val="002E36AD"/>
    <w:rsid w:val="002E395C"/>
    <w:rsid w:val="002E5311"/>
    <w:rsid w:val="002E563C"/>
    <w:rsid w:val="002F0A7D"/>
    <w:rsid w:val="002F0EB5"/>
    <w:rsid w:val="002F4991"/>
    <w:rsid w:val="003007CE"/>
    <w:rsid w:val="003037A7"/>
    <w:rsid w:val="00305478"/>
    <w:rsid w:val="003160FE"/>
    <w:rsid w:val="003214E8"/>
    <w:rsid w:val="00322233"/>
    <w:rsid w:val="0032240C"/>
    <w:rsid w:val="00323FF3"/>
    <w:rsid w:val="00324179"/>
    <w:rsid w:val="0032776D"/>
    <w:rsid w:val="003305B3"/>
    <w:rsid w:val="0033085A"/>
    <w:rsid w:val="003333B0"/>
    <w:rsid w:val="0033435A"/>
    <w:rsid w:val="0033633E"/>
    <w:rsid w:val="003441D9"/>
    <w:rsid w:val="00346511"/>
    <w:rsid w:val="003506E8"/>
    <w:rsid w:val="00353B47"/>
    <w:rsid w:val="00356EDB"/>
    <w:rsid w:val="0037296B"/>
    <w:rsid w:val="00375D89"/>
    <w:rsid w:val="00376E2C"/>
    <w:rsid w:val="003835DB"/>
    <w:rsid w:val="00386745"/>
    <w:rsid w:val="00386A5A"/>
    <w:rsid w:val="00386E2D"/>
    <w:rsid w:val="003905CD"/>
    <w:rsid w:val="00392463"/>
    <w:rsid w:val="00393164"/>
    <w:rsid w:val="00393CA9"/>
    <w:rsid w:val="003959B6"/>
    <w:rsid w:val="003A2F35"/>
    <w:rsid w:val="003B237E"/>
    <w:rsid w:val="003B2CB5"/>
    <w:rsid w:val="003B7578"/>
    <w:rsid w:val="003C0E3F"/>
    <w:rsid w:val="003C2EB0"/>
    <w:rsid w:val="003C52C0"/>
    <w:rsid w:val="003C5478"/>
    <w:rsid w:val="003D2693"/>
    <w:rsid w:val="003E1721"/>
    <w:rsid w:val="003E79EC"/>
    <w:rsid w:val="003F2A08"/>
    <w:rsid w:val="003F2AB0"/>
    <w:rsid w:val="004027E3"/>
    <w:rsid w:val="00403D6C"/>
    <w:rsid w:val="00406FA2"/>
    <w:rsid w:val="00407680"/>
    <w:rsid w:val="00413761"/>
    <w:rsid w:val="004145BF"/>
    <w:rsid w:val="00414816"/>
    <w:rsid w:val="00422482"/>
    <w:rsid w:val="00425BA0"/>
    <w:rsid w:val="00430222"/>
    <w:rsid w:val="00435548"/>
    <w:rsid w:val="004360E9"/>
    <w:rsid w:val="00444420"/>
    <w:rsid w:val="004444F4"/>
    <w:rsid w:val="00450664"/>
    <w:rsid w:val="004537DB"/>
    <w:rsid w:val="00453CAD"/>
    <w:rsid w:val="00460B65"/>
    <w:rsid w:val="004610DB"/>
    <w:rsid w:val="0046477D"/>
    <w:rsid w:val="004658DA"/>
    <w:rsid w:val="0046622D"/>
    <w:rsid w:val="00466285"/>
    <w:rsid w:val="004675CE"/>
    <w:rsid w:val="004711DF"/>
    <w:rsid w:val="00471D7B"/>
    <w:rsid w:val="0047356B"/>
    <w:rsid w:val="0047497C"/>
    <w:rsid w:val="00481BEC"/>
    <w:rsid w:val="00485143"/>
    <w:rsid w:val="00491008"/>
    <w:rsid w:val="004A1223"/>
    <w:rsid w:val="004A2DE5"/>
    <w:rsid w:val="004A2E5D"/>
    <w:rsid w:val="004A6692"/>
    <w:rsid w:val="004B51FB"/>
    <w:rsid w:val="004B539B"/>
    <w:rsid w:val="004B7AA4"/>
    <w:rsid w:val="004C2DEC"/>
    <w:rsid w:val="004D0F69"/>
    <w:rsid w:val="004D214A"/>
    <w:rsid w:val="004D5ED7"/>
    <w:rsid w:val="004D6CF6"/>
    <w:rsid w:val="004D6E33"/>
    <w:rsid w:val="004D7AB1"/>
    <w:rsid w:val="004E1E96"/>
    <w:rsid w:val="004F1096"/>
    <w:rsid w:val="004F4995"/>
    <w:rsid w:val="004F623A"/>
    <w:rsid w:val="004F7ABF"/>
    <w:rsid w:val="00500C5B"/>
    <w:rsid w:val="005022D0"/>
    <w:rsid w:val="00503A76"/>
    <w:rsid w:val="00503E50"/>
    <w:rsid w:val="00516AF0"/>
    <w:rsid w:val="00521035"/>
    <w:rsid w:val="00530DE8"/>
    <w:rsid w:val="0053357A"/>
    <w:rsid w:val="005361BF"/>
    <w:rsid w:val="0054009B"/>
    <w:rsid w:val="005433A8"/>
    <w:rsid w:val="00546FB1"/>
    <w:rsid w:val="00552D01"/>
    <w:rsid w:val="0055689F"/>
    <w:rsid w:val="00556F1D"/>
    <w:rsid w:val="005610FF"/>
    <w:rsid w:val="00567CEC"/>
    <w:rsid w:val="005824CC"/>
    <w:rsid w:val="00583714"/>
    <w:rsid w:val="0059014A"/>
    <w:rsid w:val="00596F49"/>
    <w:rsid w:val="005A2A86"/>
    <w:rsid w:val="005A34C9"/>
    <w:rsid w:val="005A3B30"/>
    <w:rsid w:val="005A7783"/>
    <w:rsid w:val="005A7E8D"/>
    <w:rsid w:val="005B1361"/>
    <w:rsid w:val="005B33A9"/>
    <w:rsid w:val="005B6461"/>
    <w:rsid w:val="005B79D1"/>
    <w:rsid w:val="005C1227"/>
    <w:rsid w:val="005C3F9E"/>
    <w:rsid w:val="005C595A"/>
    <w:rsid w:val="005C77E6"/>
    <w:rsid w:val="005D0C6F"/>
    <w:rsid w:val="005D21B5"/>
    <w:rsid w:val="005D740E"/>
    <w:rsid w:val="005E0C70"/>
    <w:rsid w:val="005E3146"/>
    <w:rsid w:val="005F4621"/>
    <w:rsid w:val="005F4A9C"/>
    <w:rsid w:val="005F4C1E"/>
    <w:rsid w:val="005F5D0C"/>
    <w:rsid w:val="005F5F3D"/>
    <w:rsid w:val="006001A2"/>
    <w:rsid w:val="006059A4"/>
    <w:rsid w:val="006072F7"/>
    <w:rsid w:val="00614EB3"/>
    <w:rsid w:val="00615709"/>
    <w:rsid w:val="006165F7"/>
    <w:rsid w:val="00616D8A"/>
    <w:rsid w:val="006216D5"/>
    <w:rsid w:val="006227CB"/>
    <w:rsid w:val="0062478C"/>
    <w:rsid w:val="00624DEC"/>
    <w:rsid w:val="0062553D"/>
    <w:rsid w:val="00627545"/>
    <w:rsid w:val="00630D93"/>
    <w:rsid w:val="00632867"/>
    <w:rsid w:val="00633675"/>
    <w:rsid w:val="00636278"/>
    <w:rsid w:val="00645955"/>
    <w:rsid w:val="006524D4"/>
    <w:rsid w:val="006537B6"/>
    <w:rsid w:val="006538AF"/>
    <w:rsid w:val="00653A7D"/>
    <w:rsid w:val="00653D30"/>
    <w:rsid w:val="00663882"/>
    <w:rsid w:val="0066539F"/>
    <w:rsid w:val="00665703"/>
    <w:rsid w:val="00665930"/>
    <w:rsid w:val="00682583"/>
    <w:rsid w:val="00682F69"/>
    <w:rsid w:val="006837F9"/>
    <w:rsid w:val="006860F1"/>
    <w:rsid w:val="00686EB0"/>
    <w:rsid w:val="006922F7"/>
    <w:rsid w:val="00692947"/>
    <w:rsid w:val="006930B6"/>
    <w:rsid w:val="006939A3"/>
    <w:rsid w:val="00695B07"/>
    <w:rsid w:val="006A0740"/>
    <w:rsid w:val="006A096C"/>
    <w:rsid w:val="006A6958"/>
    <w:rsid w:val="006B28BD"/>
    <w:rsid w:val="006B37EB"/>
    <w:rsid w:val="006C0000"/>
    <w:rsid w:val="006C27E9"/>
    <w:rsid w:val="006C38E1"/>
    <w:rsid w:val="006D06EE"/>
    <w:rsid w:val="006D36AF"/>
    <w:rsid w:val="006D3E98"/>
    <w:rsid w:val="006D759E"/>
    <w:rsid w:val="006E2B3B"/>
    <w:rsid w:val="006E3A26"/>
    <w:rsid w:val="006E7C35"/>
    <w:rsid w:val="006F3738"/>
    <w:rsid w:val="006F3784"/>
    <w:rsid w:val="006F4BE0"/>
    <w:rsid w:val="006F5DCA"/>
    <w:rsid w:val="00701BE8"/>
    <w:rsid w:val="00701FD6"/>
    <w:rsid w:val="00703072"/>
    <w:rsid w:val="00707C8C"/>
    <w:rsid w:val="007148C7"/>
    <w:rsid w:val="00716D91"/>
    <w:rsid w:val="007178F3"/>
    <w:rsid w:val="00720095"/>
    <w:rsid w:val="0072146C"/>
    <w:rsid w:val="00727B56"/>
    <w:rsid w:val="007316F3"/>
    <w:rsid w:val="00732A4D"/>
    <w:rsid w:val="00732B17"/>
    <w:rsid w:val="007336B2"/>
    <w:rsid w:val="00733B8E"/>
    <w:rsid w:val="00750AD9"/>
    <w:rsid w:val="00750F05"/>
    <w:rsid w:val="007526CC"/>
    <w:rsid w:val="007552C0"/>
    <w:rsid w:val="00755EBC"/>
    <w:rsid w:val="00761586"/>
    <w:rsid w:val="007623ED"/>
    <w:rsid w:val="007635FD"/>
    <w:rsid w:val="007648A1"/>
    <w:rsid w:val="007670EE"/>
    <w:rsid w:val="0077044A"/>
    <w:rsid w:val="007742B7"/>
    <w:rsid w:val="00780657"/>
    <w:rsid w:val="0078167B"/>
    <w:rsid w:val="00782A7B"/>
    <w:rsid w:val="00783DC2"/>
    <w:rsid w:val="00783FBE"/>
    <w:rsid w:val="00784229"/>
    <w:rsid w:val="007869B0"/>
    <w:rsid w:val="00786D4A"/>
    <w:rsid w:val="007925FC"/>
    <w:rsid w:val="0079482A"/>
    <w:rsid w:val="00795F1A"/>
    <w:rsid w:val="00796324"/>
    <w:rsid w:val="007A07E9"/>
    <w:rsid w:val="007A16DE"/>
    <w:rsid w:val="007A3559"/>
    <w:rsid w:val="007A3F10"/>
    <w:rsid w:val="007A4A92"/>
    <w:rsid w:val="007A7A03"/>
    <w:rsid w:val="007B2281"/>
    <w:rsid w:val="007B26AD"/>
    <w:rsid w:val="007B29C0"/>
    <w:rsid w:val="007B61F3"/>
    <w:rsid w:val="007B6EFE"/>
    <w:rsid w:val="007C04CC"/>
    <w:rsid w:val="007C31AA"/>
    <w:rsid w:val="007C5507"/>
    <w:rsid w:val="007C5D53"/>
    <w:rsid w:val="007D13B1"/>
    <w:rsid w:val="007D458A"/>
    <w:rsid w:val="007D4E31"/>
    <w:rsid w:val="007D546B"/>
    <w:rsid w:val="007D59BC"/>
    <w:rsid w:val="007D6CF4"/>
    <w:rsid w:val="007E077E"/>
    <w:rsid w:val="007E307E"/>
    <w:rsid w:val="007E3C0B"/>
    <w:rsid w:val="007E46CD"/>
    <w:rsid w:val="007F0B02"/>
    <w:rsid w:val="007F56CA"/>
    <w:rsid w:val="007F630D"/>
    <w:rsid w:val="007F7CC1"/>
    <w:rsid w:val="008025DB"/>
    <w:rsid w:val="00807EAC"/>
    <w:rsid w:val="00810467"/>
    <w:rsid w:val="008109CE"/>
    <w:rsid w:val="0081124D"/>
    <w:rsid w:val="0081147B"/>
    <w:rsid w:val="008164D6"/>
    <w:rsid w:val="0082177B"/>
    <w:rsid w:val="00823F67"/>
    <w:rsid w:val="00833F4D"/>
    <w:rsid w:val="00841EDA"/>
    <w:rsid w:val="0084564D"/>
    <w:rsid w:val="00851238"/>
    <w:rsid w:val="008512EF"/>
    <w:rsid w:val="00852EBC"/>
    <w:rsid w:val="00853BD6"/>
    <w:rsid w:val="00853CE3"/>
    <w:rsid w:val="0085538D"/>
    <w:rsid w:val="00856DBF"/>
    <w:rsid w:val="008631B7"/>
    <w:rsid w:val="00863B87"/>
    <w:rsid w:val="00873523"/>
    <w:rsid w:val="008806BA"/>
    <w:rsid w:val="00882D8A"/>
    <w:rsid w:val="00883A7B"/>
    <w:rsid w:val="008856B0"/>
    <w:rsid w:val="0089018F"/>
    <w:rsid w:val="0089051B"/>
    <w:rsid w:val="00890852"/>
    <w:rsid w:val="00895407"/>
    <w:rsid w:val="008A059F"/>
    <w:rsid w:val="008A14C1"/>
    <w:rsid w:val="008A1822"/>
    <w:rsid w:val="008A2AEF"/>
    <w:rsid w:val="008A4434"/>
    <w:rsid w:val="008A57E4"/>
    <w:rsid w:val="008A639E"/>
    <w:rsid w:val="008A65AF"/>
    <w:rsid w:val="008A69DB"/>
    <w:rsid w:val="008A74F3"/>
    <w:rsid w:val="008B25BB"/>
    <w:rsid w:val="008C1924"/>
    <w:rsid w:val="008C1FBF"/>
    <w:rsid w:val="008C6AD5"/>
    <w:rsid w:val="008D218F"/>
    <w:rsid w:val="008D47F5"/>
    <w:rsid w:val="008D4F46"/>
    <w:rsid w:val="008E1048"/>
    <w:rsid w:val="008E1A5F"/>
    <w:rsid w:val="008E52C0"/>
    <w:rsid w:val="008E5FC1"/>
    <w:rsid w:val="008E698B"/>
    <w:rsid w:val="00900583"/>
    <w:rsid w:val="00900DB0"/>
    <w:rsid w:val="00900DD2"/>
    <w:rsid w:val="00903630"/>
    <w:rsid w:val="009072A4"/>
    <w:rsid w:val="00907575"/>
    <w:rsid w:val="00913972"/>
    <w:rsid w:val="00913D49"/>
    <w:rsid w:val="0091455D"/>
    <w:rsid w:val="0091520B"/>
    <w:rsid w:val="00915C60"/>
    <w:rsid w:val="00916ED5"/>
    <w:rsid w:val="00923A66"/>
    <w:rsid w:val="009276B8"/>
    <w:rsid w:val="0093238F"/>
    <w:rsid w:val="00933DAF"/>
    <w:rsid w:val="00941B30"/>
    <w:rsid w:val="0094387E"/>
    <w:rsid w:val="00943EEE"/>
    <w:rsid w:val="00956B1B"/>
    <w:rsid w:val="00960A1E"/>
    <w:rsid w:val="00963B8A"/>
    <w:rsid w:val="0096635D"/>
    <w:rsid w:val="0096698B"/>
    <w:rsid w:val="0096714D"/>
    <w:rsid w:val="009679A0"/>
    <w:rsid w:val="00972825"/>
    <w:rsid w:val="00974937"/>
    <w:rsid w:val="009751F7"/>
    <w:rsid w:val="00976AFD"/>
    <w:rsid w:val="00977D50"/>
    <w:rsid w:val="009830A0"/>
    <w:rsid w:val="00985F3F"/>
    <w:rsid w:val="00987141"/>
    <w:rsid w:val="0098781C"/>
    <w:rsid w:val="0099507F"/>
    <w:rsid w:val="00995951"/>
    <w:rsid w:val="009A0536"/>
    <w:rsid w:val="009B3C54"/>
    <w:rsid w:val="009C2203"/>
    <w:rsid w:val="009C62DB"/>
    <w:rsid w:val="009C6734"/>
    <w:rsid w:val="009D26EA"/>
    <w:rsid w:val="009D597C"/>
    <w:rsid w:val="009D5C48"/>
    <w:rsid w:val="009D6D6B"/>
    <w:rsid w:val="009E4BCD"/>
    <w:rsid w:val="009E528B"/>
    <w:rsid w:val="009F0053"/>
    <w:rsid w:val="009F0FA8"/>
    <w:rsid w:val="009F4158"/>
    <w:rsid w:val="009F447F"/>
    <w:rsid w:val="009F51F0"/>
    <w:rsid w:val="00A01EAA"/>
    <w:rsid w:val="00A01F9C"/>
    <w:rsid w:val="00A078C1"/>
    <w:rsid w:val="00A07F65"/>
    <w:rsid w:val="00A11313"/>
    <w:rsid w:val="00A12AC2"/>
    <w:rsid w:val="00A138DD"/>
    <w:rsid w:val="00A13AA8"/>
    <w:rsid w:val="00A21178"/>
    <w:rsid w:val="00A30F97"/>
    <w:rsid w:val="00A31703"/>
    <w:rsid w:val="00A331AC"/>
    <w:rsid w:val="00A463DB"/>
    <w:rsid w:val="00A46B86"/>
    <w:rsid w:val="00A6029C"/>
    <w:rsid w:val="00A611F3"/>
    <w:rsid w:val="00A626BB"/>
    <w:rsid w:val="00A63588"/>
    <w:rsid w:val="00A66695"/>
    <w:rsid w:val="00A70898"/>
    <w:rsid w:val="00A7283F"/>
    <w:rsid w:val="00A81242"/>
    <w:rsid w:val="00A817C9"/>
    <w:rsid w:val="00A82889"/>
    <w:rsid w:val="00A84449"/>
    <w:rsid w:val="00A920B7"/>
    <w:rsid w:val="00A9335B"/>
    <w:rsid w:val="00A93866"/>
    <w:rsid w:val="00A93BC6"/>
    <w:rsid w:val="00A9473A"/>
    <w:rsid w:val="00A96F38"/>
    <w:rsid w:val="00A97411"/>
    <w:rsid w:val="00AA24C3"/>
    <w:rsid w:val="00AA3752"/>
    <w:rsid w:val="00AB0D2F"/>
    <w:rsid w:val="00AB1009"/>
    <w:rsid w:val="00AB4E28"/>
    <w:rsid w:val="00AB5A6F"/>
    <w:rsid w:val="00AB5CA2"/>
    <w:rsid w:val="00AB6CB1"/>
    <w:rsid w:val="00AC1B52"/>
    <w:rsid w:val="00AD2FE7"/>
    <w:rsid w:val="00AD4819"/>
    <w:rsid w:val="00AD4A70"/>
    <w:rsid w:val="00AD7897"/>
    <w:rsid w:val="00AE150F"/>
    <w:rsid w:val="00AE2269"/>
    <w:rsid w:val="00AE3FC6"/>
    <w:rsid w:val="00AE4339"/>
    <w:rsid w:val="00AE49C1"/>
    <w:rsid w:val="00AE7F1E"/>
    <w:rsid w:val="00AF339B"/>
    <w:rsid w:val="00AF37FE"/>
    <w:rsid w:val="00AF63CD"/>
    <w:rsid w:val="00AF65BC"/>
    <w:rsid w:val="00B03486"/>
    <w:rsid w:val="00B04812"/>
    <w:rsid w:val="00B04F16"/>
    <w:rsid w:val="00B077FE"/>
    <w:rsid w:val="00B11EB4"/>
    <w:rsid w:val="00B11FEC"/>
    <w:rsid w:val="00B160EF"/>
    <w:rsid w:val="00B1666C"/>
    <w:rsid w:val="00B237B3"/>
    <w:rsid w:val="00B27922"/>
    <w:rsid w:val="00B32AE0"/>
    <w:rsid w:val="00B32B85"/>
    <w:rsid w:val="00B36576"/>
    <w:rsid w:val="00B41359"/>
    <w:rsid w:val="00B41A1B"/>
    <w:rsid w:val="00B444E9"/>
    <w:rsid w:val="00B4531A"/>
    <w:rsid w:val="00B46982"/>
    <w:rsid w:val="00B46E93"/>
    <w:rsid w:val="00B47808"/>
    <w:rsid w:val="00B47B35"/>
    <w:rsid w:val="00B50A02"/>
    <w:rsid w:val="00B61867"/>
    <w:rsid w:val="00B708D0"/>
    <w:rsid w:val="00B71184"/>
    <w:rsid w:val="00B7387A"/>
    <w:rsid w:val="00B73B34"/>
    <w:rsid w:val="00B80AB7"/>
    <w:rsid w:val="00B8125B"/>
    <w:rsid w:val="00B815C6"/>
    <w:rsid w:val="00B81F29"/>
    <w:rsid w:val="00B85BB6"/>
    <w:rsid w:val="00B95C99"/>
    <w:rsid w:val="00BA13EE"/>
    <w:rsid w:val="00BA1E85"/>
    <w:rsid w:val="00BA2AB8"/>
    <w:rsid w:val="00BA5C00"/>
    <w:rsid w:val="00BB25B7"/>
    <w:rsid w:val="00BB5549"/>
    <w:rsid w:val="00BC0322"/>
    <w:rsid w:val="00BC120E"/>
    <w:rsid w:val="00BC1EF7"/>
    <w:rsid w:val="00BC2A70"/>
    <w:rsid w:val="00BC50C6"/>
    <w:rsid w:val="00BC6EA0"/>
    <w:rsid w:val="00BC7DCB"/>
    <w:rsid w:val="00BD1A57"/>
    <w:rsid w:val="00BD1F9F"/>
    <w:rsid w:val="00BD52F5"/>
    <w:rsid w:val="00BD617D"/>
    <w:rsid w:val="00BD7001"/>
    <w:rsid w:val="00BE0034"/>
    <w:rsid w:val="00BE36BB"/>
    <w:rsid w:val="00BE40B6"/>
    <w:rsid w:val="00BE55F6"/>
    <w:rsid w:val="00BE5628"/>
    <w:rsid w:val="00BE5716"/>
    <w:rsid w:val="00BE68E7"/>
    <w:rsid w:val="00BF34F4"/>
    <w:rsid w:val="00BF37BE"/>
    <w:rsid w:val="00BF3E59"/>
    <w:rsid w:val="00BF4DA0"/>
    <w:rsid w:val="00C0223D"/>
    <w:rsid w:val="00C034BE"/>
    <w:rsid w:val="00C06095"/>
    <w:rsid w:val="00C0653D"/>
    <w:rsid w:val="00C070B9"/>
    <w:rsid w:val="00C11C9C"/>
    <w:rsid w:val="00C14292"/>
    <w:rsid w:val="00C17167"/>
    <w:rsid w:val="00C17E4E"/>
    <w:rsid w:val="00C22A97"/>
    <w:rsid w:val="00C23FCA"/>
    <w:rsid w:val="00C24757"/>
    <w:rsid w:val="00C30E2F"/>
    <w:rsid w:val="00C30F1E"/>
    <w:rsid w:val="00C31FE1"/>
    <w:rsid w:val="00C3296A"/>
    <w:rsid w:val="00C37DC8"/>
    <w:rsid w:val="00C422AA"/>
    <w:rsid w:val="00C52286"/>
    <w:rsid w:val="00C617FB"/>
    <w:rsid w:val="00C642C4"/>
    <w:rsid w:val="00C66E39"/>
    <w:rsid w:val="00C70A70"/>
    <w:rsid w:val="00C73D98"/>
    <w:rsid w:val="00C74B1F"/>
    <w:rsid w:val="00C809B5"/>
    <w:rsid w:val="00C81C8F"/>
    <w:rsid w:val="00C8327C"/>
    <w:rsid w:val="00C85B0E"/>
    <w:rsid w:val="00C8667A"/>
    <w:rsid w:val="00C92A41"/>
    <w:rsid w:val="00C9395F"/>
    <w:rsid w:val="00C93D80"/>
    <w:rsid w:val="00C97AED"/>
    <w:rsid w:val="00C97F9D"/>
    <w:rsid w:val="00CA134D"/>
    <w:rsid w:val="00CA29E8"/>
    <w:rsid w:val="00CA4146"/>
    <w:rsid w:val="00CB074F"/>
    <w:rsid w:val="00CB0D63"/>
    <w:rsid w:val="00CB0F2C"/>
    <w:rsid w:val="00CB138B"/>
    <w:rsid w:val="00CC0DBD"/>
    <w:rsid w:val="00CD7DE9"/>
    <w:rsid w:val="00CE2707"/>
    <w:rsid w:val="00CE3571"/>
    <w:rsid w:val="00CE5696"/>
    <w:rsid w:val="00CE6918"/>
    <w:rsid w:val="00CF042F"/>
    <w:rsid w:val="00CF06B5"/>
    <w:rsid w:val="00CF3768"/>
    <w:rsid w:val="00CF49CE"/>
    <w:rsid w:val="00CF57B0"/>
    <w:rsid w:val="00CF7083"/>
    <w:rsid w:val="00D00BF0"/>
    <w:rsid w:val="00D026F5"/>
    <w:rsid w:val="00D05526"/>
    <w:rsid w:val="00D10DC0"/>
    <w:rsid w:val="00D157C4"/>
    <w:rsid w:val="00D17938"/>
    <w:rsid w:val="00D20FB6"/>
    <w:rsid w:val="00D26B44"/>
    <w:rsid w:val="00D2730A"/>
    <w:rsid w:val="00D3472F"/>
    <w:rsid w:val="00D362CE"/>
    <w:rsid w:val="00D433AA"/>
    <w:rsid w:val="00D44180"/>
    <w:rsid w:val="00D455F9"/>
    <w:rsid w:val="00D456AF"/>
    <w:rsid w:val="00D46326"/>
    <w:rsid w:val="00D503C1"/>
    <w:rsid w:val="00D510A0"/>
    <w:rsid w:val="00D54EAF"/>
    <w:rsid w:val="00D55A4E"/>
    <w:rsid w:val="00D56CE7"/>
    <w:rsid w:val="00D609C3"/>
    <w:rsid w:val="00D62182"/>
    <w:rsid w:val="00D63321"/>
    <w:rsid w:val="00D70388"/>
    <w:rsid w:val="00D70DFF"/>
    <w:rsid w:val="00D750E9"/>
    <w:rsid w:val="00D75D8B"/>
    <w:rsid w:val="00D828B8"/>
    <w:rsid w:val="00D834AF"/>
    <w:rsid w:val="00D84E8D"/>
    <w:rsid w:val="00D86313"/>
    <w:rsid w:val="00D863DD"/>
    <w:rsid w:val="00D9285B"/>
    <w:rsid w:val="00D92BEB"/>
    <w:rsid w:val="00D92CEE"/>
    <w:rsid w:val="00DB38A0"/>
    <w:rsid w:val="00DB3FE0"/>
    <w:rsid w:val="00DB5355"/>
    <w:rsid w:val="00DC0557"/>
    <w:rsid w:val="00DC07C2"/>
    <w:rsid w:val="00DC2031"/>
    <w:rsid w:val="00DD016B"/>
    <w:rsid w:val="00DD047E"/>
    <w:rsid w:val="00DD10FE"/>
    <w:rsid w:val="00DD1FE3"/>
    <w:rsid w:val="00DD6B24"/>
    <w:rsid w:val="00DD79B9"/>
    <w:rsid w:val="00DE0563"/>
    <w:rsid w:val="00DE2072"/>
    <w:rsid w:val="00DE3BFB"/>
    <w:rsid w:val="00DE5FF9"/>
    <w:rsid w:val="00DF2E16"/>
    <w:rsid w:val="00E0313A"/>
    <w:rsid w:val="00E03427"/>
    <w:rsid w:val="00E04EA1"/>
    <w:rsid w:val="00E0508D"/>
    <w:rsid w:val="00E06843"/>
    <w:rsid w:val="00E06C23"/>
    <w:rsid w:val="00E07C88"/>
    <w:rsid w:val="00E105E0"/>
    <w:rsid w:val="00E1379B"/>
    <w:rsid w:val="00E137AA"/>
    <w:rsid w:val="00E139BD"/>
    <w:rsid w:val="00E13AF4"/>
    <w:rsid w:val="00E13BE3"/>
    <w:rsid w:val="00E20837"/>
    <w:rsid w:val="00E2764E"/>
    <w:rsid w:val="00E27A8A"/>
    <w:rsid w:val="00E30109"/>
    <w:rsid w:val="00E31B84"/>
    <w:rsid w:val="00E335CB"/>
    <w:rsid w:val="00E36520"/>
    <w:rsid w:val="00E40C74"/>
    <w:rsid w:val="00E45C55"/>
    <w:rsid w:val="00E517F7"/>
    <w:rsid w:val="00E5399E"/>
    <w:rsid w:val="00E557EB"/>
    <w:rsid w:val="00E55982"/>
    <w:rsid w:val="00E55BD1"/>
    <w:rsid w:val="00E61F43"/>
    <w:rsid w:val="00E6319C"/>
    <w:rsid w:val="00E63F9B"/>
    <w:rsid w:val="00E65119"/>
    <w:rsid w:val="00E65A1C"/>
    <w:rsid w:val="00E663F3"/>
    <w:rsid w:val="00E6646C"/>
    <w:rsid w:val="00E768A5"/>
    <w:rsid w:val="00E77CC1"/>
    <w:rsid w:val="00E871B7"/>
    <w:rsid w:val="00E90A89"/>
    <w:rsid w:val="00E916A8"/>
    <w:rsid w:val="00EA5403"/>
    <w:rsid w:val="00EA5659"/>
    <w:rsid w:val="00EB00A0"/>
    <w:rsid w:val="00EB283A"/>
    <w:rsid w:val="00ED125E"/>
    <w:rsid w:val="00ED1371"/>
    <w:rsid w:val="00ED6ABA"/>
    <w:rsid w:val="00EE593E"/>
    <w:rsid w:val="00EE6692"/>
    <w:rsid w:val="00EF027C"/>
    <w:rsid w:val="00EF410E"/>
    <w:rsid w:val="00EF5260"/>
    <w:rsid w:val="00EF7F32"/>
    <w:rsid w:val="00F02FB8"/>
    <w:rsid w:val="00F03F4D"/>
    <w:rsid w:val="00F04527"/>
    <w:rsid w:val="00F052EF"/>
    <w:rsid w:val="00F0578F"/>
    <w:rsid w:val="00F05AF2"/>
    <w:rsid w:val="00F06549"/>
    <w:rsid w:val="00F118FD"/>
    <w:rsid w:val="00F17772"/>
    <w:rsid w:val="00F20CCC"/>
    <w:rsid w:val="00F22115"/>
    <w:rsid w:val="00F22836"/>
    <w:rsid w:val="00F2374A"/>
    <w:rsid w:val="00F305F7"/>
    <w:rsid w:val="00F31567"/>
    <w:rsid w:val="00F329C7"/>
    <w:rsid w:val="00F3384C"/>
    <w:rsid w:val="00F428A3"/>
    <w:rsid w:val="00F43770"/>
    <w:rsid w:val="00F52923"/>
    <w:rsid w:val="00F53010"/>
    <w:rsid w:val="00F53B59"/>
    <w:rsid w:val="00F56499"/>
    <w:rsid w:val="00F56CAE"/>
    <w:rsid w:val="00F615CF"/>
    <w:rsid w:val="00F66025"/>
    <w:rsid w:val="00F7369A"/>
    <w:rsid w:val="00F7436C"/>
    <w:rsid w:val="00F8409C"/>
    <w:rsid w:val="00F9417F"/>
    <w:rsid w:val="00F94570"/>
    <w:rsid w:val="00F94C6F"/>
    <w:rsid w:val="00F971D6"/>
    <w:rsid w:val="00F97451"/>
    <w:rsid w:val="00F977F1"/>
    <w:rsid w:val="00FA0BC1"/>
    <w:rsid w:val="00FA2A0F"/>
    <w:rsid w:val="00FB3394"/>
    <w:rsid w:val="00FB51D7"/>
    <w:rsid w:val="00FC75CC"/>
    <w:rsid w:val="00FD2C08"/>
    <w:rsid w:val="00FD3AD6"/>
    <w:rsid w:val="00FD6D56"/>
    <w:rsid w:val="00FE1060"/>
    <w:rsid w:val="00FE385A"/>
    <w:rsid w:val="00FE7695"/>
    <w:rsid w:val="00FF25D9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4AB85"/>
  <w15:chartTrackingRefBased/>
  <w15:docId w15:val="{164DEA9E-983E-48C7-9609-E43AFD44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09"/>
    <w:pPr>
      <w:spacing w:after="200" w:line="276" w:lineRule="auto"/>
    </w:pPr>
    <w:rPr>
      <w:sz w:val="22"/>
      <w:szCs w:val="22"/>
      <w:lang w:val="bg-BG"/>
    </w:rPr>
  </w:style>
  <w:style w:type="paragraph" w:styleId="1">
    <w:name w:val="heading 1"/>
    <w:basedOn w:val="a"/>
    <w:next w:val="a"/>
    <w:link w:val="10"/>
    <w:autoRedefine/>
    <w:qFormat/>
    <w:rsid w:val="00BC1EF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7DFA8" w:themeFill="accent1" w:themeFillTint="66"/>
      <w:spacing w:after="0" w:line="240" w:lineRule="auto"/>
      <w:jc w:val="both"/>
      <w:outlineLvl w:val="0"/>
    </w:pPr>
    <w:rPr>
      <w:rFonts w:ascii="Arial" w:hAnsi="Arial"/>
      <w:b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9D26EA"/>
    <w:pPr>
      <w:keepNext/>
      <w:spacing w:before="120" w:after="0" w:line="240" w:lineRule="auto"/>
      <w:jc w:val="both"/>
      <w:outlineLvl w:val="1"/>
    </w:pPr>
    <w:rPr>
      <w:rFonts w:ascii="Arial" w:hAnsi="Arial" w:cs="Arial"/>
      <w:b/>
      <w:bCs/>
      <w:color w:val="2A4F1C" w:themeColor="accent1" w:themeShade="80"/>
      <w:sz w:val="24"/>
      <w:szCs w:val="24"/>
      <w:lang w:eastAsia="x-none"/>
    </w:rPr>
  </w:style>
  <w:style w:type="paragraph" w:styleId="3">
    <w:name w:val="heading 3"/>
    <w:basedOn w:val="2"/>
    <w:next w:val="a"/>
    <w:link w:val="30"/>
    <w:autoRedefine/>
    <w:qFormat/>
    <w:rsid w:val="00733B8E"/>
    <w:pPr>
      <w:outlineLvl w:val="2"/>
    </w:pPr>
    <w:rPr>
      <w:color w:val="000000"/>
      <w:sz w:val="26"/>
      <w14:textFill>
        <w14:solidFill>
          <w14:srgbClr w14:val="000000">
            <w14:lumMod w14:val="50000"/>
          </w14:srgbClr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471D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BC1EF7"/>
    <w:rPr>
      <w:rFonts w:ascii="Arial" w:hAnsi="Arial"/>
      <w:b/>
      <w:sz w:val="24"/>
      <w:szCs w:val="28"/>
      <w:shd w:val="clear" w:color="auto" w:fill="B7DFA8" w:themeFill="accent1" w:themeFillTint="66"/>
      <w:lang w:val="x-none" w:eastAsia="x-none"/>
    </w:rPr>
  </w:style>
  <w:style w:type="character" w:customStyle="1" w:styleId="20">
    <w:name w:val="Заглавие 2 Знак"/>
    <w:link w:val="2"/>
    <w:rsid w:val="009D26EA"/>
    <w:rPr>
      <w:rFonts w:ascii="Arial" w:hAnsi="Arial" w:cs="Arial"/>
      <w:b/>
      <w:bCs/>
      <w:color w:val="2A4F1C" w:themeColor="accent1" w:themeShade="80"/>
      <w:sz w:val="24"/>
      <w:szCs w:val="24"/>
      <w:lang w:val="bg-BG" w:eastAsia="x-none"/>
    </w:rPr>
  </w:style>
  <w:style w:type="character" w:customStyle="1" w:styleId="30">
    <w:name w:val="Заглавие 3 Знак"/>
    <w:link w:val="3"/>
    <w:rsid w:val="00733B8E"/>
    <w:rPr>
      <w:rFonts w:ascii="Arial" w:eastAsia="Calibri" w:hAnsi="Arial"/>
      <w:b/>
      <w:sz w:val="26"/>
      <w:szCs w:val="24"/>
      <w:lang w:val="bg-BG" w:eastAsia="x-none" w:bidi="ar-SA"/>
    </w:rPr>
  </w:style>
  <w:style w:type="character" w:customStyle="1" w:styleId="50">
    <w:name w:val="Заглавие 5 Знак"/>
    <w:link w:val="5"/>
    <w:uiPriority w:val="99"/>
    <w:rsid w:val="00471D7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footnote text"/>
    <w:basedOn w:val="a"/>
    <w:link w:val="a4"/>
    <w:uiPriority w:val="99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a4">
    <w:name w:val="Текст под линия Знак"/>
    <w:link w:val="a3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a5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a0"/>
    <w:rsid w:val="00B85BB6"/>
  </w:style>
  <w:style w:type="paragraph" w:styleId="a6">
    <w:name w:val="Body Text"/>
    <w:basedOn w:val="a"/>
    <w:link w:val="a7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  <w:lang w:eastAsia="x-none"/>
    </w:rPr>
  </w:style>
  <w:style w:type="character" w:customStyle="1" w:styleId="a7">
    <w:name w:val="Основен текст Знак"/>
    <w:link w:val="a6"/>
    <w:rsid w:val="00995951"/>
    <w:rPr>
      <w:rFonts w:ascii="Arial" w:hAnsi="Arial"/>
      <w:b/>
      <w:spacing w:val="-4"/>
      <w:sz w:val="24"/>
      <w:szCs w:val="24"/>
      <w:lang w:val="bg-BG" w:eastAsia="x-none" w:bidi="ar-SA"/>
    </w:rPr>
  </w:style>
  <w:style w:type="paragraph" w:customStyle="1" w:styleId="CarCharCharChar">
    <w:name w:val="Car Char Char Char"/>
    <w:basedOn w:val="a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  <w:lang w:val="en-US" w:eastAsia="x-none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Hyperlink"/>
    <w:uiPriority w:val="99"/>
    <w:unhideWhenUsed/>
    <w:rsid w:val="000445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8781C"/>
    <w:pPr>
      <w:ind w:left="720"/>
      <w:contextualSpacing/>
    </w:pPr>
  </w:style>
  <w:style w:type="paragraph" w:styleId="aa">
    <w:name w:val="Normal (Web)"/>
    <w:basedOn w:val="a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a0"/>
    <w:rsid w:val="007C04CC"/>
  </w:style>
  <w:style w:type="paragraph" w:styleId="ab">
    <w:name w:val="header"/>
    <w:basedOn w:val="a"/>
    <w:link w:val="ac"/>
    <w:uiPriority w:val="99"/>
    <w:unhideWhenUsed/>
    <w:rsid w:val="00051715"/>
    <w:pPr>
      <w:tabs>
        <w:tab w:val="center" w:pos="4536"/>
        <w:tab w:val="right" w:pos="9072"/>
      </w:tabs>
    </w:pPr>
    <w:rPr>
      <w:lang w:val="x-none"/>
    </w:rPr>
  </w:style>
  <w:style w:type="character" w:customStyle="1" w:styleId="ac">
    <w:name w:val="Горен колонтитул Знак"/>
    <w:link w:val="ab"/>
    <w:uiPriority w:val="99"/>
    <w:rsid w:val="0005171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51715"/>
    <w:pPr>
      <w:tabs>
        <w:tab w:val="center" w:pos="4536"/>
        <w:tab w:val="right" w:pos="9072"/>
      </w:tabs>
    </w:pPr>
    <w:rPr>
      <w:lang w:val="x-none"/>
    </w:rPr>
  </w:style>
  <w:style w:type="character" w:customStyle="1" w:styleId="ae">
    <w:name w:val="Долен колонтитул Знак"/>
    <w:link w:val="ad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a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rsid w:val="00987141"/>
  </w:style>
  <w:style w:type="character" w:customStyle="1" w:styleId="samedocreference">
    <w:name w:val="samedocreference"/>
    <w:basedOn w:val="a0"/>
    <w:rsid w:val="00F329C7"/>
  </w:style>
  <w:style w:type="character" w:customStyle="1" w:styleId="newdocreference">
    <w:name w:val="newdocreference"/>
    <w:basedOn w:val="a0"/>
    <w:rsid w:val="002E12E8"/>
  </w:style>
  <w:style w:type="table" w:styleId="af0">
    <w:name w:val="Table Grid"/>
    <w:basedOn w:val="a1"/>
    <w:uiPriority w:val="59"/>
    <w:rsid w:val="003C52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unhideWhenUsed/>
    <w:rsid w:val="0004518F"/>
    <w:pPr>
      <w:spacing w:after="120"/>
    </w:pPr>
    <w:rPr>
      <w:sz w:val="16"/>
      <w:szCs w:val="16"/>
      <w:lang w:val="x-none"/>
    </w:rPr>
  </w:style>
  <w:style w:type="character" w:customStyle="1" w:styleId="32">
    <w:name w:val="Основен текст 3 Знак"/>
    <w:link w:val="31"/>
    <w:uiPriority w:val="99"/>
    <w:rsid w:val="0004518F"/>
    <w:rPr>
      <w:sz w:val="16"/>
      <w:szCs w:val="16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04518F"/>
    <w:pPr>
      <w:spacing w:after="120"/>
      <w:ind w:left="283"/>
    </w:pPr>
    <w:rPr>
      <w:lang w:val="x-none"/>
    </w:rPr>
  </w:style>
  <w:style w:type="character" w:customStyle="1" w:styleId="af2">
    <w:name w:val="Основен текст с отстъп Знак"/>
    <w:link w:val="af1"/>
    <w:uiPriority w:val="99"/>
    <w:semiHidden/>
    <w:rsid w:val="0004518F"/>
    <w:rPr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A4F1C" w:themeColor="accent1" w:themeShade="8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af3">
    <w:name w:val="Balloon Text"/>
    <w:basedOn w:val="a"/>
    <w:link w:val="af4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af5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af6">
    <w:name w:val="TOC Heading"/>
    <w:basedOn w:val="1"/>
    <w:next w:val="a"/>
    <w:uiPriority w:val="39"/>
    <w:qFormat/>
    <w:rsid w:val="00430222"/>
    <w:pPr>
      <w:keepNext/>
      <w:keepLines/>
      <w:widowControl/>
      <w:shd w:val="clear" w:color="auto" w:fill="auto"/>
      <w:spacing w:before="480" w:line="276" w:lineRule="auto"/>
      <w:outlineLvl w:val="9"/>
    </w:pPr>
    <w:rPr>
      <w:rFonts w:ascii="Cambria" w:eastAsia="MS Gothic" w:hAnsi="Cambria"/>
      <w:bCs/>
      <w:color w:val="365F91"/>
      <w:lang w:val="en-US" w:eastAsia="ja-JP"/>
    </w:rPr>
  </w:style>
  <w:style w:type="paragraph" w:styleId="33">
    <w:name w:val="toc 3"/>
    <w:basedOn w:val="a"/>
    <w:next w:val="a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a"/>
    <w:rsid w:val="00EF410E"/>
    <w:pPr>
      <w:numPr>
        <w:numId w:val="1"/>
      </w:numPr>
      <w:spacing w:after="0" w:line="240" w:lineRule="auto"/>
    </w:pPr>
    <w:rPr>
      <w:lang w:val="en-US"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af7">
    <w:name w:val="Strong"/>
    <w:qFormat/>
    <w:rsid w:val="001F0CFA"/>
    <w:rPr>
      <w:b/>
      <w:bCs/>
    </w:rPr>
  </w:style>
  <w:style w:type="character" w:customStyle="1" w:styleId="22">
    <w:name w:val="Основен текст (2)_"/>
    <w:link w:val="210"/>
    <w:rsid w:val="00624DEC"/>
    <w:rPr>
      <w:sz w:val="22"/>
      <w:szCs w:val="22"/>
      <w:shd w:val="clear" w:color="auto" w:fill="FFFFFF"/>
    </w:rPr>
  </w:style>
  <w:style w:type="paragraph" w:customStyle="1" w:styleId="210">
    <w:name w:val="Основен текст (2)1"/>
    <w:basedOn w:val="a"/>
    <w:link w:val="2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  <w:rPr>
      <w:lang w:val="en-US"/>
    </w:rPr>
  </w:style>
  <w:style w:type="character" w:styleId="af8">
    <w:name w:val="Intense Emphasis"/>
    <w:basedOn w:val="a0"/>
    <w:uiPriority w:val="21"/>
    <w:qFormat/>
    <w:rsid w:val="009A0536"/>
    <w:rPr>
      <w:b/>
      <w:bCs/>
      <w:i/>
      <w:iCs/>
      <w:color w:val="549E3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42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68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41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02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975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150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81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9F87-B90B-4AE5-83E0-0826DFA5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15</Pages>
  <Words>3710</Words>
  <Characters>21151</Characters>
  <Application>Microsoft Office Word</Application>
  <DocSecurity>0</DocSecurity>
  <Lines>176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24812</CharactersWithSpaces>
  <SharedDoc>false</SharedDoc>
  <HLinks>
    <vt:vector size="66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_Toc379459472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_Toc379459472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_Toc379459470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_Toc379459468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_Toc379459463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_Toc379459460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_Toc379459456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_Toc379459451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_Toc379459450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_Toc379459449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_Toc379459448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Emo</dc:creator>
  <cp:keywords/>
  <cp:lastModifiedBy>Windows User</cp:lastModifiedBy>
  <cp:revision>39</cp:revision>
  <cp:lastPrinted>2014-02-10T13:44:00Z</cp:lastPrinted>
  <dcterms:created xsi:type="dcterms:W3CDTF">2021-05-25T18:08:00Z</dcterms:created>
  <dcterms:modified xsi:type="dcterms:W3CDTF">2021-10-11T07:35:00Z</dcterms:modified>
</cp:coreProperties>
</file>