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2D2" w:rsidRPr="002922D2" w:rsidRDefault="002922D2" w:rsidP="00880632">
      <w:pPr>
        <w:jc w:val="both"/>
        <w:rPr>
          <w:rFonts w:ascii="Times New Roman" w:hAnsi="Times New Roman" w:cs="Times New Roman"/>
          <w:sz w:val="36"/>
          <w:szCs w:val="36"/>
          <w:lang w:val="bg-BG"/>
        </w:rPr>
      </w:pPr>
      <w:r w:rsidRPr="002922D2">
        <w:rPr>
          <w:rFonts w:ascii="Times New Roman" w:hAnsi="Times New Roman" w:cs="Times New Roman"/>
          <w:sz w:val="36"/>
          <w:szCs w:val="36"/>
          <w:lang w:val="bg-BG"/>
        </w:rPr>
        <w:t>Допълнителни източници и превод на статии във връзка с определяне на параметри на речни потоци.</w:t>
      </w:r>
    </w:p>
    <w:p w:rsidR="00E5165B" w:rsidRPr="002922D2" w:rsidRDefault="00A56FA8" w:rsidP="00880632">
      <w:pPr>
        <w:jc w:val="both"/>
        <w:rPr>
          <w:rFonts w:ascii="Times New Roman" w:hAnsi="Times New Roman" w:cs="Times New Roman"/>
          <w:lang w:val="bg-BG"/>
        </w:rPr>
      </w:pPr>
      <w:hyperlink r:id="rId6" w:history="1">
        <w:r w:rsidR="008949DE" w:rsidRPr="002922D2">
          <w:rPr>
            <w:rStyle w:val="Hyperlink"/>
            <w:rFonts w:ascii="Times New Roman" w:hAnsi="Times New Roman" w:cs="Times New Roman"/>
            <w:lang w:val="bg-BG"/>
          </w:rPr>
          <w:t>https://www.sensorsone.com/volume-flow-and-area-to-flow-velocity-calculator/</w:t>
        </w:r>
      </w:hyperlink>
      <w:r w:rsidR="008949DE" w:rsidRPr="002922D2">
        <w:rPr>
          <w:rFonts w:ascii="Times New Roman" w:hAnsi="Times New Roman" w:cs="Times New Roman"/>
          <w:lang w:val="bg-BG"/>
        </w:rPr>
        <w:t xml:space="preserve"> </w:t>
      </w:r>
    </w:p>
    <w:p w:rsidR="009D0BF8" w:rsidRPr="002922D2" w:rsidRDefault="00BD27FB" w:rsidP="00880632">
      <w:pPr>
        <w:tabs>
          <w:tab w:val="left" w:pos="527"/>
        </w:tabs>
        <w:jc w:val="both"/>
        <w:rPr>
          <w:rFonts w:ascii="Times New Roman" w:hAnsi="Times New Roman" w:cs="Times New Roman"/>
          <w:lang w:val="bg-BG"/>
        </w:rPr>
      </w:pPr>
      <w:hyperlink r:id="rId7" w:history="1">
        <w:r w:rsidR="00E5165B" w:rsidRPr="002922D2">
          <w:rPr>
            <w:rStyle w:val="Hyperlink"/>
            <w:rFonts w:ascii="Times New Roman" w:hAnsi="Times New Roman" w:cs="Times New Roman"/>
            <w:lang w:val="bg-BG"/>
          </w:rPr>
          <w:t>http://www.1728.org/flowrate.htm</w:t>
        </w:r>
      </w:hyperlink>
      <w:r w:rsidR="00E5165B" w:rsidRPr="002922D2">
        <w:rPr>
          <w:rFonts w:ascii="Times New Roman" w:hAnsi="Times New Roman" w:cs="Times New Roman"/>
          <w:lang w:val="bg-BG"/>
        </w:rPr>
        <w:t xml:space="preserve"> </w:t>
      </w:r>
    </w:p>
    <w:p w:rsidR="004F70E5" w:rsidRPr="002922D2" w:rsidRDefault="00BD27FB" w:rsidP="002922D2">
      <w:pPr>
        <w:jc w:val="both"/>
        <w:rPr>
          <w:rFonts w:ascii="Times New Roman" w:hAnsi="Times New Roman" w:cs="Times New Roman"/>
          <w:lang w:val="bg-BG"/>
        </w:rPr>
      </w:pPr>
      <w:hyperlink r:id="rId8" w:history="1">
        <w:r w:rsidR="009D0BF8" w:rsidRPr="002922D2">
          <w:rPr>
            <w:rStyle w:val="Hyperlink"/>
            <w:rFonts w:ascii="Times New Roman" w:hAnsi="Times New Roman" w:cs="Times New Roman"/>
            <w:lang w:val="bg-BG"/>
          </w:rPr>
          <w:t>http://www.softschools.com/formulas/physics/flow_rate_formula/88/</w:t>
        </w:r>
      </w:hyperlink>
    </w:p>
    <w:p w:rsidR="00D71ECF" w:rsidRPr="002922D2" w:rsidRDefault="00BD27FB" w:rsidP="002922D2">
      <w:pPr>
        <w:jc w:val="both"/>
        <w:rPr>
          <w:rFonts w:ascii="Times New Roman" w:hAnsi="Times New Roman" w:cs="Times New Roman"/>
          <w:lang w:val="bg-BG"/>
        </w:rPr>
      </w:pPr>
      <w:hyperlink r:id="rId9" w:history="1">
        <w:r w:rsidR="00D71ECF" w:rsidRPr="002922D2">
          <w:rPr>
            <w:rStyle w:val="Hyperlink"/>
            <w:rFonts w:ascii="Times New Roman" w:hAnsi="Times New Roman" w:cs="Times New Roman"/>
            <w:lang w:val="bg-BG"/>
          </w:rPr>
          <w:t>http://www.calctool.org/CALC/eng/fluid/flow_rate</w:t>
        </w:r>
      </w:hyperlink>
    </w:p>
    <w:p w:rsidR="009D0BF8"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Дебитите са важни например за еколозите, които наблюдават речни потоци.</w:t>
      </w:r>
    </w:p>
    <w:p w:rsidR="00D71ECF" w:rsidRPr="002922D2" w:rsidRDefault="00D71ECF" w:rsidP="00880632">
      <w:pPr>
        <w:ind w:firstLine="720"/>
        <w:jc w:val="center"/>
        <w:rPr>
          <w:rFonts w:ascii="Times New Roman" w:hAnsi="Times New Roman" w:cs="Times New Roman"/>
          <w:lang w:val="bg-BG"/>
        </w:rPr>
      </w:pPr>
      <w:r w:rsidRPr="002922D2">
        <w:rPr>
          <w:rFonts w:ascii="Times New Roman" w:hAnsi="Times New Roman" w:cs="Times New Roman"/>
          <w:noProof/>
          <w:lang w:val="bg-BG"/>
        </w:rPr>
        <w:drawing>
          <wp:inline distT="0" distB="0" distL="0" distR="0" wp14:anchorId="1542C330" wp14:editId="1F317CC8">
            <wp:extent cx="2859405" cy="2142490"/>
            <wp:effectExtent l="0" t="0" r="0" b="0"/>
            <wp:docPr id="1" name="Picture 1" descr="Flow (discharge) rate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discharge) rate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9405" cy="2142490"/>
                    </a:xfrm>
                    <a:prstGeom prst="rect">
                      <a:avLst/>
                    </a:prstGeom>
                    <a:noFill/>
                    <a:ln>
                      <a:noFill/>
                    </a:ln>
                  </pic:spPr>
                </pic:pic>
              </a:graphicData>
            </a:graphic>
          </wp:inline>
        </w:drawing>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 xml:space="preserve">Скоростта на оттичане е равна на скоростта на потока (скоростта), умножена по площта на напречното сечение на потока. </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 xml:space="preserve">Уравнението </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 xml:space="preserve">Q = AV </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(Q = скорост на отт</w:t>
      </w:r>
      <w:r w:rsidR="00CE17AA" w:rsidRPr="002922D2">
        <w:rPr>
          <w:rFonts w:ascii="Times New Roman" w:hAnsi="Times New Roman" w:cs="Times New Roman"/>
          <w:lang w:val="bg-BG"/>
        </w:rPr>
        <w:t>и</w:t>
      </w:r>
      <w:r w:rsidRPr="002922D2">
        <w:rPr>
          <w:rFonts w:ascii="Times New Roman" w:hAnsi="Times New Roman" w:cs="Times New Roman"/>
          <w:lang w:val="bg-BG"/>
        </w:rPr>
        <w:t>чане – m</w:t>
      </w:r>
      <w:r w:rsidRPr="002922D2">
        <w:rPr>
          <w:rFonts w:ascii="Times New Roman" w:hAnsi="Times New Roman" w:cs="Times New Roman"/>
          <w:vertAlign w:val="superscript"/>
          <w:lang w:val="bg-BG"/>
        </w:rPr>
        <w:t>3</w:t>
      </w:r>
      <w:r w:rsidRPr="002922D2">
        <w:rPr>
          <w:rFonts w:ascii="Times New Roman" w:hAnsi="Times New Roman" w:cs="Times New Roman"/>
          <w:lang w:val="bg-BG"/>
        </w:rPr>
        <w:t>/s, A = площ – m</w:t>
      </w:r>
      <w:r w:rsidRPr="002922D2">
        <w:rPr>
          <w:rFonts w:ascii="Times New Roman" w:hAnsi="Times New Roman" w:cs="Times New Roman"/>
          <w:vertAlign w:val="superscript"/>
          <w:lang w:val="bg-BG"/>
        </w:rPr>
        <w:t>2</w:t>
      </w:r>
      <w:r w:rsidRPr="002922D2">
        <w:rPr>
          <w:rFonts w:ascii="Times New Roman" w:hAnsi="Times New Roman" w:cs="Times New Roman"/>
          <w:lang w:val="bg-BG"/>
        </w:rPr>
        <w:t>, V = скорост m/s) понякога се нарича уравнение за оттока.</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Пр. Q=12 m/s *10 m</w:t>
      </w:r>
      <w:r w:rsidRPr="002922D2">
        <w:rPr>
          <w:rFonts w:ascii="Times New Roman" w:hAnsi="Times New Roman" w:cs="Times New Roman"/>
          <w:vertAlign w:val="superscript"/>
          <w:lang w:val="bg-BG"/>
        </w:rPr>
        <w:t xml:space="preserve">2 </w:t>
      </w:r>
      <w:r w:rsidRPr="002922D2">
        <w:rPr>
          <w:rFonts w:ascii="Times New Roman" w:hAnsi="Times New Roman" w:cs="Times New Roman"/>
          <w:lang w:val="bg-BG"/>
        </w:rPr>
        <w:t>=120 m</w:t>
      </w:r>
      <w:r w:rsidRPr="002922D2">
        <w:rPr>
          <w:rFonts w:ascii="Times New Roman" w:hAnsi="Times New Roman" w:cs="Times New Roman"/>
          <w:vertAlign w:val="superscript"/>
          <w:lang w:val="bg-BG"/>
        </w:rPr>
        <w:t>3</w:t>
      </w:r>
      <w:r w:rsidRPr="002922D2">
        <w:rPr>
          <w:rFonts w:ascii="Times New Roman" w:hAnsi="Times New Roman" w:cs="Times New Roman"/>
          <w:lang w:val="bg-BG"/>
        </w:rPr>
        <w:t>/s</w:t>
      </w:r>
    </w:p>
    <w:p w:rsidR="00D71ECF" w:rsidRPr="002922D2" w:rsidRDefault="00BD27FB" w:rsidP="00880632">
      <w:pPr>
        <w:ind w:firstLine="720"/>
        <w:jc w:val="both"/>
        <w:rPr>
          <w:rFonts w:ascii="Times New Roman" w:hAnsi="Times New Roman" w:cs="Times New Roman"/>
          <w:lang w:val="bg-BG"/>
        </w:rPr>
      </w:pPr>
      <w:hyperlink r:id="rId11" w:history="1">
        <w:r w:rsidR="00D71ECF" w:rsidRPr="002922D2">
          <w:rPr>
            <w:rStyle w:val="Hyperlink"/>
            <w:rFonts w:ascii="Times New Roman" w:hAnsi="Times New Roman" w:cs="Times New Roman"/>
            <w:lang w:val="bg-BG"/>
          </w:rPr>
          <w:t>http://www.appropedia.org/How_to_measure_stream_flow_rate</w:t>
        </w:r>
      </w:hyperlink>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Поплавъчен метод</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Фигура 3: Намиране на дебита с помощта на поплавък и метър.</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Методът с поплавък (известен също като метод на напречното сечение) се използва за измерване на дебита за по-големи потоци и реки. Той се намира чрез умножаване на площта на напречното сечение на потока със скоростта на водата. За измерване на дебита, използвайки метода на поплавъка:</w:t>
      </w:r>
    </w:p>
    <w:p w:rsidR="00D71ECF" w:rsidRPr="002922D2" w:rsidRDefault="00C2424F" w:rsidP="00880632">
      <w:pPr>
        <w:ind w:firstLine="720"/>
        <w:jc w:val="center"/>
        <w:rPr>
          <w:rFonts w:ascii="Times New Roman" w:hAnsi="Times New Roman" w:cs="Times New Roman"/>
          <w:lang w:val="bg-BG"/>
        </w:rPr>
      </w:pPr>
      <w:r w:rsidRPr="002922D2">
        <w:rPr>
          <w:rFonts w:ascii="Times New Roman" w:hAnsi="Times New Roman" w:cs="Times New Roman"/>
          <w:noProof/>
          <w:lang w:val="bg-BG"/>
        </w:rPr>
        <w:lastRenderedPageBreak/>
        <w:drawing>
          <wp:inline distT="0" distB="0" distL="0" distR="0" wp14:anchorId="664CF248" wp14:editId="3DBE3AD4">
            <wp:extent cx="2789784" cy="2095130"/>
            <wp:effectExtent l="0" t="0" r="0" b="635"/>
            <wp:docPr id="2" name="Picture 2" descr="http://www.appropedia.org/images/thumb/7/76/Float_Method.jpg/400px-Float_Metho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appropedia.org/images/thumb/7/76/Float_Method.jpg/400px-Float_Method.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1461" cy="2096389"/>
                    </a:xfrm>
                    <a:prstGeom prst="rect">
                      <a:avLst/>
                    </a:prstGeom>
                    <a:noFill/>
                    <a:ln>
                      <a:noFill/>
                    </a:ln>
                  </pic:spPr>
                </pic:pic>
              </a:graphicData>
            </a:graphic>
          </wp:inline>
        </w:drawing>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Намерете място в потока, което ще действа като напречно сечение на потока.</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С помощта на метър, или някакви други средства за измерване, измерете дълбочината на потока на равни интервали по ширината на потока (виж Фигура 3). Този метод е подобен на ръчното изчисляване на Riemann сума за ширината на реката.</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След като се съберат тези данни, умножете всяка дълбочина с интервала, в който е взета, и добавете всички суми заедно. Това изчисление е площта на напречното сечение на потока.</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Решете по дължина на потока, обикновено по-дълга от ширината на реката, за да изпратите плаващ обект надолу (</w:t>
      </w:r>
      <w:r w:rsidR="00C2424F" w:rsidRPr="002922D2">
        <w:rPr>
          <w:rFonts w:ascii="Times New Roman" w:hAnsi="Times New Roman" w:cs="Times New Roman"/>
          <w:lang w:val="bg-BG"/>
        </w:rPr>
        <w:t>приерно топка</w:t>
      </w:r>
      <w:r w:rsidRPr="002922D2">
        <w:rPr>
          <w:rFonts w:ascii="Times New Roman" w:hAnsi="Times New Roman" w:cs="Times New Roman"/>
          <w:lang w:val="bg-BG"/>
        </w:rPr>
        <w:t>). [3] (Л. Графман, лично съобщение, 2 ноември 2009 г.)</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Използвайки хронометър, измервайте времето, необходимо на плувката да пътува надолу по дължината на потока от стъпка 4.</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Повторете стъпка 5-10 пъти и определете средното време, необходимо на плувката да пътува по течението. Хвърлете плувката във водата на различни разстояния от бреговата линия, за да получите по-акуратна средна стойност.</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Разделете дължината на потока, намерена в етап 4, на средното време в стъпка 6, за да определите средната скорост на потока.</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Скоростта, намерена в стъпка 7, трябва да се умножи с коефициент на корекция на триенето. Тъй като горната част на потока тече по-бързо от дъното поради триене срещу слоя на потока, коефициентът на корекция на триенето изравнява потока. За груби или скалисти дъна, умножете скоростта с 0.85. За гладки, кални, песъчливи или гладки скални условия, умножете скоростта с корекционен фактор от 0.9. [4]</w:t>
      </w:r>
    </w:p>
    <w:p w:rsidR="00D71ECF" w:rsidRPr="002922D2" w:rsidRDefault="00D71ECF" w:rsidP="00880632">
      <w:pPr>
        <w:ind w:firstLine="720"/>
        <w:jc w:val="both"/>
        <w:rPr>
          <w:rFonts w:ascii="Times New Roman" w:hAnsi="Times New Roman" w:cs="Times New Roman"/>
          <w:lang w:val="bg-BG"/>
        </w:rPr>
      </w:pPr>
      <w:r w:rsidRPr="002922D2">
        <w:rPr>
          <w:rFonts w:ascii="Times New Roman" w:hAnsi="Times New Roman" w:cs="Times New Roman"/>
          <w:lang w:val="bg-BG"/>
        </w:rPr>
        <w:t>Коригираната скорост, умножена по площта на напречното сечение, дава дебит в обем / време. (Не забравяйте да поддържате постоянни единици дължина / разстояние, когато измервате напречното сечение и скоростта, напр. Метра, крака)</w:t>
      </w:r>
    </w:p>
    <w:p w:rsidR="00C2424F" w:rsidRPr="002922D2" w:rsidRDefault="00BD27FB" w:rsidP="00880632">
      <w:pPr>
        <w:ind w:firstLine="720"/>
        <w:jc w:val="both"/>
        <w:rPr>
          <w:rFonts w:ascii="Times New Roman" w:hAnsi="Times New Roman" w:cs="Times New Roman"/>
          <w:lang w:val="bg-BG"/>
        </w:rPr>
      </w:pPr>
      <w:hyperlink r:id="rId13" w:history="1">
        <w:r w:rsidR="00C2424F" w:rsidRPr="002922D2">
          <w:rPr>
            <w:rStyle w:val="Hyperlink"/>
            <w:rFonts w:ascii="Times New Roman" w:hAnsi="Times New Roman" w:cs="Times New Roman"/>
            <w:lang w:val="bg-BG"/>
          </w:rPr>
          <w:t>http://pages.mtu.edu/~raman/papers2/Gierke2.pdf</w:t>
        </w:r>
      </w:hyperlink>
    </w:p>
    <w:p w:rsidR="00C2424F" w:rsidRPr="002922D2" w:rsidRDefault="00C2424F" w:rsidP="00880632">
      <w:pPr>
        <w:ind w:firstLine="720"/>
        <w:jc w:val="both"/>
        <w:rPr>
          <w:rFonts w:ascii="Times New Roman" w:hAnsi="Times New Roman" w:cs="Times New Roman"/>
          <w:lang w:val="bg-BG"/>
        </w:rPr>
      </w:pPr>
      <w:r w:rsidRPr="002922D2">
        <w:rPr>
          <w:rFonts w:ascii="Times New Roman" w:hAnsi="Times New Roman" w:cs="Times New Roman"/>
          <w:lang w:val="bg-BG"/>
        </w:rPr>
        <w:t xml:space="preserve">Важно е да се изчисли скоростта на реката за почти всяка структура, които се намират в него (пристанища), обхващат (мостове) или трябва да контролират неговия поток (водостоци, диги и огъващи дефлектори). Сложността на геометрията и морфологията (форма на напречен разрез, дъно тип) на повечето реки не позволява теоретичен анализ на реките. Така емпирично, често се използват </w:t>
      </w:r>
      <w:r w:rsidR="004B4A25" w:rsidRPr="002922D2">
        <w:rPr>
          <w:rFonts w:ascii="Times New Roman" w:hAnsi="Times New Roman" w:cs="Times New Roman"/>
          <w:lang w:val="bg-BG"/>
        </w:rPr>
        <w:t>различни зависимости</w:t>
      </w:r>
      <w:r w:rsidRPr="002922D2">
        <w:rPr>
          <w:rFonts w:ascii="Times New Roman" w:hAnsi="Times New Roman" w:cs="Times New Roman"/>
          <w:lang w:val="bg-BG"/>
        </w:rPr>
        <w:t>. Двата най-често срещани метода са Manning и Chézy</w:t>
      </w:r>
    </w:p>
    <w:p w:rsidR="00C2424F" w:rsidRPr="002922D2" w:rsidRDefault="00C2424F" w:rsidP="00880632">
      <w:pPr>
        <w:ind w:firstLine="720"/>
        <w:jc w:val="both"/>
        <w:rPr>
          <w:rFonts w:ascii="Times New Roman" w:hAnsi="Times New Roman" w:cs="Times New Roman"/>
          <w:lang w:val="bg-BG"/>
        </w:rPr>
      </w:pPr>
      <w:r w:rsidRPr="002922D2">
        <w:rPr>
          <w:rFonts w:ascii="Times New Roman" w:hAnsi="Times New Roman" w:cs="Times New Roman"/>
          <w:lang w:val="bg-BG"/>
        </w:rPr>
        <w:lastRenderedPageBreak/>
        <w:t>формули:</w:t>
      </w:r>
    </w:p>
    <w:p w:rsidR="004B4A25" w:rsidRPr="002922D2" w:rsidRDefault="004B4A25" w:rsidP="00880632">
      <w:pPr>
        <w:ind w:firstLine="720"/>
        <w:jc w:val="both"/>
        <w:rPr>
          <w:rFonts w:ascii="Times New Roman" w:hAnsi="Times New Roman" w:cs="Times New Roman"/>
          <w:lang w:val="bg-BG"/>
        </w:rPr>
      </w:pPr>
    </w:p>
    <w:p w:rsidR="004B4A25" w:rsidRPr="002922D2" w:rsidRDefault="00BD27FB" w:rsidP="00880632">
      <w:pPr>
        <w:jc w:val="both"/>
        <w:rPr>
          <w:rFonts w:ascii="Times New Roman" w:hAnsi="Times New Roman" w:cs="Times New Roman"/>
          <w:lang w:val="bg-BG"/>
        </w:rPr>
      </w:pPr>
      <w:hyperlink r:id="rId14" w:history="1">
        <w:r w:rsidR="004B4A25" w:rsidRPr="002922D2">
          <w:rPr>
            <w:rStyle w:val="Hyperlink"/>
            <w:rFonts w:ascii="Times New Roman" w:hAnsi="Times New Roman" w:cs="Times New Roman"/>
            <w:lang w:val="bg-BG"/>
          </w:rPr>
          <w:t>https://courses.lumenlearning.com/physics/chapter/12-1-flow-rate-and-its-relation-to-velocity/</w:t>
        </w:r>
      </w:hyperlink>
    </w:p>
    <w:p w:rsidR="00F2209D" w:rsidRPr="002922D2" w:rsidRDefault="00BD27FB" w:rsidP="00880632">
      <w:pPr>
        <w:jc w:val="both"/>
        <w:rPr>
          <w:rFonts w:ascii="Times New Roman" w:hAnsi="Times New Roman" w:cs="Times New Roman"/>
          <w:lang w:val="bg-BG"/>
        </w:rPr>
      </w:pPr>
      <w:hyperlink r:id="rId15" w:history="1">
        <w:r w:rsidR="00F2209D" w:rsidRPr="002922D2">
          <w:rPr>
            <w:rStyle w:val="Hyperlink"/>
            <w:rFonts w:ascii="Times New Roman" w:hAnsi="Times New Roman" w:cs="Times New Roman"/>
            <w:lang w:val="bg-BG"/>
          </w:rPr>
          <w:t>https://water.usgs.gov/edu/gageflow.html</w:t>
        </w:r>
      </w:hyperlink>
    </w:p>
    <w:p w:rsidR="00F2209D" w:rsidRPr="002922D2" w:rsidRDefault="00F2209D" w:rsidP="00880632">
      <w:pPr>
        <w:jc w:val="both"/>
        <w:rPr>
          <w:rFonts w:ascii="Times New Roman" w:hAnsi="Times New Roman" w:cs="Times New Roman"/>
          <w:lang w:val="bg-BG"/>
        </w:rPr>
      </w:pPr>
    </w:p>
    <w:p w:rsidR="00F2209D" w:rsidRPr="002922D2" w:rsidRDefault="00F2209D" w:rsidP="002922D2">
      <w:pPr>
        <w:ind w:firstLine="720"/>
        <w:jc w:val="both"/>
        <w:rPr>
          <w:rFonts w:ascii="Times New Roman" w:hAnsi="Times New Roman" w:cs="Times New Roman"/>
          <w:lang w:val="bg-BG"/>
        </w:rPr>
      </w:pPr>
      <w:r w:rsidRPr="002922D2">
        <w:rPr>
          <w:rFonts w:ascii="Times New Roman" w:hAnsi="Times New Roman" w:cs="Times New Roman"/>
          <w:lang w:val="bg-BG"/>
        </w:rPr>
        <w:t>Как височината на нивото на реката е свързана с потока</w:t>
      </w:r>
      <w:r w:rsidR="002922D2" w:rsidRPr="002922D2">
        <w:rPr>
          <w:rFonts w:ascii="Times New Roman" w:hAnsi="Times New Roman" w:cs="Times New Roman"/>
          <w:lang w:val="bg-BG"/>
        </w:rPr>
        <w:t>?</w:t>
      </w:r>
    </w:p>
    <w:p w:rsidR="00F2209D" w:rsidRPr="002922D2" w:rsidRDefault="00F2209D" w:rsidP="002922D2">
      <w:pPr>
        <w:ind w:firstLine="720"/>
        <w:jc w:val="both"/>
        <w:rPr>
          <w:rFonts w:ascii="Times New Roman" w:hAnsi="Times New Roman" w:cs="Times New Roman"/>
          <w:lang w:val="bg-BG"/>
        </w:rPr>
      </w:pPr>
      <w:r w:rsidRPr="002922D2">
        <w:rPr>
          <w:rFonts w:ascii="Times New Roman" w:hAnsi="Times New Roman" w:cs="Times New Roman"/>
          <w:lang w:val="bg-BG"/>
        </w:rPr>
        <w:t>Така че какво означава малко дъжд? Имаме ли наводнение при всеки валеж? Как височината на водата в реката се отнася до количеството вода, която тече?</w:t>
      </w:r>
    </w:p>
    <w:p w:rsidR="00F2209D" w:rsidRPr="002922D2" w:rsidRDefault="00F2209D" w:rsidP="002922D2">
      <w:pPr>
        <w:ind w:firstLine="720"/>
        <w:jc w:val="both"/>
        <w:rPr>
          <w:rFonts w:ascii="Times New Roman" w:hAnsi="Times New Roman" w:cs="Times New Roman"/>
          <w:lang w:val="bg-BG"/>
        </w:rPr>
      </w:pPr>
      <w:r w:rsidRPr="002922D2">
        <w:rPr>
          <w:rFonts w:ascii="Times New Roman" w:hAnsi="Times New Roman" w:cs="Times New Roman"/>
          <w:lang w:val="bg-BG"/>
        </w:rPr>
        <w:t>По време на голяма буря във вашия град може да сте чули, че говорителя по радиото казва, че "по река Х" нивото на реката е дос</w:t>
      </w:r>
      <w:r w:rsidR="00636121" w:rsidRPr="002922D2">
        <w:rPr>
          <w:rFonts w:ascii="Times New Roman" w:hAnsi="Times New Roman" w:cs="Times New Roman"/>
          <w:lang w:val="bg-BG"/>
        </w:rPr>
        <w:t>т</w:t>
      </w:r>
      <w:r w:rsidRPr="002922D2">
        <w:rPr>
          <w:rFonts w:ascii="Times New Roman" w:hAnsi="Times New Roman" w:cs="Times New Roman"/>
          <w:lang w:val="bg-BG"/>
        </w:rPr>
        <w:t>игнало 1 метър височина, като до края на деня се очаква да се</w:t>
      </w:r>
      <w:r w:rsidR="00636121" w:rsidRPr="002922D2">
        <w:rPr>
          <w:rFonts w:ascii="Times New Roman" w:hAnsi="Times New Roman" w:cs="Times New Roman"/>
          <w:lang w:val="bg-BG"/>
        </w:rPr>
        <w:t xml:space="preserve"> </w:t>
      </w:r>
      <w:r w:rsidRPr="002922D2">
        <w:rPr>
          <w:rFonts w:ascii="Times New Roman" w:hAnsi="Times New Roman" w:cs="Times New Roman"/>
          <w:lang w:val="bg-BG"/>
        </w:rPr>
        <w:t>повиши на 1.20 м., което се изразява в поток от 566 кубически метра вода за секунда</w:t>
      </w:r>
      <w:r w:rsidR="00636121" w:rsidRPr="002922D2">
        <w:rPr>
          <w:rFonts w:ascii="Times New Roman" w:hAnsi="Times New Roman" w:cs="Times New Roman"/>
          <w:lang w:val="bg-BG"/>
        </w:rPr>
        <w:t>.</w:t>
      </w:r>
      <w:r w:rsidRPr="002922D2">
        <w:rPr>
          <w:rFonts w:ascii="Times New Roman" w:hAnsi="Times New Roman" w:cs="Times New Roman"/>
          <w:lang w:val="bg-BG"/>
        </w:rPr>
        <w:t xml:space="preserve"> </w:t>
      </w:r>
    </w:p>
    <w:p w:rsidR="00F2209D" w:rsidRPr="002922D2" w:rsidRDefault="00F2209D" w:rsidP="002922D2">
      <w:pPr>
        <w:ind w:firstLine="720"/>
        <w:jc w:val="both"/>
        <w:rPr>
          <w:rFonts w:ascii="Times New Roman" w:hAnsi="Times New Roman" w:cs="Times New Roman"/>
          <w:lang w:val="bg-BG"/>
        </w:rPr>
      </w:pPr>
      <w:r w:rsidRPr="002922D2">
        <w:rPr>
          <w:rFonts w:ascii="Times New Roman" w:hAnsi="Times New Roman" w:cs="Times New Roman"/>
          <w:lang w:val="bg-BG"/>
        </w:rPr>
        <w:t>"Какво означава т</w:t>
      </w:r>
      <w:r w:rsidR="00636121" w:rsidRPr="002922D2">
        <w:rPr>
          <w:rFonts w:ascii="Times New Roman" w:hAnsi="Times New Roman" w:cs="Times New Roman"/>
          <w:lang w:val="bg-BG"/>
        </w:rPr>
        <w:t>о</w:t>
      </w:r>
      <w:r w:rsidRPr="002922D2">
        <w:rPr>
          <w:rFonts w:ascii="Times New Roman" w:hAnsi="Times New Roman" w:cs="Times New Roman"/>
          <w:lang w:val="bg-BG"/>
        </w:rPr>
        <w:t xml:space="preserve">ва, когато се казва, че </w:t>
      </w:r>
      <w:r w:rsidR="00636121" w:rsidRPr="002922D2">
        <w:rPr>
          <w:rFonts w:ascii="Times New Roman" w:hAnsi="Times New Roman" w:cs="Times New Roman"/>
          <w:lang w:val="bg-BG"/>
        </w:rPr>
        <w:t xml:space="preserve">нивото е </w:t>
      </w:r>
      <w:r w:rsidRPr="002922D2">
        <w:rPr>
          <w:rFonts w:ascii="Times New Roman" w:hAnsi="Times New Roman" w:cs="Times New Roman"/>
          <w:lang w:val="bg-BG"/>
        </w:rPr>
        <w:t>„1 метър " и защо водата ще се разлее при височина на нивото от 1.5 м, а не при 1 метър?</w:t>
      </w:r>
    </w:p>
    <w:p w:rsidR="00F2209D" w:rsidRPr="002922D2" w:rsidRDefault="00636121" w:rsidP="002922D2">
      <w:pPr>
        <w:ind w:firstLine="720"/>
        <w:jc w:val="both"/>
        <w:rPr>
          <w:rFonts w:ascii="Times New Roman" w:hAnsi="Times New Roman" w:cs="Times New Roman"/>
          <w:lang w:val="bg-BG"/>
        </w:rPr>
      </w:pPr>
      <w:r w:rsidRPr="002922D2">
        <w:rPr>
          <w:rFonts w:ascii="Times New Roman" w:hAnsi="Times New Roman" w:cs="Times New Roman"/>
          <w:lang w:val="bg-BG"/>
        </w:rPr>
        <w:t>Може да използваме термина</w:t>
      </w:r>
      <w:r w:rsidR="00F2209D" w:rsidRPr="002922D2">
        <w:rPr>
          <w:rFonts w:ascii="Times New Roman" w:hAnsi="Times New Roman" w:cs="Times New Roman"/>
          <w:lang w:val="bg-BG"/>
        </w:rPr>
        <w:t xml:space="preserve"> "височина на измерване" (измерена в м), когато се отнася до височината на водата в потоци. Ние използваме редица методи за измерване на височината на измерване, но теорията зад нея не е много различна от простото закрепване и измерване на пръта </w:t>
      </w:r>
      <w:r w:rsidRPr="002922D2">
        <w:rPr>
          <w:rFonts w:ascii="Times New Roman" w:hAnsi="Times New Roman" w:cs="Times New Roman"/>
          <w:lang w:val="bg-BG"/>
        </w:rPr>
        <w:t xml:space="preserve">под даден мост например и прочитане сантиметровата скала, която показва </w:t>
      </w:r>
      <w:r w:rsidR="00F2209D" w:rsidRPr="002922D2">
        <w:rPr>
          <w:rFonts w:ascii="Times New Roman" w:hAnsi="Times New Roman" w:cs="Times New Roman"/>
          <w:lang w:val="bg-BG"/>
        </w:rPr>
        <w:t>колко високо е нивото на водата. Но определянето на количеството вода, която тече при различни височини на измерване, не е толкова просто.</w:t>
      </w:r>
    </w:p>
    <w:p w:rsidR="00636121" w:rsidRPr="002922D2" w:rsidRDefault="00F2209D" w:rsidP="002922D2">
      <w:pPr>
        <w:ind w:firstLine="720"/>
        <w:jc w:val="both"/>
        <w:rPr>
          <w:rFonts w:ascii="Times New Roman" w:hAnsi="Times New Roman" w:cs="Times New Roman"/>
          <w:lang w:val="bg-BG"/>
        </w:rPr>
      </w:pPr>
      <w:r w:rsidRPr="002922D2">
        <w:rPr>
          <w:rFonts w:ascii="Times New Roman" w:hAnsi="Times New Roman" w:cs="Times New Roman"/>
          <w:lang w:val="bg-BG"/>
        </w:rPr>
        <w:t xml:space="preserve">Както показва тази диаграма, речните брегове </w:t>
      </w:r>
      <w:r w:rsidR="00636121" w:rsidRPr="002922D2">
        <w:rPr>
          <w:rFonts w:ascii="Times New Roman" w:hAnsi="Times New Roman" w:cs="Times New Roman"/>
          <w:lang w:val="bg-BG"/>
        </w:rPr>
        <w:t>не са еднакви</w:t>
      </w:r>
      <w:r w:rsidRPr="002922D2">
        <w:rPr>
          <w:rFonts w:ascii="Times New Roman" w:hAnsi="Times New Roman" w:cs="Times New Roman"/>
          <w:lang w:val="bg-BG"/>
        </w:rPr>
        <w:t xml:space="preserve"> </w:t>
      </w:r>
      <w:r w:rsidR="00636121" w:rsidRPr="002922D2">
        <w:rPr>
          <w:rFonts w:ascii="Times New Roman" w:hAnsi="Times New Roman" w:cs="Times New Roman"/>
          <w:lang w:val="bg-BG"/>
        </w:rPr>
        <w:t xml:space="preserve">и равни </w:t>
      </w:r>
      <w:r w:rsidRPr="002922D2">
        <w:rPr>
          <w:rFonts w:ascii="Times New Roman" w:hAnsi="Times New Roman" w:cs="Times New Roman"/>
          <w:lang w:val="bg-BG"/>
        </w:rPr>
        <w:t xml:space="preserve">и </w:t>
      </w:r>
      <w:r w:rsidR="00636121" w:rsidRPr="002922D2">
        <w:rPr>
          <w:rFonts w:ascii="Times New Roman" w:hAnsi="Times New Roman" w:cs="Times New Roman"/>
          <w:lang w:val="bg-BG"/>
        </w:rPr>
        <w:t>могат да бъдат</w:t>
      </w:r>
      <w:r w:rsidRPr="002922D2">
        <w:rPr>
          <w:rFonts w:ascii="Times New Roman" w:hAnsi="Times New Roman" w:cs="Times New Roman"/>
          <w:lang w:val="bg-BG"/>
        </w:rPr>
        <w:t xml:space="preserve"> равни на дъното и </w:t>
      </w:r>
      <w:r w:rsidR="00636121" w:rsidRPr="002922D2">
        <w:rPr>
          <w:rFonts w:ascii="Times New Roman" w:hAnsi="Times New Roman" w:cs="Times New Roman"/>
          <w:lang w:val="bg-BG"/>
        </w:rPr>
        <w:t xml:space="preserve">да </w:t>
      </w:r>
      <w:r w:rsidRPr="002922D2">
        <w:rPr>
          <w:rFonts w:ascii="Times New Roman" w:hAnsi="Times New Roman" w:cs="Times New Roman"/>
          <w:lang w:val="bg-BG"/>
        </w:rPr>
        <w:t xml:space="preserve">имат стръмно издигащ се бряг близо до дъното, а след това имат по-плоски брегове, тъй като са близо до околната земна повърхност. Тъй като речните брегове </w:t>
      </w:r>
      <w:r w:rsidR="00636121" w:rsidRPr="002922D2">
        <w:rPr>
          <w:rFonts w:ascii="Times New Roman" w:hAnsi="Times New Roman" w:cs="Times New Roman"/>
          <w:lang w:val="bg-BG"/>
        </w:rPr>
        <w:t>не са гладки</w:t>
      </w:r>
      <w:r w:rsidRPr="002922D2">
        <w:rPr>
          <w:rFonts w:ascii="Times New Roman" w:hAnsi="Times New Roman" w:cs="Times New Roman"/>
          <w:lang w:val="bg-BG"/>
        </w:rPr>
        <w:t xml:space="preserve">, връзката между височината на измерване и изтичането на потока не е линейна. С други думи, когато височината на потока се удвоява от </w:t>
      </w:r>
      <w:r w:rsidR="00636121" w:rsidRPr="002922D2">
        <w:rPr>
          <w:rFonts w:ascii="Times New Roman" w:hAnsi="Times New Roman" w:cs="Times New Roman"/>
          <w:lang w:val="bg-BG"/>
        </w:rPr>
        <w:t>3 метра до 6 метра</w:t>
      </w:r>
      <w:r w:rsidRPr="002922D2">
        <w:rPr>
          <w:rFonts w:ascii="Times New Roman" w:hAnsi="Times New Roman" w:cs="Times New Roman"/>
          <w:lang w:val="bg-BG"/>
        </w:rPr>
        <w:t>, потокът може да се удвои.</w:t>
      </w:r>
    </w:p>
    <w:p w:rsidR="00130104" w:rsidRPr="002922D2" w:rsidRDefault="00130104" w:rsidP="00880632">
      <w:pPr>
        <w:jc w:val="both"/>
        <w:rPr>
          <w:rFonts w:ascii="Times New Roman" w:hAnsi="Times New Roman" w:cs="Times New Roman"/>
          <w:sz w:val="18"/>
          <w:szCs w:val="18"/>
          <w:lang w:val="bg-BG"/>
        </w:rPr>
      </w:pPr>
    </w:p>
    <w:p w:rsidR="00130104" w:rsidRPr="002922D2" w:rsidRDefault="00130104" w:rsidP="00880632">
      <w:pPr>
        <w:jc w:val="both"/>
        <w:rPr>
          <w:rFonts w:ascii="Times New Roman" w:hAnsi="Times New Roman" w:cs="Times New Roman"/>
          <w:sz w:val="18"/>
          <w:szCs w:val="18"/>
          <w:lang w:val="bg-BG"/>
        </w:rPr>
      </w:pPr>
      <w:r w:rsidRPr="002922D2">
        <w:rPr>
          <w:rFonts w:ascii="Times New Roman" w:hAnsi="Times New Roman" w:cs="Times New Roman"/>
          <w:sz w:val="18"/>
          <w:szCs w:val="18"/>
          <w:lang w:val="bg-BG"/>
        </w:rPr>
        <w:t>Височина на измерване: 1 – 0,30 см; 2-0,60 см; 3 – 0,90 см; 4 – 120 см</w:t>
      </w:r>
    </w:p>
    <w:p w:rsidR="00130104" w:rsidRPr="002922D2" w:rsidRDefault="00130104" w:rsidP="00880632">
      <w:pPr>
        <w:jc w:val="center"/>
        <w:rPr>
          <w:rFonts w:ascii="Times New Roman" w:hAnsi="Times New Roman" w:cs="Times New Roman"/>
          <w:sz w:val="18"/>
          <w:szCs w:val="18"/>
          <w:lang w:val="bg-BG"/>
        </w:rPr>
      </w:pPr>
      <w:r w:rsidRPr="002922D2">
        <w:rPr>
          <w:rFonts w:ascii="Times New Roman" w:hAnsi="Times New Roman" w:cs="Times New Roman"/>
          <w:noProof/>
          <w:sz w:val="18"/>
          <w:szCs w:val="18"/>
          <w:lang w:val="bg-BG"/>
        </w:rPr>
        <w:drawing>
          <wp:inline distT="0" distB="0" distL="0" distR="0">
            <wp:extent cx="3609975" cy="1105535"/>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9975" cy="1105535"/>
                    </a:xfrm>
                    <a:prstGeom prst="rect">
                      <a:avLst/>
                    </a:prstGeom>
                    <a:noFill/>
                    <a:ln>
                      <a:noFill/>
                    </a:ln>
                  </pic:spPr>
                </pic:pic>
              </a:graphicData>
            </a:graphic>
          </wp:inline>
        </w:drawing>
      </w:r>
    </w:p>
    <w:p w:rsidR="00130104" w:rsidRPr="002922D2" w:rsidRDefault="00130104" w:rsidP="00880632">
      <w:pPr>
        <w:jc w:val="both"/>
        <w:rPr>
          <w:rFonts w:ascii="Times New Roman" w:hAnsi="Times New Roman" w:cs="Times New Roman"/>
          <w:lang w:val="bg-BG"/>
        </w:rPr>
      </w:pPr>
    </w:p>
    <w:p w:rsidR="00130104" w:rsidRPr="002922D2" w:rsidRDefault="00636121" w:rsidP="00880632">
      <w:pPr>
        <w:tabs>
          <w:tab w:val="left" w:pos="1204"/>
        </w:tabs>
        <w:jc w:val="both"/>
        <w:rPr>
          <w:rFonts w:ascii="Times New Roman" w:hAnsi="Times New Roman" w:cs="Times New Roman"/>
          <w:lang w:val="bg-BG"/>
        </w:rPr>
      </w:pPr>
      <w:r w:rsidRPr="002922D2">
        <w:rPr>
          <w:rFonts w:ascii="Times New Roman" w:hAnsi="Times New Roman" w:cs="Times New Roman"/>
          <w:lang w:val="bg-BG"/>
        </w:rPr>
        <w:tab/>
      </w:r>
      <w:r w:rsidR="00130104" w:rsidRPr="002922D2">
        <w:rPr>
          <w:rFonts w:ascii="Times New Roman" w:hAnsi="Times New Roman" w:cs="Times New Roman"/>
          <w:lang w:val="bg-BG"/>
        </w:rPr>
        <w:t xml:space="preserve">На височина 1 от 0,30 см, нашият поток има количеството вода, представено от синята зона. Да кажем, че вали и водата се издига до точка 2 – 0,60 см. Допълнителният поток е представен от зелената зона. Въпреки че височината на измерването се е удвоила от точка 1 до точка 2, т.е от 0,30 см до 0,60 см, общият поток е представен чрез добавяне на синята и зелената площ, е повече от два пъти по-голям от потока от точка 1 (0,30 см)- синята зона. Това е така, защото брега на реката се </w:t>
      </w:r>
      <w:r w:rsidR="00130104" w:rsidRPr="002922D2">
        <w:rPr>
          <w:rFonts w:ascii="Times New Roman" w:hAnsi="Times New Roman" w:cs="Times New Roman"/>
          <w:lang w:val="bg-BG"/>
        </w:rPr>
        <w:lastRenderedPageBreak/>
        <w:t>е изгладила, когато се е издигнала от дъното на коритото на реката. Тъй като брега на реката продължава да се изравнява, до достигането на височината на реката до точка 4 (120 см), потокът, представен от всички цветни зони, е многократно по-голям, отколкото при точка 1 (0,30 см). Също така, както можете да си представите, скоростта на водата, която тече по време на буря е много по-голяма, отколкото при спокоен поток - по този начин имаме, по-голям поток при висока вода.</w:t>
      </w:r>
    </w:p>
    <w:p w:rsidR="00130104" w:rsidRPr="002922D2" w:rsidRDefault="002922D2" w:rsidP="00880632">
      <w:pPr>
        <w:tabs>
          <w:tab w:val="left" w:pos="1204"/>
        </w:tabs>
        <w:jc w:val="both"/>
        <w:rPr>
          <w:rFonts w:ascii="Times New Roman" w:hAnsi="Times New Roman" w:cs="Times New Roman"/>
          <w:lang w:val="bg-BG"/>
        </w:rPr>
      </w:pPr>
      <w:r w:rsidRPr="002922D2">
        <w:rPr>
          <w:rFonts w:ascii="Times New Roman" w:hAnsi="Times New Roman" w:cs="Times New Roman"/>
          <w:lang w:val="bg-BG"/>
        </w:rPr>
        <w:tab/>
      </w:r>
      <w:r w:rsidR="00130104" w:rsidRPr="002922D2">
        <w:rPr>
          <w:rFonts w:ascii="Times New Roman" w:hAnsi="Times New Roman" w:cs="Times New Roman"/>
          <w:lang w:val="bg-BG"/>
        </w:rPr>
        <w:t>Спомнете си примерното съобщение за река Х и виж диаграмата. Потокът при точка 3 (0,90 см) не е наводнение, а само 1 стъпка по-висок</w:t>
      </w:r>
      <w:r w:rsidR="00D13577" w:rsidRPr="002922D2">
        <w:rPr>
          <w:rFonts w:ascii="Times New Roman" w:hAnsi="Times New Roman" w:cs="Times New Roman"/>
          <w:lang w:val="bg-BG"/>
        </w:rPr>
        <w:t>а</w:t>
      </w:r>
      <w:r w:rsidR="00130104" w:rsidRPr="002922D2">
        <w:rPr>
          <w:rFonts w:ascii="Times New Roman" w:hAnsi="Times New Roman" w:cs="Times New Roman"/>
          <w:lang w:val="bg-BG"/>
        </w:rPr>
        <w:t xml:space="preserve"> и потокът </w:t>
      </w:r>
      <w:r w:rsidR="00D13577" w:rsidRPr="002922D2">
        <w:rPr>
          <w:rFonts w:ascii="Times New Roman" w:hAnsi="Times New Roman" w:cs="Times New Roman"/>
          <w:lang w:val="bg-BG"/>
        </w:rPr>
        <w:t>започва да се разлива по брега</w:t>
      </w:r>
      <w:r w:rsidR="00130104" w:rsidRPr="002922D2">
        <w:rPr>
          <w:rFonts w:ascii="Times New Roman" w:hAnsi="Times New Roman" w:cs="Times New Roman"/>
          <w:lang w:val="bg-BG"/>
        </w:rPr>
        <w:t xml:space="preserve"> и може да се счита за </w:t>
      </w:r>
      <w:r w:rsidR="00D13577" w:rsidRPr="002922D2">
        <w:rPr>
          <w:rFonts w:ascii="Times New Roman" w:hAnsi="Times New Roman" w:cs="Times New Roman"/>
          <w:lang w:val="bg-BG"/>
        </w:rPr>
        <w:t>наводнение</w:t>
      </w:r>
      <w:r w:rsidR="00130104" w:rsidRPr="002922D2">
        <w:rPr>
          <w:rFonts w:ascii="Times New Roman" w:hAnsi="Times New Roman" w:cs="Times New Roman"/>
          <w:lang w:val="bg-BG"/>
        </w:rPr>
        <w:t xml:space="preserve">. Това се дължи на факта, че обемът на водата, която тече на височина </w:t>
      </w:r>
      <w:r w:rsidR="00D13577" w:rsidRPr="002922D2">
        <w:rPr>
          <w:rFonts w:ascii="Times New Roman" w:hAnsi="Times New Roman" w:cs="Times New Roman"/>
          <w:lang w:val="bg-BG"/>
        </w:rPr>
        <w:t>при точка 4 (120 см)</w:t>
      </w:r>
      <w:r w:rsidR="00130104" w:rsidRPr="002922D2">
        <w:rPr>
          <w:rFonts w:ascii="Times New Roman" w:hAnsi="Times New Roman" w:cs="Times New Roman"/>
          <w:lang w:val="bg-BG"/>
        </w:rPr>
        <w:t xml:space="preserve">, може лесно да бъде двойно или тройно </w:t>
      </w:r>
      <w:r w:rsidR="00D13577" w:rsidRPr="002922D2">
        <w:rPr>
          <w:rFonts w:ascii="Times New Roman" w:hAnsi="Times New Roman" w:cs="Times New Roman"/>
          <w:lang w:val="bg-BG"/>
        </w:rPr>
        <w:t xml:space="preserve">по-голям от </w:t>
      </w:r>
      <w:r w:rsidR="00130104" w:rsidRPr="002922D2">
        <w:rPr>
          <w:rFonts w:ascii="Times New Roman" w:hAnsi="Times New Roman" w:cs="Times New Roman"/>
          <w:lang w:val="bg-BG"/>
        </w:rPr>
        <w:t>поток</w:t>
      </w:r>
      <w:r w:rsidR="00D13577" w:rsidRPr="002922D2">
        <w:rPr>
          <w:rFonts w:ascii="Times New Roman" w:hAnsi="Times New Roman" w:cs="Times New Roman"/>
          <w:lang w:val="bg-BG"/>
        </w:rPr>
        <w:t>а</w:t>
      </w:r>
      <w:r w:rsidR="00130104" w:rsidRPr="002922D2">
        <w:rPr>
          <w:rFonts w:ascii="Times New Roman" w:hAnsi="Times New Roman" w:cs="Times New Roman"/>
          <w:lang w:val="bg-BG"/>
        </w:rPr>
        <w:t xml:space="preserve"> на височина от </w:t>
      </w:r>
      <w:r w:rsidR="00D13577" w:rsidRPr="002922D2">
        <w:rPr>
          <w:rFonts w:ascii="Times New Roman" w:hAnsi="Times New Roman" w:cs="Times New Roman"/>
          <w:lang w:val="bg-BG"/>
        </w:rPr>
        <w:t>точка 3 (0,90 см)</w:t>
      </w:r>
      <w:r w:rsidR="00130104" w:rsidRPr="002922D2">
        <w:rPr>
          <w:rFonts w:ascii="Times New Roman" w:hAnsi="Times New Roman" w:cs="Times New Roman"/>
          <w:lang w:val="bg-BG"/>
        </w:rPr>
        <w:t>.</w:t>
      </w:r>
    </w:p>
    <w:p w:rsidR="00FB5991" w:rsidRPr="002922D2" w:rsidRDefault="00FB5991" w:rsidP="00880632">
      <w:pPr>
        <w:jc w:val="both"/>
        <w:rPr>
          <w:rFonts w:ascii="Times New Roman" w:hAnsi="Times New Roman" w:cs="Times New Roman"/>
          <w:b/>
          <w:lang w:val="bg-BG"/>
        </w:rPr>
      </w:pPr>
      <w:r w:rsidRPr="002922D2">
        <w:rPr>
          <w:rFonts w:ascii="Times New Roman" w:hAnsi="Times New Roman" w:cs="Times New Roman"/>
          <w:b/>
          <w:lang w:val="bg-BG"/>
        </w:rPr>
        <w:t>15.2 Еднакъв фрикционен поток</w:t>
      </w:r>
    </w:p>
    <w:p w:rsidR="00FB5991" w:rsidRPr="002922D2" w:rsidRDefault="00FB5991" w:rsidP="00880632">
      <w:pPr>
        <w:jc w:val="both"/>
        <w:rPr>
          <w:rFonts w:ascii="Times New Roman" w:hAnsi="Times New Roman" w:cs="Times New Roman"/>
          <w:b/>
          <w:lang w:val="bg-BG"/>
        </w:rPr>
      </w:pPr>
      <w:r w:rsidRPr="002922D2">
        <w:rPr>
          <w:rFonts w:ascii="Times New Roman" w:hAnsi="Times New Roman" w:cs="Times New Roman"/>
          <w:b/>
          <w:lang w:val="bg-BG"/>
        </w:rPr>
        <w:t>Първият ни конкретен случай е на постоянен и равномерен поток надолу с постоянен наклон.</w:t>
      </w:r>
    </w:p>
    <w:p w:rsidR="00FB5991" w:rsidRPr="002922D2" w:rsidRDefault="00FB5991" w:rsidP="002922D2">
      <w:pPr>
        <w:ind w:firstLine="720"/>
        <w:jc w:val="both"/>
        <w:rPr>
          <w:rFonts w:ascii="Times New Roman" w:hAnsi="Times New Roman" w:cs="Times New Roman"/>
          <w:lang w:val="bg-BG"/>
        </w:rPr>
      </w:pPr>
      <w:r w:rsidRPr="002922D2">
        <w:rPr>
          <w:rFonts w:ascii="Times New Roman" w:hAnsi="Times New Roman" w:cs="Times New Roman"/>
          <w:lang w:val="bg-BG"/>
        </w:rPr>
        <w:t>Когато времевите и пространствените производни са нулеви, уравнението (15.1) е тривиално удовлетворено, а инерционният бюджет (15.10) се намалява до:</w:t>
      </w:r>
    </w:p>
    <w:p w:rsidR="004B4A25" w:rsidRPr="002922D2" w:rsidRDefault="00111FC1" w:rsidP="00880632">
      <w:pPr>
        <w:tabs>
          <w:tab w:val="left" w:pos="1967"/>
        </w:tabs>
        <w:jc w:val="both"/>
        <w:rPr>
          <w:rFonts w:ascii="Times New Roman" w:hAnsi="Times New Roman" w:cs="Times New Roman"/>
          <w:b/>
          <w:lang w:val="bg-BG"/>
        </w:rPr>
      </w:pPr>
      <w:r w:rsidRPr="002922D2">
        <w:rPr>
          <w:rFonts w:ascii="Times New Roman" w:hAnsi="Times New Roman" w:cs="Times New Roman"/>
          <w:b/>
          <w:lang w:val="bg-BG"/>
        </w:rPr>
        <w:t>Тъй като дълбочината на водата h варира като Q</w:t>
      </w:r>
      <w:r w:rsidRPr="002922D2">
        <w:rPr>
          <w:rFonts w:ascii="Times New Roman" w:hAnsi="Times New Roman" w:cs="Times New Roman"/>
          <w:b/>
          <w:vertAlign w:val="superscript"/>
          <w:lang w:val="bg-BG"/>
        </w:rPr>
        <w:t>2 / 3</w:t>
      </w:r>
      <w:r w:rsidRPr="002922D2">
        <w:rPr>
          <w:rFonts w:ascii="Times New Roman" w:hAnsi="Times New Roman" w:cs="Times New Roman"/>
          <w:b/>
          <w:lang w:val="bg-BG"/>
        </w:rPr>
        <w:t>, докато скоростта u варира като Q</w:t>
      </w:r>
      <w:r w:rsidRPr="002922D2">
        <w:rPr>
          <w:rFonts w:ascii="Times New Roman" w:hAnsi="Times New Roman" w:cs="Times New Roman"/>
          <w:b/>
          <w:vertAlign w:val="superscript"/>
          <w:lang w:val="bg-BG"/>
        </w:rPr>
        <w:t>1 / 3</w:t>
      </w:r>
      <w:r w:rsidRPr="002922D2">
        <w:rPr>
          <w:rFonts w:ascii="Times New Roman" w:hAnsi="Times New Roman" w:cs="Times New Roman"/>
          <w:b/>
          <w:lang w:val="bg-BG"/>
        </w:rPr>
        <w:t>, заключаваме, че увеличаването на потока предизвиква по-голямо увеличение в дълбочината, отколкото в скоростта.</w:t>
      </w:r>
    </w:p>
    <w:p w:rsidR="00111FC1" w:rsidRPr="002922D2" w:rsidRDefault="002922D2" w:rsidP="002922D2">
      <w:pPr>
        <w:tabs>
          <w:tab w:val="left" w:pos="709"/>
        </w:tabs>
        <w:jc w:val="both"/>
        <w:rPr>
          <w:rFonts w:ascii="Times New Roman" w:hAnsi="Times New Roman" w:cs="Times New Roman"/>
          <w:lang w:val="bg-BG"/>
        </w:rPr>
      </w:pPr>
      <w:r w:rsidRPr="002922D2">
        <w:rPr>
          <w:rFonts w:ascii="Times New Roman" w:hAnsi="Times New Roman" w:cs="Times New Roman"/>
          <w:lang w:val="bg-BG"/>
        </w:rPr>
        <w:tab/>
      </w:r>
      <w:r w:rsidR="00111FC1" w:rsidRPr="002922D2">
        <w:rPr>
          <w:rFonts w:ascii="Times New Roman" w:hAnsi="Times New Roman" w:cs="Times New Roman"/>
          <w:lang w:val="bg-BG"/>
        </w:rPr>
        <w:t>Така че, когато възникне състояние на наводнение, реката се адаптира, като увеличава дълбочината си повече от скоростта си. Интересният резултат обаче е, че двете количества са тясно свързани помежду си. Предполага се, че това е причината, поради която римските инженери от древността са успели да предават чиста вода от аквадукти и премахване на отпадъчните води от канализацията[5].</w:t>
      </w:r>
    </w:p>
    <w:p w:rsidR="00111FC1" w:rsidRPr="002922D2" w:rsidRDefault="00111FC1" w:rsidP="002922D2">
      <w:pPr>
        <w:ind w:firstLine="720"/>
        <w:jc w:val="both"/>
        <w:rPr>
          <w:rFonts w:ascii="Times New Roman" w:hAnsi="Times New Roman" w:cs="Times New Roman"/>
          <w:lang w:val="bg-BG"/>
        </w:rPr>
      </w:pPr>
      <w:r w:rsidRPr="002922D2">
        <w:rPr>
          <w:rFonts w:ascii="Times New Roman" w:hAnsi="Times New Roman" w:cs="Times New Roman"/>
          <w:lang w:val="bg-BG"/>
        </w:rPr>
        <w:t xml:space="preserve">Когато потокът не е равномерен, но постепенно варира, тъй като наклонът не е постоянен или има други елементи, които активират производните в (15.1) и (15.10), стойността на </w:t>
      </w:r>
      <w:r w:rsidRPr="002922D2">
        <w:rPr>
          <w:rFonts w:ascii="Times New Roman" w:hAnsi="Times New Roman" w:cs="Times New Roman"/>
          <w:b/>
          <w:lang w:val="bg-BG"/>
        </w:rPr>
        <w:t>h</w:t>
      </w:r>
      <w:r w:rsidRPr="002922D2">
        <w:rPr>
          <w:rFonts w:ascii="Times New Roman" w:hAnsi="Times New Roman" w:cs="Times New Roman"/>
          <w:lang w:val="bg-BG"/>
        </w:rPr>
        <w:t>, дадена от (15.23), не е задължително дълбочината на водата да се определя от потока, но въпреки това служи като полезна справка, спрямо която може да се сравни действителната дълбочина на водата. В този случай се нарича нормална дълбочина и се обозначава с h</w:t>
      </w:r>
      <w:r w:rsidRPr="002922D2">
        <w:rPr>
          <w:rFonts w:ascii="Times New Roman" w:hAnsi="Times New Roman" w:cs="Times New Roman"/>
          <w:vertAlign w:val="subscript"/>
          <w:lang w:val="bg-BG"/>
        </w:rPr>
        <w:t>n</w:t>
      </w:r>
      <w:r w:rsidRPr="002922D2">
        <w:rPr>
          <w:rFonts w:ascii="Times New Roman" w:hAnsi="Times New Roman" w:cs="Times New Roman"/>
          <w:lang w:val="bg-BG"/>
        </w:rPr>
        <w:t>:</w:t>
      </w:r>
    </w:p>
    <w:p w:rsidR="00111FC1" w:rsidRPr="002922D2" w:rsidRDefault="002922D2" w:rsidP="002922D2">
      <w:pPr>
        <w:tabs>
          <w:tab w:val="left" w:pos="709"/>
        </w:tabs>
        <w:jc w:val="both"/>
        <w:rPr>
          <w:rFonts w:ascii="Times New Roman" w:hAnsi="Times New Roman" w:cs="Times New Roman"/>
          <w:lang w:val="bg-BG"/>
        </w:rPr>
      </w:pPr>
      <w:r w:rsidRPr="002922D2">
        <w:rPr>
          <w:rFonts w:ascii="Times New Roman" w:hAnsi="Times New Roman" w:cs="Times New Roman"/>
          <w:lang w:val="bg-BG"/>
        </w:rPr>
        <w:tab/>
      </w:r>
      <w:r w:rsidR="00111FC1" w:rsidRPr="002922D2">
        <w:rPr>
          <w:rFonts w:ascii="Times New Roman" w:hAnsi="Times New Roman" w:cs="Times New Roman"/>
          <w:lang w:val="bg-BG"/>
        </w:rPr>
        <w:t>Както ще видим по-късно, случаите h &lt;h</w:t>
      </w:r>
      <w:r w:rsidR="00111FC1" w:rsidRPr="002922D2">
        <w:rPr>
          <w:rFonts w:ascii="Times New Roman" w:hAnsi="Times New Roman" w:cs="Times New Roman"/>
          <w:vertAlign w:val="subscript"/>
          <w:lang w:val="bg-BG"/>
        </w:rPr>
        <w:t>n</w:t>
      </w:r>
      <w:r w:rsidR="00111FC1" w:rsidRPr="002922D2">
        <w:rPr>
          <w:rFonts w:ascii="Times New Roman" w:hAnsi="Times New Roman" w:cs="Times New Roman"/>
          <w:lang w:val="bg-BG"/>
        </w:rPr>
        <w:t xml:space="preserve"> (потокът е твърде тънък и бърз) и h&gt; h</w:t>
      </w:r>
      <w:r w:rsidR="00111FC1" w:rsidRPr="002922D2">
        <w:rPr>
          <w:rFonts w:ascii="Times New Roman" w:hAnsi="Times New Roman" w:cs="Times New Roman"/>
          <w:vertAlign w:val="subscript"/>
          <w:lang w:val="bg-BG"/>
        </w:rPr>
        <w:t>n</w:t>
      </w:r>
      <w:r w:rsidR="00111FC1" w:rsidRPr="002922D2">
        <w:rPr>
          <w:rFonts w:ascii="Times New Roman" w:hAnsi="Times New Roman" w:cs="Times New Roman"/>
          <w:lang w:val="bg-BG"/>
        </w:rPr>
        <w:t xml:space="preserve"> (дебитът е твърде дебел и бавен) показват различни динамични свойства.</w:t>
      </w:r>
      <w:r w:rsidR="00111FC1" w:rsidRPr="002922D2">
        <w:rPr>
          <w:rFonts w:ascii="Times New Roman" w:hAnsi="Times New Roman" w:cs="Times New Roman"/>
          <w:lang w:val="bg-BG"/>
        </w:rPr>
        <w:tab/>
      </w:r>
    </w:p>
    <w:p w:rsidR="00B84BDA" w:rsidRPr="002922D2" w:rsidRDefault="00111FC1"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p>
    <w:p w:rsidR="00B84BDA"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B84BDA" w:rsidRPr="002922D2">
        <w:rPr>
          <w:rFonts w:ascii="Times New Roman" w:hAnsi="Times New Roman" w:cs="Times New Roman"/>
          <w:lang w:val="bg-BG"/>
        </w:rPr>
        <w:t>В уравнение (15.21) коефициентът n в знаменателя се нарича Manning коефициент и неговата стойност зависи от грапавостта на коритото (Таблица 15.1)</w:t>
      </w:r>
    </w:p>
    <w:p w:rsidR="00B84BDA" w:rsidRPr="002922D2" w:rsidRDefault="00B84BDA" w:rsidP="00880632">
      <w:pPr>
        <w:tabs>
          <w:tab w:val="left" w:pos="924"/>
        </w:tabs>
        <w:jc w:val="both"/>
        <w:rPr>
          <w:rFonts w:ascii="Times New Roman" w:hAnsi="Times New Roman" w:cs="Times New Roman"/>
          <w:vertAlign w:val="superscript"/>
          <w:lang w:val="bg-BG"/>
        </w:rPr>
      </w:pPr>
      <w:r w:rsidRPr="002922D2">
        <w:rPr>
          <w:rFonts w:ascii="Times New Roman" w:hAnsi="Times New Roman" w:cs="Times New Roman"/>
          <w:lang w:val="bg-BG"/>
        </w:rPr>
        <w:t xml:space="preserve">(15.21) </w:t>
      </w:r>
      <w:r w:rsidRPr="002922D2">
        <w:rPr>
          <w:rFonts w:ascii="Times New Roman" w:hAnsi="Times New Roman" w:cs="Times New Roman"/>
          <w:lang w:val="bg-BG"/>
        </w:rPr>
        <w:tab/>
      </w:r>
      <w:r w:rsidRPr="002922D2">
        <w:rPr>
          <w:rFonts w:ascii="Times New Roman" w:hAnsi="Times New Roman" w:cs="Times New Roman"/>
          <w:lang w:val="bg-BG"/>
        </w:rPr>
        <w:tab/>
      </w:r>
      <w:r w:rsidRPr="002922D2">
        <w:rPr>
          <w:rFonts w:ascii="Times New Roman" w:hAnsi="Times New Roman" w:cs="Times New Roman"/>
          <w:lang w:val="bg-BG"/>
        </w:rPr>
        <w:tab/>
      </w:r>
      <w:r w:rsidRPr="002922D2">
        <w:rPr>
          <w:rFonts w:ascii="Times New Roman" w:hAnsi="Times New Roman" w:cs="Times New Roman"/>
          <w:lang w:val="bg-BG"/>
        </w:rPr>
        <w:tab/>
        <w:t>u = (1/ n).( R</w:t>
      </w:r>
      <w:r w:rsidRPr="002922D2">
        <w:rPr>
          <w:rFonts w:ascii="Times New Roman" w:hAnsi="Times New Roman" w:cs="Times New Roman"/>
          <w:vertAlign w:val="subscript"/>
          <w:lang w:val="bg-BG"/>
        </w:rPr>
        <w:t>h</w:t>
      </w:r>
      <w:r w:rsidRPr="002922D2">
        <w:rPr>
          <w:rFonts w:ascii="Times New Roman" w:hAnsi="Times New Roman" w:cs="Times New Roman"/>
          <w:lang w:val="bg-BG"/>
        </w:rPr>
        <w:t xml:space="preserve"> </w:t>
      </w:r>
      <w:r w:rsidRPr="002922D2">
        <w:rPr>
          <w:rFonts w:ascii="Times New Roman" w:hAnsi="Times New Roman" w:cs="Times New Roman"/>
          <w:vertAlign w:val="superscript"/>
          <w:lang w:val="bg-BG"/>
        </w:rPr>
        <w:t>2/3</w:t>
      </w:r>
      <w:r w:rsidRPr="002922D2">
        <w:rPr>
          <w:rFonts w:ascii="Times New Roman" w:hAnsi="Times New Roman" w:cs="Times New Roman"/>
          <w:lang w:val="bg-BG"/>
        </w:rPr>
        <w:t xml:space="preserve"> .S </w:t>
      </w:r>
      <w:r w:rsidRPr="002922D2">
        <w:rPr>
          <w:rFonts w:ascii="Times New Roman" w:hAnsi="Times New Roman" w:cs="Times New Roman"/>
          <w:vertAlign w:val="superscript"/>
          <w:lang w:val="bg-BG"/>
        </w:rPr>
        <w:t>1/2</w:t>
      </w:r>
      <w:r w:rsidRPr="002922D2">
        <w:rPr>
          <w:rFonts w:ascii="Times New Roman" w:hAnsi="Times New Roman" w:cs="Times New Roman"/>
          <w:lang w:val="bg-BG"/>
        </w:rPr>
        <w:t>)</w:t>
      </w:r>
    </w:p>
    <w:p w:rsidR="00B84BDA"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B84BDA" w:rsidRPr="002922D2">
        <w:rPr>
          <w:rFonts w:ascii="Times New Roman" w:hAnsi="Times New Roman" w:cs="Times New Roman"/>
          <w:lang w:val="bg-BG"/>
        </w:rPr>
        <w:t xml:space="preserve">Отношението между напречното сечение на </w:t>
      </w:r>
      <w:r w:rsidR="0040235E" w:rsidRPr="002922D2">
        <w:rPr>
          <w:rFonts w:ascii="Times New Roman" w:hAnsi="Times New Roman" w:cs="Times New Roman"/>
          <w:lang w:val="bg-BG"/>
        </w:rPr>
        <w:t>площта</w:t>
      </w:r>
      <w:r w:rsidR="00B84BDA" w:rsidRPr="002922D2">
        <w:rPr>
          <w:rFonts w:ascii="Times New Roman" w:hAnsi="Times New Roman" w:cs="Times New Roman"/>
          <w:lang w:val="bg-BG"/>
        </w:rPr>
        <w:t xml:space="preserve"> през която минава потока</w:t>
      </w:r>
      <w:r w:rsidR="00B84BDA" w:rsidRPr="002922D2">
        <w:rPr>
          <w:rFonts w:ascii="Times New Roman" w:hAnsi="Times New Roman" w:cs="Times New Roman"/>
          <w:b/>
          <w:lang w:val="bg-BG"/>
        </w:rPr>
        <w:t xml:space="preserve"> A</w:t>
      </w:r>
      <w:r w:rsidR="00B84BDA" w:rsidRPr="002922D2">
        <w:rPr>
          <w:rFonts w:ascii="Times New Roman" w:hAnsi="Times New Roman" w:cs="Times New Roman"/>
          <w:lang w:val="bg-BG"/>
        </w:rPr>
        <w:t xml:space="preserve"> над периметъра на мокрене </w:t>
      </w:r>
      <w:r w:rsidR="00B84BDA" w:rsidRPr="002922D2">
        <w:rPr>
          <w:rFonts w:ascii="Times New Roman" w:hAnsi="Times New Roman" w:cs="Times New Roman"/>
          <w:b/>
          <w:lang w:val="bg-BG"/>
        </w:rPr>
        <w:t>P</w:t>
      </w:r>
      <w:r w:rsidR="00B84BDA" w:rsidRPr="002922D2">
        <w:rPr>
          <w:rFonts w:ascii="Times New Roman" w:hAnsi="Times New Roman" w:cs="Times New Roman"/>
          <w:lang w:val="bg-BG"/>
        </w:rPr>
        <w:t>, който има размерността на дължина, се дефинира като</w:t>
      </w:r>
    </w:p>
    <w:p w:rsidR="00553761" w:rsidRPr="002922D2" w:rsidRDefault="00B84BDA" w:rsidP="002922D2">
      <w:pPr>
        <w:tabs>
          <w:tab w:val="left" w:pos="924"/>
        </w:tabs>
        <w:jc w:val="center"/>
        <w:rPr>
          <w:rFonts w:ascii="Times New Roman" w:hAnsi="Times New Roman" w:cs="Times New Roman"/>
          <w:lang w:val="bg-BG"/>
        </w:rPr>
      </w:pPr>
      <w:r w:rsidRPr="002922D2">
        <w:rPr>
          <w:rFonts w:ascii="Times New Roman" w:hAnsi="Times New Roman" w:cs="Times New Roman"/>
          <w:lang w:val="bg-BG"/>
        </w:rPr>
        <w:t>R</w:t>
      </w:r>
      <w:r w:rsidRPr="002922D2">
        <w:rPr>
          <w:rFonts w:ascii="Times New Roman" w:hAnsi="Times New Roman" w:cs="Times New Roman"/>
          <w:vertAlign w:val="subscript"/>
          <w:lang w:val="bg-BG"/>
        </w:rPr>
        <w:t>h</w:t>
      </w:r>
      <w:r w:rsidRPr="002922D2">
        <w:rPr>
          <w:rFonts w:ascii="Times New Roman" w:hAnsi="Times New Roman" w:cs="Times New Roman"/>
          <w:lang w:val="bg-BG"/>
        </w:rPr>
        <w:t xml:space="preserve"> = A</w:t>
      </w:r>
      <w:r w:rsidR="00553761" w:rsidRPr="002922D2">
        <w:rPr>
          <w:rFonts w:ascii="Times New Roman" w:hAnsi="Times New Roman" w:cs="Times New Roman"/>
          <w:lang w:val="bg-BG"/>
        </w:rPr>
        <w:t>.</w:t>
      </w:r>
      <w:r w:rsidRPr="002922D2">
        <w:rPr>
          <w:rFonts w:ascii="Times New Roman" w:hAnsi="Times New Roman" w:cs="Times New Roman"/>
          <w:lang w:val="bg-BG"/>
        </w:rPr>
        <w:t xml:space="preserve"> P</w:t>
      </w:r>
    </w:p>
    <w:p w:rsidR="00B84BDA" w:rsidRPr="002922D2" w:rsidRDefault="00553761"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Нарича се хидравличен радиус</w:t>
      </w:r>
    </w:p>
    <w:p w:rsidR="0055376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lastRenderedPageBreak/>
        <w:tab/>
      </w:r>
      <w:r w:rsidR="00553761" w:rsidRPr="002922D2">
        <w:rPr>
          <w:rFonts w:ascii="Times New Roman" w:hAnsi="Times New Roman" w:cs="Times New Roman"/>
          <w:lang w:val="bg-BG"/>
        </w:rPr>
        <w:t xml:space="preserve">Тъй като повечето реки са много по-широки, отколкото са дълбоки, мокрият периметър обикновено не е много по-голям от ширината (P  </w:t>
      </w:r>
      <w:r w:rsidR="00553761" w:rsidRPr="002922D2">
        <w:rPr>
          <w:rFonts w:ascii="Cambria Math" w:hAnsi="Cambria Math" w:cs="Cambria Math"/>
          <w:lang w:val="bg-BG"/>
        </w:rPr>
        <w:t>≃</w:t>
      </w:r>
      <w:r w:rsidR="00553761" w:rsidRPr="002922D2">
        <w:rPr>
          <w:rFonts w:ascii="Times New Roman" w:hAnsi="Times New Roman" w:cs="Times New Roman"/>
          <w:lang w:val="bg-BG"/>
        </w:rPr>
        <w:t>W), а хидравличният радиус е приблизително средната дълбочина h¯, която сама по себе си не се различава много от централната дълбочина. ако каналът има широко плоско дъно, както често се случва с естествените потоци:</w:t>
      </w:r>
    </w:p>
    <w:p w:rsidR="00553761" w:rsidRPr="002922D2" w:rsidRDefault="00553761" w:rsidP="00880632">
      <w:pPr>
        <w:tabs>
          <w:tab w:val="left" w:pos="924"/>
        </w:tabs>
        <w:jc w:val="both"/>
        <w:rPr>
          <w:rFonts w:ascii="Times New Roman" w:hAnsi="Times New Roman" w:cs="Times New Roman"/>
          <w:lang w:val="bg-BG"/>
        </w:rPr>
      </w:pPr>
    </w:p>
    <w:p w:rsidR="00553761" w:rsidRPr="002922D2" w:rsidRDefault="00553761"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(15.12)    R</w:t>
      </w:r>
      <w:r w:rsidRPr="002922D2">
        <w:rPr>
          <w:rFonts w:ascii="Times New Roman" w:hAnsi="Times New Roman" w:cs="Times New Roman"/>
          <w:vertAlign w:val="subscript"/>
          <w:lang w:val="bg-BG"/>
        </w:rPr>
        <w:t>h</w:t>
      </w:r>
      <w:r w:rsidRPr="002922D2">
        <w:rPr>
          <w:rFonts w:ascii="Times New Roman" w:hAnsi="Times New Roman" w:cs="Times New Roman"/>
          <w:lang w:val="bg-BG"/>
        </w:rPr>
        <w:t xml:space="preserve"> </w:t>
      </w:r>
      <w:r w:rsidRPr="002922D2">
        <w:rPr>
          <w:rFonts w:ascii="Cambria Math" w:hAnsi="Cambria Math" w:cs="Cambria Math"/>
          <w:lang w:val="bg-BG"/>
        </w:rPr>
        <w:t>≃</w:t>
      </w:r>
      <w:r w:rsidRPr="002922D2">
        <w:rPr>
          <w:rFonts w:ascii="Times New Roman" w:hAnsi="Times New Roman" w:cs="Times New Roman"/>
          <w:lang w:val="bg-BG"/>
        </w:rPr>
        <w:t xml:space="preserve"> A/W = h¯ </w:t>
      </w:r>
      <w:r w:rsidRPr="002922D2">
        <w:rPr>
          <w:rFonts w:ascii="Cambria Math" w:hAnsi="Cambria Math" w:cs="Cambria Math"/>
          <w:lang w:val="bg-BG"/>
        </w:rPr>
        <w:t>≃</w:t>
      </w:r>
      <w:r w:rsidRPr="002922D2">
        <w:rPr>
          <w:rFonts w:ascii="Times New Roman" w:hAnsi="Times New Roman" w:cs="Times New Roman"/>
          <w:lang w:val="bg-BG"/>
        </w:rPr>
        <w:t xml:space="preserve"> h.</w:t>
      </w:r>
    </w:p>
    <w:p w:rsidR="0055376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553761" w:rsidRPr="002922D2">
        <w:rPr>
          <w:rFonts w:ascii="Times New Roman" w:hAnsi="Times New Roman" w:cs="Times New Roman"/>
          <w:lang w:val="bg-BG"/>
        </w:rPr>
        <w:t>Средната дълбочина h¯ е точно равна на максималната дълбочина h за правоъгълно напречно сечение.</w:t>
      </w:r>
    </w:p>
    <w:p w:rsidR="0055376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553761" w:rsidRPr="002922D2">
        <w:rPr>
          <w:rFonts w:ascii="Times New Roman" w:hAnsi="Times New Roman" w:cs="Times New Roman"/>
          <w:lang w:val="bg-BG"/>
        </w:rPr>
        <w:t>В уравнение (15.10), величината R</w:t>
      </w:r>
      <w:r w:rsidR="00553761" w:rsidRPr="002922D2">
        <w:rPr>
          <w:rFonts w:ascii="Times New Roman" w:hAnsi="Times New Roman" w:cs="Times New Roman"/>
          <w:vertAlign w:val="subscript"/>
          <w:lang w:val="bg-BG"/>
        </w:rPr>
        <w:t>h</w:t>
      </w:r>
      <w:r w:rsidR="00553761" w:rsidRPr="002922D2">
        <w:rPr>
          <w:rFonts w:ascii="Times New Roman" w:hAnsi="Times New Roman" w:cs="Times New Roman"/>
          <w:lang w:val="bg-BG"/>
        </w:rPr>
        <w:t xml:space="preserve"> е функция от дълбочината на водата h. Следователно уравнението на инерцията установява нова връзка между скоростта </w:t>
      </w:r>
      <w:r w:rsidR="00553761" w:rsidRPr="002922D2">
        <w:rPr>
          <w:rFonts w:ascii="Times New Roman" w:hAnsi="Times New Roman" w:cs="Times New Roman"/>
          <w:b/>
          <w:lang w:val="bg-BG"/>
        </w:rPr>
        <w:t>u</w:t>
      </w:r>
      <w:r w:rsidR="00553761" w:rsidRPr="002922D2">
        <w:rPr>
          <w:rFonts w:ascii="Times New Roman" w:hAnsi="Times New Roman" w:cs="Times New Roman"/>
          <w:lang w:val="bg-BG"/>
        </w:rPr>
        <w:t xml:space="preserve"> и дълбочината </w:t>
      </w:r>
      <w:r w:rsidR="00553761" w:rsidRPr="002922D2">
        <w:rPr>
          <w:rFonts w:ascii="Times New Roman" w:hAnsi="Times New Roman" w:cs="Times New Roman"/>
          <w:b/>
          <w:lang w:val="bg-BG"/>
        </w:rPr>
        <w:t>h</w:t>
      </w:r>
      <w:r w:rsidR="00553761" w:rsidRPr="002922D2">
        <w:rPr>
          <w:rFonts w:ascii="Times New Roman" w:hAnsi="Times New Roman" w:cs="Times New Roman"/>
          <w:lang w:val="bg-BG"/>
        </w:rPr>
        <w:t>, която заедно с консервацията на масата (15.1) образува затворен набор от две</w:t>
      </w:r>
      <w:r w:rsidR="00FB5991" w:rsidRPr="002922D2">
        <w:rPr>
          <w:rFonts w:ascii="Times New Roman" w:hAnsi="Times New Roman" w:cs="Times New Roman"/>
          <w:lang w:val="bg-BG"/>
        </w:rPr>
        <w:t xml:space="preserve"> </w:t>
      </w:r>
      <w:r w:rsidR="00553761" w:rsidRPr="002922D2">
        <w:rPr>
          <w:rFonts w:ascii="Times New Roman" w:hAnsi="Times New Roman" w:cs="Times New Roman"/>
          <w:lang w:val="bg-BG"/>
        </w:rPr>
        <w:t>уравнения за две неизвестни.</w:t>
      </w:r>
    </w:p>
    <w:p w:rsidR="0055376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553761" w:rsidRPr="002922D2">
        <w:rPr>
          <w:rFonts w:ascii="Times New Roman" w:hAnsi="Times New Roman" w:cs="Times New Roman"/>
          <w:lang w:val="bg-BG"/>
        </w:rPr>
        <w:t xml:space="preserve">Тъй като всяко уравнение съдържа </w:t>
      </w:r>
      <w:r w:rsidR="00FB5991" w:rsidRPr="002922D2">
        <w:rPr>
          <w:rFonts w:ascii="Times New Roman" w:hAnsi="Times New Roman" w:cs="Times New Roman"/>
          <w:lang w:val="bg-BG"/>
        </w:rPr>
        <w:t>производна</w:t>
      </w:r>
      <w:r w:rsidR="00553761" w:rsidRPr="002922D2">
        <w:rPr>
          <w:rFonts w:ascii="Times New Roman" w:hAnsi="Times New Roman" w:cs="Times New Roman"/>
          <w:lang w:val="bg-BG"/>
        </w:rPr>
        <w:t xml:space="preserve"> от първи ред </w:t>
      </w:r>
      <w:r w:rsidR="00FB5991" w:rsidRPr="002922D2">
        <w:rPr>
          <w:rFonts w:ascii="Times New Roman" w:hAnsi="Times New Roman" w:cs="Times New Roman"/>
          <w:lang w:val="bg-BG"/>
        </w:rPr>
        <w:t>по</w:t>
      </w:r>
      <w:r w:rsidR="00553761" w:rsidRPr="002922D2">
        <w:rPr>
          <w:rFonts w:ascii="Times New Roman" w:hAnsi="Times New Roman" w:cs="Times New Roman"/>
          <w:lang w:val="bg-BG"/>
        </w:rPr>
        <w:t xml:space="preserve"> времето и също в пространството, системата е от втори ред и по време, и по пространство. Следователно са необходими две начални условия и две гранични условия, за да се определи напълно проблема.</w:t>
      </w:r>
    </w:p>
    <w:p w:rsidR="0055376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553761" w:rsidRPr="002922D2">
        <w:rPr>
          <w:rFonts w:ascii="Times New Roman" w:hAnsi="Times New Roman" w:cs="Times New Roman"/>
          <w:lang w:val="bg-BG"/>
        </w:rPr>
        <w:t>Първоначалните условия са естествено пространственото разпределение на h</w:t>
      </w:r>
      <w:r w:rsidR="00553761" w:rsidRPr="002922D2">
        <w:rPr>
          <w:rFonts w:ascii="Times New Roman" w:hAnsi="Times New Roman" w:cs="Times New Roman"/>
          <w:vertAlign w:val="subscript"/>
          <w:lang w:val="bg-BG"/>
        </w:rPr>
        <w:t>o</w:t>
      </w:r>
      <w:r w:rsidR="00553761" w:rsidRPr="002922D2">
        <w:rPr>
          <w:rFonts w:ascii="Times New Roman" w:hAnsi="Times New Roman" w:cs="Times New Roman"/>
          <w:lang w:val="bg-BG"/>
        </w:rPr>
        <w:t>(x) и u</w:t>
      </w:r>
      <w:r w:rsidR="00553761" w:rsidRPr="002922D2">
        <w:rPr>
          <w:rFonts w:ascii="Times New Roman" w:hAnsi="Times New Roman" w:cs="Times New Roman"/>
          <w:vertAlign w:val="subscript"/>
          <w:lang w:val="bg-BG"/>
        </w:rPr>
        <w:t>o</w:t>
      </w:r>
      <w:r w:rsidR="00553761" w:rsidRPr="002922D2">
        <w:rPr>
          <w:rFonts w:ascii="Times New Roman" w:hAnsi="Times New Roman" w:cs="Times New Roman"/>
          <w:lang w:val="bg-BG"/>
        </w:rPr>
        <w:t>(x) в някакво първоначално време, но е далеч по-малко ясно какви трябва да бъдат граничните условия и къде трябва да се прилагат. Както ще видим, налагане на възходяща стойност на h и</w:t>
      </w:r>
      <w:r w:rsidR="00FB5991" w:rsidRPr="002922D2">
        <w:rPr>
          <w:rFonts w:ascii="Times New Roman" w:hAnsi="Times New Roman" w:cs="Times New Roman"/>
          <w:lang w:val="bg-BG"/>
        </w:rPr>
        <w:t xml:space="preserve"> </w:t>
      </w:r>
      <w:r w:rsidR="00553761" w:rsidRPr="002922D2">
        <w:rPr>
          <w:rFonts w:ascii="Times New Roman" w:hAnsi="Times New Roman" w:cs="Times New Roman"/>
          <w:lang w:val="bg-BG"/>
        </w:rPr>
        <w:t>горната стойност на u не работи непременно.</w:t>
      </w:r>
    </w:p>
    <w:p w:rsidR="00111FC1" w:rsidRPr="002922D2" w:rsidRDefault="002922D2" w:rsidP="00880632">
      <w:pPr>
        <w:tabs>
          <w:tab w:val="left" w:pos="924"/>
        </w:tabs>
        <w:jc w:val="both"/>
        <w:rPr>
          <w:rFonts w:ascii="Times New Roman" w:hAnsi="Times New Roman" w:cs="Times New Roman"/>
          <w:lang w:val="bg-BG"/>
        </w:rPr>
      </w:pPr>
      <w:r w:rsidRPr="002922D2">
        <w:rPr>
          <w:rFonts w:ascii="Times New Roman" w:hAnsi="Times New Roman" w:cs="Times New Roman"/>
          <w:lang w:val="bg-BG"/>
        </w:rPr>
        <w:tab/>
      </w:r>
      <w:r w:rsidR="00111FC1" w:rsidRPr="002922D2">
        <w:rPr>
          <w:rFonts w:ascii="Times New Roman" w:hAnsi="Times New Roman" w:cs="Times New Roman"/>
          <w:lang w:val="bg-BG"/>
        </w:rPr>
        <w:t>Стойности на коефициента Manning за общи канали</w:t>
      </w:r>
    </w:p>
    <w:p w:rsidR="00111FC1" w:rsidRPr="002922D2" w:rsidRDefault="00B84BDA" w:rsidP="00880632">
      <w:pPr>
        <w:jc w:val="both"/>
        <w:rPr>
          <w:rFonts w:ascii="Times New Roman" w:hAnsi="Times New Roman" w:cs="Times New Roman"/>
          <w:lang w:val="bg-BG"/>
        </w:rPr>
      </w:pPr>
      <w:r w:rsidRPr="002922D2">
        <w:rPr>
          <w:rFonts w:ascii="Times New Roman" w:hAnsi="Times New Roman" w:cs="Times New Roman"/>
          <w:lang w:val="bg-BG"/>
        </w:rPr>
        <w:t>(Таблица 15.1)</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ab/>
        <w:t xml:space="preserve">ТИП КАНАЛ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n</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Изкуствени канали завърши цимент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0.012</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незавършен цимент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0.014</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тухлена</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0.015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каменна зидария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0.025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гладка мръсотия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0.022</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чакъл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0.025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с плевели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0.030</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калдъръми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0.035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Природни канали планински потоци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0.045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чист и прав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0.030</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чиста и намотка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0.040</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с плевели и камъни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0,045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повечето реки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0.035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lastRenderedPageBreak/>
        <w:t>с дълбоки басейни</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0.040</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неправилни страни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0.045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гъст страничен растеж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0.080</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Потопни равнини земеделска земя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0.035</w:t>
      </w:r>
    </w:p>
    <w:p w:rsidR="00111FC1"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 xml:space="preserve">малки </w:t>
      </w:r>
      <w:r w:rsidR="00B84BDA" w:rsidRPr="002922D2">
        <w:rPr>
          <w:rFonts w:ascii="Times New Roman" w:hAnsi="Times New Roman" w:cs="Times New Roman"/>
          <w:lang w:val="bg-BG"/>
        </w:rPr>
        <w:t>храсталаци</w:t>
      </w:r>
      <w:r w:rsidRPr="002922D2">
        <w:rPr>
          <w:rFonts w:ascii="Times New Roman" w:hAnsi="Times New Roman" w:cs="Times New Roman"/>
          <w:lang w:val="bg-BG"/>
        </w:rPr>
        <w:t xml:space="preserve"> </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0.125</w:t>
      </w:r>
    </w:p>
    <w:p w:rsidR="00F80F63" w:rsidRPr="002922D2" w:rsidRDefault="00111FC1" w:rsidP="00880632">
      <w:pPr>
        <w:tabs>
          <w:tab w:val="left" w:pos="913"/>
        </w:tabs>
        <w:jc w:val="both"/>
        <w:rPr>
          <w:rFonts w:ascii="Times New Roman" w:hAnsi="Times New Roman" w:cs="Times New Roman"/>
          <w:lang w:val="bg-BG"/>
        </w:rPr>
      </w:pPr>
      <w:r w:rsidRPr="002922D2">
        <w:rPr>
          <w:rFonts w:ascii="Times New Roman" w:hAnsi="Times New Roman" w:cs="Times New Roman"/>
          <w:lang w:val="bg-BG"/>
        </w:rPr>
        <w:t>с дървета</w:t>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00B84BDA" w:rsidRPr="002922D2">
        <w:rPr>
          <w:rFonts w:ascii="Times New Roman" w:hAnsi="Times New Roman" w:cs="Times New Roman"/>
          <w:lang w:val="bg-BG"/>
        </w:rPr>
        <w:tab/>
      </w:r>
      <w:r w:rsidRPr="002922D2">
        <w:rPr>
          <w:rFonts w:ascii="Times New Roman" w:hAnsi="Times New Roman" w:cs="Times New Roman"/>
          <w:lang w:val="bg-BG"/>
        </w:rPr>
        <w:t xml:space="preserve"> 0,150</w:t>
      </w:r>
    </w:p>
    <w:p w:rsidR="00F80F63" w:rsidRPr="002922D2" w:rsidRDefault="00087638" w:rsidP="00F80F63">
      <w:pPr>
        <w:rPr>
          <w:rFonts w:ascii="Times New Roman" w:hAnsi="Times New Roman" w:cs="Times New Roman"/>
          <w:lang w:val="bg-BG"/>
        </w:rPr>
      </w:pPr>
      <w:r w:rsidRPr="002922D2">
        <w:rPr>
          <w:rFonts w:ascii="Times New Roman" w:hAnsi="Times New Roman" w:cs="Times New Roman"/>
          <w:lang w:val="bg-BG"/>
        </w:rPr>
        <w:t>Допълнение:</w:t>
      </w:r>
    </w:p>
    <w:p w:rsidR="00FB5991" w:rsidRPr="002922D2" w:rsidRDefault="00BD27FB" w:rsidP="00F80F63">
      <w:pPr>
        <w:rPr>
          <w:rFonts w:ascii="Times New Roman" w:hAnsi="Times New Roman" w:cs="Times New Roman"/>
          <w:lang w:val="bg-BG"/>
        </w:rPr>
      </w:pPr>
      <w:hyperlink r:id="rId17" w:history="1">
        <w:r w:rsidR="00F80F63" w:rsidRPr="002922D2">
          <w:rPr>
            <w:rStyle w:val="Hyperlink"/>
            <w:rFonts w:ascii="Times New Roman" w:hAnsi="Times New Roman" w:cs="Times New Roman"/>
            <w:lang w:val="bg-BG"/>
          </w:rPr>
          <w:t>https://geographyas.info/rivers/long-and-cross-profiles/</w:t>
        </w:r>
      </w:hyperlink>
    </w:p>
    <w:p w:rsidR="00087638" w:rsidRPr="002922D2" w:rsidRDefault="00087638" w:rsidP="00087638">
      <w:pPr>
        <w:jc w:val="both"/>
        <w:rPr>
          <w:rFonts w:ascii="Times New Roman" w:hAnsi="Times New Roman" w:cs="Times New Roman"/>
          <w:b/>
          <w:lang w:val="bg-BG"/>
        </w:rPr>
      </w:pPr>
      <w:r w:rsidRPr="002922D2">
        <w:rPr>
          <w:rFonts w:ascii="Times New Roman" w:hAnsi="Times New Roman" w:cs="Times New Roman"/>
          <w:b/>
          <w:lang w:val="bg-BG"/>
        </w:rPr>
        <w:t>Речни кръстосани профили.</w:t>
      </w:r>
    </w:p>
    <w:p w:rsidR="00087638" w:rsidRPr="002922D2" w:rsidRDefault="00087638" w:rsidP="002922D2">
      <w:pPr>
        <w:ind w:firstLine="720"/>
        <w:jc w:val="both"/>
        <w:rPr>
          <w:rFonts w:ascii="Times New Roman" w:hAnsi="Times New Roman" w:cs="Times New Roman"/>
          <w:lang w:val="bg-BG"/>
        </w:rPr>
      </w:pPr>
      <w:r w:rsidRPr="002922D2">
        <w:rPr>
          <w:rFonts w:ascii="Times New Roman" w:hAnsi="Times New Roman" w:cs="Times New Roman"/>
          <w:lang w:val="bg-BG"/>
        </w:rPr>
        <w:t>Речните напречни профили ви показват напречно сечение на канал и долина на реката в определени точки от течението на реката. Напречният профил на реката се променя, когато се движи от горното към долното течение в резултат на промените в енергията на реката и процесите, които реката осъществява. В горното течение долината и каналът са тесни и дълбоки в резултат на голямото количество вертикална ерозия и малко странична ерозия. Страните на долината на реката в горното течение са много стръмни, печелейки тези долини прозвището „V-образна долина”, тъй като приличат на буква V. Долината на реката може да бъде от няколко метра до няколкостотин метра ширина в зависимост върху литологията, но каналът рядко е повече от 5 m или 6 m широк.</w:t>
      </w:r>
    </w:p>
    <w:p w:rsidR="00087638" w:rsidRPr="002922D2" w:rsidRDefault="00087638" w:rsidP="00087638">
      <w:pPr>
        <w:jc w:val="center"/>
        <w:rPr>
          <w:rFonts w:ascii="Times New Roman" w:hAnsi="Times New Roman" w:cs="Times New Roman"/>
          <w:lang w:val="bg-BG"/>
        </w:rPr>
      </w:pPr>
      <w:r w:rsidRPr="002922D2">
        <w:rPr>
          <w:rFonts w:ascii="Times New Roman" w:hAnsi="Times New Roman" w:cs="Times New Roman"/>
          <w:noProof/>
          <w:lang w:val="bg-BG"/>
        </w:rPr>
        <w:drawing>
          <wp:inline distT="0" distB="0" distL="0" distR="0" wp14:anchorId="3A95DC18" wp14:editId="2CE9781E">
            <wp:extent cx="3213100" cy="1655741"/>
            <wp:effectExtent l="0" t="0" r="635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19115" cy="1658841"/>
                    </a:xfrm>
                    <a:prstGeom prst="rect">
                      <a:avLst/>
                    </a:prstGeom>
                  </pic:spPr>
                </pic:pic>
              </a:graphicData>
            </a:graphic>
          </wp:inline>
        </w:drawing>
      </w:r>
    </w:p>
    <w:p w:rsidR="00087638" w:rsidRPr="002922D2" w:rsidRDefault="00087638" w:rsidP="00087638">
      <w:pPr>
        <w:jc w:val="center"/>
        <w:rPr>
          <w:rFonts w:ascii="Times New Roman" w:hAnsi="Times New Roman" w:cs="Times New Roman"/>
          <w:lang w:val="bg-BG"/>
        </w:rPr>
      </w:pPr>
    </w:p>
    <w:p w:rsidR="00087638" w:rsidRPr="002922D2" w:rsidRDefault="00087638" w:rsidP="002922D2">
      <w:pPr>
        <w:ind w:firstLine="720"/>
        <w:jc w:val="both"/>
        <w:rPr>
          <w:rFonts w:ascii="Times New Roman" w:hAnsi="Times New Roman" w:cs="Times New Roman"/>
          <w:lang w:val="bg-BG"/>
        </w:rPr>
      </w:pPr>
      <w:r w:rsidRPr="002922D2">
        <w:rPr>
          <w:rFonts w:ascii="Times New Roman" w:hAnsi="Times New Roman" w:cs="Times New Roman"/>
          <w:lang w:val="bg-BG"/>
        </w:rPr>
        <w:t>В средното течение долината се е увеличила в ширина поради увеличаването на страничната ерозия, но дълбочината й не се е променила значително, тъй като вертикалната ерозия се забави. По същия начин ширината на канала се е увеличила, но все още е приблизително на същата дълбочина. Земята от двете страни на канала в долината сега е заливна река и страните на долината са много по-нежни.</w:t>
      </w:r>
    </w:p>
    <w:p w:rsidR="00087638" w:rsidRPr="002922D2" w:rsidRDefault="00087638" w:rsidP="00087638">
      <w:pPr>
        <w:jc w:val="both"/>
        <w:rPr>
          <w:rFonts w:ascii="Times New Roman" w:hAnsi="Times New Roman" w:cs="Times New Roman"/>
          <w:lang w:val="bg-BG"/>
        </w:rPr>
      </w:pPr>
    </w:p>
    <w:p w:rsidR="00087638" w:rsidRPr="002922D2" w:rsidRDefault="00087638" w:rsidP="00087638">
      <w:pPr>
        <w:jc w:val="both"/>
        <w:rPr>
          <w:rFonts w:ascii="Times New Roman" w:hAnsi="Times New Roman" w:cs="Times New Roman"/>
          <w:lang w:val="bg-BG"/>
        </w:rPr>
      </w:pPr>
      <w:r w:rsidRPr="002922D2">
        <w:rPr>
          <w:rFonts w:ascii="Times New Roman" w:hAnsi="Times New Roman" w:cs="Times New Roman"/>
          <w:noProof/>
          <w:lang w:val="bg-BG"/>
        </w:rPr>
        <w:lastRenderedPageBreak/>
        <w:drawing>
          <wp:inline distT="0" distB="0" distL="0" distR="0" wp14:anchorId="5D24DD06" wp14:editId="79D1BE19">
            <wp:extent cx="5972810" cy="2111375"/>
            <wp:effectExtent l="0" t="0" r="8890" b="31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72810" cy="2111375"/>
                    </a:xfrm>
                    <a:prstGeom prst="rect">
                      <a:avLst/>
                    </a:prstGeom>
                  </pic:spPr>
                </pic:pic>
              </a:graphicData>
            </a:graphic>
          </wp:inline>
        </w:drawing>
      </w:r>
    </w:p>
    <w:p w:rsidR="00087638" w:rsidRPr="002922D2" w:rsidRDefault="00087638" w:rsidP="00087638">
      <w:pPr>
        <w:jc w:val="both"/>
        <w:rPr>
          <w:rFonts w:ascii="Times New Roman" w:hAnsi="Times New Roman" w:cs="Times New Roman"/>
          <w:lang w:val="bg-BG"/>
        </w:rPr>
      </w:pPr>
      <w:r w:rsidRPr="002922D2">
        <w:rPr>
          <w:rFonts w:ascii="Times New Roman" w:hAnsi="Times New Roman" w:cs="Times New Roman"/>
          <w:lang w:val="bg-BG"/>
        </w:rPr>
        <w:t>В долната част на долината сега долината е много широка (често няколко километра) и долината се е увеличила значително по размер. Каналът е малко по-широк, но не много по-дълбок.</w:t>
      </w:r>
    </w:p>
    <w:p w:rsidR="00087638" w:rsidRPr="002922D2" w:rsidRDefault="00087638" w:rsidP="00087638">
      <w:pPr>
        <w:jc w:val="both"/>
        <w:rPr>
          <w:rFonts w:ascii="Times New Roman" w:hAnsi="Times New Roman" w:cs="Times New Roman"/>
          <w:lang w:val="bg-BG"/>
        </w:rPr>
      </w:pPr>
      <w:r w:rsidRPr="002922D2">
        <w:rPr>
          <w:rFonts w:ascii="Times New Roman" w:hAnsi="Times New Roman" w:cs="Times New Roman"/>
          <w:noProof/>
          <w:lang w:val="bg-BG"/>
        </w:rPr>
        <w:drawing>
          <wp:inline distT="0" distB="0" distL="0" distR="0" wp14:anchorId="6066EE47" wp14:editId="3F4685B1">
            <wp:extent cx="5972810" cy="1289050"/>
            <wp:effectExtent l="0" t="0" r="889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72810" cy="1289050"/>
                    </a:xfrm>
                    <a:prstGeom prst="rect">
                      <a:avLst/>
                    </a:prstGeom>
                  </pic:spPr>
                </pic:pic>
              </a:graphicData>
            </a:graphic>
          </wp:inline>
        </w:drawing>
      </w:r>
    </w:p>
    <w:p w:rsidR="00087638" w:rsidRPr="002922D2" w:rsidRDefault="00087638" w:rsidP="00087638">
      <w:pPr>
        <w:jc w:val="both"/>
        <w:rPr>
          <w:rFonts w:ascii="Times New Roman" w:hAnsi="Times New Roman" w:cs="Times New Roman"/>
          <w:lang w:val="bg-BG"/>
        </w:rPr>
      </w:pPr>
    </w:p>
    <w:p w:rsidR="00087638" w:rsidRPr="002922D2" w:rsidRDefault="00087638" w:rsidP="00087638">
      <w:pPr>
        <w:jc w:val="both"/>
        <w:rPr>
          <w:rFonts w:ascii="Times New Roman" w:hAnsi="Times New Roman" w:cs="Times New Roman"/>
          <w:lang w:val="bg-BG"/>
        </w:rPr>
      </w:pPr>
    </w:p>
    <w:p w:rsidR="00087638" w:rsidRPr="002922D2" w:rsidRDefault="00087638" w:rsidP="00F80F63">
      <w:pPr>
        <w:rPr>
          <w:rFonts w:ascii="Times New Roman" w:hAnsi="Times New Roman" w:cs="Times New Roman"/>
          <w:lang w:val="bg-BG"/>
        </w:rPr>
      </w:pPr>
      <w:r w:rsidRPr="002922D2">
        <w:rPr>
          <w:rFonts w:ascii="Times New Roman" w:hAnsi="Times New Roman" w:cs="Times New Roman"/>
          <w:noProof/>
          <w:lang w:val="bg-BG"/>
        </w:rPr>
        <w:drawing>
          <wp:anchor distT="0" distB="0" distL="114300" distR="114300" simplePos="0" relativeHeight="251658240" behindDoc="0" locked="0" layoutInCell="1" allowOverlap="1">
            <wp:simplePos x="901700" y="6121400"/>
            <wp:positionH relativeFrom="column">
              <wp:align>left</wp:align>
            </wp:positionH>
            <wp:positionV relativeFrom="paragraph">
              <wp:align>top</wp:align>
            </wp:positionV>
            <wp:extent cx="2352717" cy="200660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352717" cy="2006600"/>
                    </a:xfrm>
                    <a:prstGeom prst="rect">
                      <a:avLst/>
                    </a:prstGeom>
                  </pic:spPr>
                </pic:pic>
              </a:graphicData>
            </a:graphic>
          </wp:anchor>
        </w:drawing>
      </w:r>
      <w:r w:rsidRPr="002922D2">
        <w:rPr>
          <w:rFonts w:ascii="Times New Roman" w:hAnsi="Times New Roman" w:cs="Times New Roman"/>
          <w:lang w:val="bg-BG"/>
        </w:rPr>
        <w:br w:type="textWrapping" w:clear="all"/>
      </w:r>
    </w:p>
    <w:p w:rsidR="00087638" w:rsidRPr="002922D2" w:rsidRDefault="00087638" w:rsidP="00F80F63">
      <w:pPr>
        <w:rPr>
          <w:rFonts w:ascii="Times New Roman" w:hAnsi="Times New Roman" w:cs="Times New Roman"/>
          <w:lang w:val="bg-BG"/>
        </w:rPr>
      </w:pPr>
      <w:r w:rsidRPr="002922D2">
        <w:rPr>
          <w:rFonts w:ascii="Times New Roman" w:hAnsi="Times New Roman" w:cs="Times New Roman"/>
          <w:lang w:val="bg-BG"/>
        </w:rPr>
        <w:t>При А – площта е 20 м2, мокренето 14 м и хидравличния радиус е 20/14 =1,4</w:t>
      </w:r>
    </w:p>
    <w:p w:rsidR="00087638" w:rsidRPr="002922D2" w:rsidRDefault="00087638" w:rsidP="00F80F63">
      <w:pPr>
        <w:rPr>
          <w:rFonts w:ascii="Times New Roman" w:hAnsi="Times New Roman" w:cs="Times New Roman"/>
          <w:lang w:val="bg-BG"/>
        </w:rPr>
      </w:pPr>
      <w:r w:rsidRPr="002922D2">
        <w:rPr>
          <w:rFonts w:ascii="Times New Roman" w:hAnsi="Times New Roman" w:cs="Times New Roman"/>
          <w:lang w:val="bg-BG"/>
        </w:rPr>
        <w:t xml:space="preserve">При В – площ – 16 м2, мокрене 12 м, хидр. Радиус 16/12=1,3 </w:t>
      </w:r>
    </w:p>
    <w:p w:rsidR="00087638" w:rsidRPr="002922D2" w:rsidRDefault="00087638" w:rsidP="00F80F63">
      <w:pPr>
        <w:rPr>
          <w:rFonts w:ascii="Times New Roman" w:hAnsi="Times New Roman" w:cs="Times New Roman"/>
          <w:lang w:val="bg-BG"/>
        </w:rPr>
      </w:pPr>
      <w:r w:rsidRPr="002922D2">
        <w:rPr>
          <w:rFonts w:ascii="Times New Roman" w:hAnsi="Times New Roman" w:cs="Times New Roman"/>
          <w:lang w:val="bg-BG"/>
        </w:rPr>
        <w:t>При А имаме по-ефективен канал.</w:t>
      </w:r>
    </w:p>
    <w:p w:rsidR="00087638" w:rsidRPr="002922D2" w:rsidRDefault="00087638" w:rsidP="002922D2">
      <w:pPr>
        <w:ind w:firstLine="720"/>
        <w:rPr>
          <w:rFonts w:ascii="Times New Roman" w:hAnsi="Times New Roman" w:cs="Times New Roman"/>
          <w:lang w:val="bg-BG"/>
        </w:rPr>
      </w:pPr>
      <w:r w:rsidRPr="002922D2">
        <w:rPr>
          <w:rFonts w:ascii="Times New Roman" w:hAnsi="Times New Roman" w:cs="Times New Roman"/>
          <w:b/>
          <w:lang w:val="bg-BG"/>
        </w:rPr>
        <w:t>Скорост на канала</w:t>
      </w:r>
      <w:r w:rsidRPr="002922D2">
        <w:rPr>
          <w:rFonts w:ascii="Times New Roman" w:hAnsi="Times New Roman" w:cs="Times New Roman"/>
          <w:lang w:val="bg-BG"/>
        </w:rPr>
        <w:t xml:space="preserve">. Средната скорост на течението на река се увеличава по дългия й профил. Това има смисъл; по протежение на профила повече потенциална енергия се преобразува в кинетична енергия, увеличавайки скоростта. Това е само средната скорост; напречно сечение на </w:t>
      </w:r>
      <w:r w:rsidRPr="002922D2">
        <w:rPr>
          <w:rFonts w:ascii="Times New Roman" w:hAnsi="Times New Roman" w:cs="Times New Roman"/>
          <w:lang w:val="bg-BG"/>
        </w:rPr>
        <w:lastRenderedPageBreak/>
        <w:t>река показва, че скоростта варира от едната до другата страна. Най-ниските скорости са открити там, където реката е плитка и затова триенето е най-голямо. Максималната скорост се намира близо до повърхността на реката, където каналът е дълбок. В този момент триенето както с въздуха, така и с канала е минимално. Тази точка често е непосредствено над талвега на реката.</w:t>
      </w:r>
    </w:p>
    <w:p w:rsidR="00BB17ED" w:rsidRPr="002922D2" w:rsidRDefault="00BB17ED" w:rsidP="00087638">
      <w:pPr>
        <w:rPr>
          <w:rFonts w:ascii="Times New Roman" w:hAnsi="Times New Roman" w:cs="Times New Roman"/>
          <w:b/>
          <w:lang w:val="bg-BG"/>
        </w:rPr>
      </w:pPr>
      <w:r w:rsidRPr="002922D2">
        <w:rPr>
          <w:rFonts w:ascii="Times New Roman" w:hAnsi="Times New Roman" w:cs="Times New Roman"/>
          <w:b/>
          <w:lang w:val="bg-BG"/>
        </w:rPr>
        <w:t>Грапавост</w:t>
      </w:r>
      <w:r w:rsidR="00087638" w:rsidRPr="002922D2">
        <w:rPr>
          <w:rFonts w:ascii="Times New Roman" w:hAnsi="Times New Roman" w:cs="Times New Roman"/>
          <w:b/>
          <w:lang w:val="bg-BG"/>
        </w:rPr>
        <w:t xml:space="preserve"> на канала</w:t>
      </w:r>
    </w:p>
    <w:p w:rsidR="00087638" w:rsidRPr="002922D2" w:rsidRDefault="00087638" w:rsidP="002922D2">
      <w:pPr>
        <w:ind w:firstLine="720"/>
        <w:rPr>
          <w:rFonts w:ascii="Times New Roman" w:hAnsi="Times New Roman" w:cs="Times New Roman"/>
          <w:lang w:val="bg-BG"/>
        </w:rPr>
      </w:pPr>
      <w:r w:rsidRPr="002922D2">
        <w:rPr>
          <w:rFonts w:ascii="Times New Roman" w:hAnsi="Times New Roman" w:cs="Times New Roman"/>
          <w:lang w:val="bg-BG"/>
        </w:rPr>
        <w:t>Водещият от хидравличния радиус на канала е грапавостта на канала. Ако каналът е грапав с много големи ъглови камъни, стърчащи, това ще затрудни потока на реката и ще увеличи мокрия й периметър, намалявайки ефективността на реката. Това от своя страна ще увеличи хидравличния радиус на реката. Грубите канали обаче ще увеличат турбулентността на реката, увеличавайки способността на реката да транспортира и ерозира материал.Грапавостта на канала на реката (и следователно нейната ефективност) се променя между различните етапи в хода на реката. В горния курс каналът е много груб, така че скоростта и изпускането са ниски, освен след обилни валежи. В долния курс каналът е много по-гладък, така че ефективността на реката е по-голяма, а скоростта и изпускането са много по-големи.</w:t>
      </w:r>
    </w:p>
    <w:p w:rsidR="00087638" w:rsidRPr="002922D2" w:rsidRDefault="00F80F63" w:rsidP="00F80F63">
      <w:pPr>
        <w:rPr>
          <w:rFonts w:ascii="Times New Roman" w:hAnsi="Times New Roman" w:cs="Times New Roman"/>
          <w:lang w:val="bg-BG"/>
        </w:rPr>
      </w:pPr>
      <w:r w:rsidRPr="002922D2">
        <w:rPr>
          <w:rFonts w:ascii="Times New Roman" w:hAnsi="Times New Roman" w:cs="Times New Roman"/>
          <w:noProof/>
          <w:lang w:val="bg-BG"/>
        </w:rPr>
        <w:drawing>
          <wp:inline distT="0" distB="0" distL="0" distR="0" wp14:anchorId="016FB4D5" wp14:editId="0746357D">
            <wp:extent cx="5972810" cy="3157855"/>
            <wp:effectExtent l="0" t="0" r="889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972810" cy="3157855"/>
                    </a:xfrm>
                    <a:prstGeom prst="rect">
                      <a:avLst/>
                    </a:prstGeom>
                  </pic:spPr>
                </pic:pic>
              </a:graphicData>
            </a:graphic>
          </wp:inline>
        </w:drawing>
      </w:r>
    </w:p>
    <w:p w:rsidR="00087638" w:rsidRPr="002922D2" w:rsidRDefault="00087638" w:rsidP="00087638">
      <w:pPr>
        <w:rPr>
          <w:rFonts w:ascii="Times New Roman" w:hAnsi="Times New Roman" w:cs="Times New Roman"/>
          <w:lang w:val="bg-BG"/>
        </w:rPr>
      </w:pPr>
    </w:p>
    <w:p w:rsidR="00BB17ED" w:rsidRPr="002922D2" w:rsidRDefault="00087638" w:rsidP="00087638">
      <w:pPr>
        <w:rPr>
          <w:rFonts w:ascii="Times New Roman" w:hAnsi="Times New Roman" w:cs="Times New Roman"/>
          <w:lang w:val="bg-BG"/>
        </w:rPr>
      </w:pPr>
      <w:r w:rsidRPr="002922D2">
        <w:rPr>
          <w:rFonts w:ascii="Times New Roman" w:hAnsi="Times New Roman" w:cs="Times New Roman"/>
          <w:lang w:val="bg-BG"/>
        </w:rPr>
        <w:t>Thalweg: Линия, която върви по профила на река, свързваща най-дълбоките му точки. Най-бързото течение на реката обикновено протича по нея.</w:t>
      </w:r>
    </w:p>
    <w:p w:rsidR="00BB17ED" w:rsidRPr="002922D2" w:rsidRDefault="00BB17ED" w:rsidP="00BB17ED">
      <w:pPr>
        <w:rPr>
          <w:rFonts w:ascii="Times New Roman" w:hAnsi="Times New Roman" w:cs="Times New Roman"/>
          <w:lang w:val="bg-BG"/>
        </w:rPr>
      </w:pPr>
    </w:p>
    <w:p w:rsidR="00BB17ED" w:rsidRPr="002922D2" w:rsidRDefault="00BB17ED" w:rsidP="00BB17ED">
      <w:pPr>
        <w:rPr>
          <w:rFonts w:ascii="Times New Roman" w:hAnsi="Times New Roman" w:cs="Times New Roman"/>
          <w:lang w:val="bg-BG"/>
        </w:rPr>
      </w:pPr>
      <w:r w:rsidRPr="002922D2">
        <w:rPr>
          <w:rFonts w:ascii="Times New Roman" w:hAnsi="Times New Roman" w:cs="Times New Roman"/>
          <w:b/>
          <w:lang w:val="bg-BG"/>
        </w:rPr>
        <w:t>наклон</w:t>
      </w:r>
      <w:r w:rsidRPr="002922D2">
        <w:rPr>
          <w:rFonts w:ascii="Times New Roman" w:hAnsi="Times New Roman" w:cs="Times New Roman"/>
          <w:lang w:val="bg-BG"/>
        </w:rPr>
        <w:t>:</w:t>
      </w:r>
    </w:p>
    <w:p w:rsidR="00F80F63" w:rsidRPr="002922D2" w:rsidRDefault="00BB17ED" w:rsidP="002922D2">
      <w:pPr>
        <w:ind w:firstLine="720"/>
        <w:rPr>
          <w:rFonts w:ascii="Times New Roman" w:hAnsi="Times New Roman" w:cs="Times New Roman"/>
          <w:lang w:val="bg-BG"/>
        </w:rPr>
      </w:pPr>
      <w:r w:rsidRPr="002922D2">
        <w:rPr>
          <w:rFonts w:ascii="Times New Roman" w:hAnsi="Times New Roman" w:cs="Times New Roman"/>
          <w:lang w:val="bg-BG"/>
        </w:rPr>
        <w:t xml:space="preserve">Ако реките винаги бяха прави, дефиницията на склона е разликата във височината на водната повърхност между две станции по течението на реката, разделени на хоризонталното разстояние на което се намират станции (Фигура 5-12). Но ако реката е крива (както обикновено е, поне до известна степен), тогава трябва да измерите хоризонталното разстояние по синусовата </w:t>
      </w:r>
      <w:r w:rsidRPr="002922D2">
        <w:rPr>
          <w:rFonts w:ascii="Times New Roman" w:hAnsi="Times New Roman" w:cs="Times New Roman"/>
          <w:lang w:val="bg-BG"/>
        </w:rPr>
        <w:lastRenderedPageBreak/>
        <w:t>проекция на хода на реката в хоризонтална равнина (фиг. 5-13). Наклонът между двете може да се обезопасява в периферията (asintheUS.)</w:t>
      </w:r>
    </w:p>
    <w:p w:rsidR="00BB17ED" w:rsidRPr="002922D2" w:rsidRDefault="00BB17ED" w:rsidP="00BB17ED">
      <w:pPr>
        <w:rPr>
          <w:rFonts w:ascii="Times New Roman" w:hAnsi="Times New Roman" w:cs="Times New Roman"/>
          <w:b/>
          <w:lang w:val="bg-BG"/>
        </w:rPr>
      </w:pPr>
      <w:r w:rsidRPr="002922D2">
        <w:rPr>
          <w:rFonts w:ascii="Times New Roman" w:hAnsi="Times New Roman" w:cs="Times New Roman"/>
          <w:b/>
          <w:lang w:val="bg-BG"/>
        </w:rPr>
        <w:t xml:space="preserve">ПРОМЕНЛИВИ, ВКЛЮЧЕНИ В РЕКИ </w:t>
      </w:r>
    </w:p>
    <w:p w:rsidR="003348CD" w:rsidRPr="002922D2" w:rsidRDefault="00FB15FA" w:rsidP="00BB17ED">
      <w:pPr>
        <w:rPr>
          <w:rFonts w:ascii="Times New Roman" w:hAnsi="Times New Roman" w:cs="Times New Roman"/>
          <w:lang w:val="bg-BG"/>
        </w:rPr>
      </w:pPr>
      <w:r w:rsidRPr="002922D2">
        <w:rPr>
          <w:rFonts w:ascii="Times New Roman" w:hAnsi="Times New Roman" w:cs="Times New Roman"/>
          <w:lang w:val="bg-BG"/>
        </w:rPr>
        <w:t>П</w:t>
      </w:r>
      <w:r w:rsidR="00BB17ED" w:rsidRPr="002922D2">
        <w:rPr>
          <w:rFonts w:ascii="Times New Roman" w:hAnsi="Times New Roman" w:cs="Times New Roman"/>
          <w:lang w:val="bg-BG"/>
        </w:rPr>
        <w:t xml:space="preserve">роменливите, които описват характеристиките и поведението на реките попадат в широките категории поток, утайка, геометрия и други. Ето един доста </w:t>
      </w:r>
      <w:r w:rsidRPr="002922D2">
        <w:rPr>
          <w:rFonts w:ascii="Times New Roman" w:hAnsi="Times New Roman" w:cs="Times New Roman"/>
          <w:lang w:val="bg-BG"/>
        </w:rPr>
        <w:t>пълен</w:t>
      </w:r>
      <w:r w:rsidR="00BB17ED" w:rsidRPr="002922D2">
        <w:rPr>
          <w:rFonts w:ascii="Times New Roman" w:hAnsi="Times New Roman" w:cs="Times New Roman"/>
          <w:lang w:val="bg-BG"/>
        </w:rPr>
        <w:t xml:space="preserve"> списък на такива променливи:</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b/>
          <w:bCs/>
          <w:sz w:val="26"/>
          <w:szCs w:val="26"/>
          <w:lang w:val="bg-BG"/>
        </w:rPr>
        <w:t>Поток, flow</w:t>
      </w:r>
      <w:r w:rsidRPr="002922D2">
        <w:rPr>
          <w:rFonts w:ascii="Times New Roman" w:hAnsi="Times New Roman" w:cs="Times New Roman"/>
          <w:sz w:val="26"/>
          <w:szCs w:val="26"/>
          <w:lang w:val="bg-BG"/>
        </w:rPr>
        <w:t>:</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Напречно сечение cross section</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 xml:space="preserve">Дълбочина stage </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 xml:space="preserve">Дебит discharge </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Скорост, velocity</w:t>
      </w:r>
    </w:p>
    <w:p w:rsidR="00BB17E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Турболенция,  turbulence</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b/>
          <w:bCs/>
          <w:sz w:val="26"/>
          <w:szCs w:val="26"/>
          <w:lang w:val="bg-BG"/>
        </w:rPr>
        <w:t>Утайка sediment</w:t>
      </w:r>
      <w:r w:rsidRPr="002922D2">
        <w:rPr>
          <w:rFonts w:ascii="Times New Roman" w:hAnsi="Times New Roman" w:cs="Times New Roman"/>
          <w:sz w:val="26"/>
          <w:szCs w:val="26"/>
          <w:lang w:val="bg-BG"/>
        </w:rPr>
        <w:t xml:space="preserve">: </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Материал на коритото на реката bed-material properties</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Натоварване на утайката, load sediment discharge</w:t>
      </w:r>
    </w:p>
    <w:p w:rsidR="003348CD" w:rsidRPr="002922D2" w:rsidRDefault="003348CD" w:rsidP="003348CD">
      <w:pPr>
        <w:rPr>
          <w:rFonts w:ascii="Times New Roman" w:hAnsi="Times New Roman" w:cs="Times New Roman"/>
          <w:sz w:val="26"/>
          <w:szCs w:val="26"/>
          <w:lang w:val="bg-BG"/>
        </w:rPr>
      </w:pPr>
      <w:r w:rsidRPr="002922D2">
        <w:rPr>
          <w:rFonts w:ascii="Times New Roman" w:hAnsi="Times New Roman" w:cs="Times New Roman"/>
          <w:sz w:val="26"/>
          <w:szCs w:val="26"/>
          <w:lang w:val="bg-BG"/>
        </w:rPr>
        <w:t>Конфигурация на слоя или наклона на профила, bed configuration slope or profile base level</w:t>
      </w:r>
    </w:p>
    <w:p w:rsidR="003348CD" w:rsidRPr="002922D2" w:rsidRDefault="003348CD" w:rsidP="003348CD">
      <w:pPr>
        <w:rPr>
          <w:rFonts w:ascii="Times New Roman" w:hAnsi="Times New Roman" w:cs="Times New Roman"/>
          <w:b/>
          <w:bCs/>
          <w:sz w:val="26"/>
          <w:szCs w:val="26"/>
          <w:lang w:val="bg-BG"/>
        </w:rPr>
      </w:pPr>
      <w:r w:rsidRPr="002922D2">
        <w:rPr>
          <w:rFonts w:ascii="Times New Roman" w:hAnsi="Times New Roman" w:cs="Times New Roman"/>
          <w:b/>
          <w:bCs/>
          <w:sz w:val="26"/>
          <w:szCs w:val="26"/>
          <w:lang w:val="bg-BG"/>
        </w:rPr>
        <w:t>геометрия: geometry</w:t>
      </w:r>
    </w:p>
    <w:p w:rsidR="003348CD" w:rsidRPr="002922D2" w:rsidRDefault="003348CD" w:rsidP="003348CD">
      <w:pPr>
        <w:rPr>
          <w:rFonts w:ascii="Times New Roman" w:hAnsi="Times New Roman" w:cs="Times New Roman"/>
          <w:b/>
          <w:bCs/>
          <w:sz w:val="26"/>
          <w:szCs w:val="26"/>
          <w:lang w:val="bg-BG"/>
        </w:rPr>
      </w:pPr>
      <w:r w:rsidRPr="002922D2">
        <w:rPr>
          <w:rFonts w:ascii="Times New Roman" w:hAnsi="Times New Roman" w:cs="Times New Roman"/>
          <w:b/>
          <w:bCs/>
          <w:sz w:val="26"/>
          <w:szCs w:val="26"/>
          <w:lang w:val="bg-BG"/>
        </w:rPr>
        <w:t xml:space="preserve">ширина </w:t>
      </w:r>
      <w:r w:rsidRPr="002922D2">
        <w:rPr>
          <w:rFonts w:ascii="Times New Roman" w:hAnsi="Times New Roman" w:cs="Times New Roman"/>
          <w:sz w:val="26"/>
          <w:szCs w:val="26"/>
          <w:lang w:val="bg-BG"/>
        </w:rPr>
        <w:t>width</w:t>
      </w:r>
    </w:p>
    <w:p w:rsidR="003348CD" w:rsidRPr="002922D2" w:rsidRDefault="003348CD" w:rsidP="003348CD">
      <w:pPr>
        <w:rPr>
          <w:rFonts w:ascii="Times New Roman" w:hAnsi="Times New Roman" w:cs="Times New Roman"/>
          <w:b/>
          <w:bCs/>
          <w:sz w:val="26"/>
          <w:szCs w:val="26"/>
          <w:lang w:val="bg-BG"/>
        </w:rPr>
      </w:pPr>
      <w:r w:rsidRPr="002922D2">
        <w:rPr>
          <w:rFonts w:ascii="Times New Roman" w:hAnsi="Times New Roman" w:cs="Times New Roman"/>
          <w:b/>
          <w:bCs/>
          <w:sz w:val="26"/>
          <w:szCs w:val="26"/>
          <w:lang w:val="bg-BG"/>
        </w:rPr>
        <w:t>дълбочина</w:t>
      </w:r>
      <w:r w:rsidRPr="002922D2">
        <w:rPr>
          <w:rFonts w:ascii="Times New Roman" w:hAnsi="Times New Roman" w:cs="Times New Roman"/>
          <w:sz w:val="26"/>
          <w:szCs w:val="26"/>
          <w:lang w:val="bg-BG"/>
        </w:rPr>
        <w:t xml:space="preserve"> depth</w:t>
      </w:r>
    </w:p>
    <w:p w:rsidR="003348CD" w:rsidRPr="002922D2" w:rsidRDefault="003348CD" w:rsidP="003348CD">
      <w:pPr>
        <w:rPr>
          <w:rFonts w:ascii="Times New Roman" w:hAnsi="Times New Roman" w:cs="Times New Roman"/>
          <w:b/>
          <w:bCs/>
          <w:sz w:val="26"/>
          <w:szCs w:val="26"/>
          <w:lang w:val="bg-BG"/>
        </w:rPr>
      </w:pPr>
      <w:r w:rsidRPr="002922D2">
        <w:rPr>
          <w:rFonts w:ascii="Times New Roman" w:hAnsi="Times New Roman" w:cs="Times New Roman"/>
          <w:b/>
          <w:bCs/>
          <w:sz w:val="26"/>
          <w:szCs w:val="26"/>
          <w:lang w:val="bg-BG"/>
        </w:rPr>
        <w:t xml:space="preserve"> напречно сечение </w:t>
      </w:r>
      <w:r w:rsidRPr="002922D2">
        <w:rPr>
          <w:rFonts w:ascii="Times New Roman" w:hAnsi="Times New Roman" w:cs="Times New Roman"/>
          <w:sz w:val="26"/>
          <w:szCs w:val="26"/>
          <w:lang w:val="bg-BG"/>
        </w:rPr>
        <w:t>cross-section</w:t>
      </w:r>
    </w:p>
    <w:p w:rsidR="003348CD" w:rsidRPr="002922D2" w:rsidRDefault="003348CD" w:rsidP="003348CD">
      <w:pPr>
        <w:rPr>
          <w:rFonts w:ascii="Times New Roman" w:hAnsi="Times New Roman" w:cs="Times New Roman"/>
          <w:lang w:val="bg-BG"/>
        </w:rPr>
      </w:pPr>
      <w:r w:rsidRPr="002922D2">
        <w:rPr>
          <w:rFonts w:ascii="Times New Roman" w:hAnsi="Times New Roman" w:cs="Times New Roman"/>
          <w:b/>
          <w:bCs/>
          <w:sz w:val="26"/>
          <w:szCs w:val="26"/>
          <w:lang w:val="bg-BG"/>
        </w:rPr>
        <w:t>форма</w:t>
      </w:r>
      <w:r w:rsidRPr="002922D2">
        <w:rPr>
          <w:rFonts w:ascii="Times New Roman" w:hAnsi="Times New Roman" w:cs="Times New Roman"/>
          <w:sz w:val="26"/>
          <w:szCs w:val="26"/>
          <w:lang w:val="bg-BG"/>
        </w:rPr>
        <w:t>: shape plan pattern</w:t>
      </w:r>
    </w:p>
    <w:p w:rsidR="003348CD" w:rsidRPr="002922D2" w:rsidRDefault="003348CD" w:rsidP="003348CD">
      <w:pPr>
        <w:rPr>
          <w:rFonts w:ascii="Times New Roman" w:hAnsi="Times New Roman" w:cs="Times New Roman"/>
          <w:lang w:val="bg-BG"/>
        </w:rPr>
      </w:pPr>
      <w:r w:rsidRPr="002922D2">
        <w:rPr>
          <w:rFonts w:ascii="Times New Roman" w:hAnsi="Times New Roman" w:cs="Times New Roman"/>
          <w:lang w:val="bg-BG"/>
        </w:rPr>
        <w:t>д,р, химия и т.н</w:t>
      </w:r>
    </w:p>
    <w:p w:rsidR="003348CD" w:rsidRPr="002922D2" w:rsidRDefault="003348CD" w:rsidP="002922D2">
      <w:pPr>
        <w:ind w:firstLine="720"/>
        <w:rPr>
          <w:rFonts w:ascii="Times New Roman" w:hAnsi="Times New Roman" w:cs="Times New Roman"/>
          <w:lang w:val="bg-BG"/>
        </w:rPr>
      </w:pPr>
      <w:r w:rsidRPr="002922D2">
        <w:rPr>
          <w:rFonts w:ascii="Times New Roman" w:hAnsi="Times New Roman" w:cs="Times New Roman"/>
          <w:lang w:val="bg-BG"/>
        </w:rPr>
        <w:t>От тях някои могат да се считат за независими променливи, в смисъл, че те са наложени на реката и реката трябва да живее с тях, а други могат да се считат за зависими променливи, в смисъл, че реката коригира стойностите си в отговор на независимите или наложени променливи.</w:t>
      </w:r>
    </w:p>
    <w:p w:rsidR="003348CD" w:rsidRPr="002922D2" w:rsidRDefault="003348CD" w:rsidP="002922D2">
      <w:pPr>
        <w:ind w:firstLine="720"/>
        <w:rPr>
          <w:rFonts w:ascii="Times New Roman" w:hAnsi="Times New Roman" w:cs="Times New Roman"/>
          <w:lang w:val="bg-BG"/>
        </w:rPr>
      </w:pPr>
      <w:bookmarkStart w:id="0" w:name="_GoBack"/>
      <w:bookmarkEnd w:id="0"/>
      <w:r w:rsidRPr="002922D2">
        <w:rPr>
          <w:rFonts w:ascii="Times New Roman" w:hAnsi="Times New Roman" w:cs="Times New Roman"/>
          <w:lang w:val="bg-BG"/>
        </w:rPr>
        <w:t>Независими променливи: температура (почти изцяло) биота (най-вече) изхвърляне (изцяло) заустване на утайка (приблизително, в дългосрочен план) базово ниво (изцяло) химия (почти изцяло) характеристики на утайката (частично) наклон (в краткосрочен план, но не и в в дългосрочен план)</w:t>
      </w:r>
    </w:p>
    <w:sectPr w:rsidR="003348CD" w:rsidRPr="002922D2">
      <w:footerReference w:type="default" r:id="rId2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27FB" w:rsidRDefault="00BD27FB" w:rsidP="00880632">
      <w:pPr>
        <w:spacing w:after="0" w:line="240" w:lineRule="auto"/>
      </w:pPr>
      <w:r>
        <w:separator/>
      </w:r>
    </w:p>
  </w:endnote>
  <w:endnote w:type="continuationSeparator" w:id="0">
    <w:p w:rsidR="00BD27FB" w:rsidRDefault="00BD27FB" w:rsidP="0088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3661067"/>
      <w:docPartObj>
        <w:docPartGallery w:val="Page Numbers (Bottom of Page)"/>
        <w:docPartUnique/>
      </w:docPartObj>
    </w:sdtPr>
    <w:sdtEndPr>
      <w:rPr>
        <w:color w:val="7F7F7F" w:themeColor="background1" w:themeShade="7F"/>
        <w:spacing w:val="60"/>
      </w:rPr>
    </w:sdtEndPr>
    <w:sdtContent>
      <w:p w:rsidR="00880632" w:rsidRDefault="00880632">
        <w:pPr>
          <w:pStyle w:val="Footer"/>
          <w:pBdr>
            <w:top w:val="single" w:sz="4" w:space="1" w:color="D9D9D9" w:themeColor="background1" w:themeShade="D9"/>
          </w:pBdr>
          <w:jc w:val="right"/>
        </w:pPr>
        <w:r>
          <w:fldChar w:fldCharType="begin"/>
        </w:r>
        <w:r>
          <w:instrText xml:space="preserve"> PAGE   \* MERGEFORMAT </w:instrText>
        </w:r>
        <w:r>
          <w:fldChar w:fldCharType="separate"/>
        </w:r>
        <w:r w:rsidR="002922D2">
          <w:rPr>
            <w:noProof/>
          </w:rPr>
          <w:t>9</w:t>
        </w:r>
        <w:r>
          <w:rPr>
            <w:noProof/>
          </w:rPr>
          <w:fldChar w:fldCharType="end"/>
        </w:r>
        <w:r>
          <w:t xml:space="preserve"> | </w:t>
        </w:r>
        <w:r>
          <w:rPr>
            <w:color w:val="7F7F7F" w:themeColor="background1" w:themeShade="7F"/>
            <w:spacing w:val="60"/>
          </w:rPr>
          <w:t>Page</w:t>
        </w:r>
      </w:p>
    </w:sdtContent>
  </w:sdt>
  <w:p w:rsidR="00880632" w:rsidRDefault="008806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27FB" w:rsidRDefault="00BD27FB" w:rsidP="00880632">
      <w:pPr>
        <w:spacing w:after="0" w:line="240" w:lineRule="auto"/>
      </w:pPr>
      <w:r>
        <w:separator/>
      </w:r>
    </w:p>
  </w:footnote>
  <w:footnote w:type="continuationSeparator" w:id="0">
    <w:p w:rsidR="00BD27FB" w:rsidRDefault="00BD27FB" w:rsidP="008806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9DE"/>
    <w:rsid w:val="00087638"/>
    <w:rsid w:val="00111FC1"/>
    <w:rsid w:val="00130104"/>
    <w:rsid w:val="002922D2"/>
    <w:rsid w:val="003348CD"/>
    <w:rsid w:val="0040235E"/>
    <w:rsid w:val="00433B05"/>
    <w:rsid w:val="004B4A25"/>
    <w:rsid w:val="004F70E5"/>
    <w:rsid w:val="00553761"/>
    <w:rsid w:val="00636121"/>
    <w:rsid w:val="00880632"/>
    <w:rsid w:val="008949DE"/>
    <w:rsid w:val="009D0BF8"/>
    <w:rsid w:val="00A56FA8"/>
    <w:rsid w:val="00B84BDA"/>
    <w:rsid w:val="00BB17ED"/>
    <w:rsid w:val="00BD27FB"/>
    <w:rsid w:val="00C2424F"/>
    <w:rsid w:val="00CE17AA"/>
    <w:rsid w:val="00D13577"/>
    <w:rsid w:val="00D71ECF"/>
    <w:rsid w:val="00E4425E"/>
    <w:rsid w:val="00E5165B"/>
    <w:rsid w:val="00F2209D"/>
    <w:rsid w:val="00F80F63"/>
    <w:rsid w:val="00FB15FA"/>
    <w:rsid w:val="00FB59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54F20F-E396-4171-AB5A-93174A41E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49DE"/>
    <w:rPr>
      <w:color w:val="0563C1" w:themeColor="hyperlink"/>
      <w:u w:val="single"/>
    </w:rPr>
  </w:style>
  <w:style w:type="character" w:styleId="FollowedHyperlink">
    <w:name w:val="FollowedHyperlink"/>
    <w:basedOn w:val="DefaultParagraphFont"/>
    <w:uiPriority w:val="99"/>
    <w:semiHidden/>
    <w:unhideWhenUsed/>
    <w:rsid w:val="00D13577"/>
    <w:rPr>
      <w:color w:val="954F72" w:themeColor="followedHyperlink"/>
      <w:u w:val="single"/>
    </w:rPr>
  </w:style>
  <w:style w:type="paragraph" w:styleId="Header">
    <w:name w:val="header"/>
    <w:basedOn w:val="Normal"/>
    <w:link w:val="HeaderChar"/>
    <w:uiPriority w:val="99"/>
    <w:unhideWhenUsed/>
    <w:rsid w:val="00880632"/>
    <w:pPr>
      <w:tabs>
        <w:tab w:val="center" w:pos="4703"/>
        <w:tab w:val="right" w:pos="9406"/>
      </w:tabs>
      <w:spacing w:after="0" w:line="240" w:lineRule="auto"/>
    </w:pPr>
  </w:style>
  <w:style w:type="character" w:customStyle="1" w:styleId="HeaderChar">
    <w:name w:val="Header Char"/>
    <w:basedOn w:val="DefaultParagraphFont"/>
    <w:link w:val="Header"/>
    <w:uiPriority w:val="99"/>
    <w:rsid w:val="00880632"/>
  </w:style>
  <w:style w:type="paragraph" w:styleId="Footer">
    <w:name w:val="footer"/>
    <w:basedOn w:val="Normal"/>
    <w:link w:val="FooterChar"/>
    <w:uiPriority w:val="99"/>
    <w:unhideWhenUsed/>
    <w:rsid w:val="00880632"/>
    <w:pPr>
      <w:tabs>
        <w:tab w:val="center" w:pos="4703"/>
        <w:tab w:val="right" w:pos="9406"/>
      </w:tabs>
      <w:spacing w:after="0" w:line="240" w:lineRule="auto"/>
    </w:pPr>
  </w:style>
  <w:style w:type="character" w:customStyle="1" w:styleId="FooterChar">
    <w:name w:val="Footer Char"/>
    <w:basedOn w:val="DefaultParagraphFont"/>
    <w:link w:val="Footer"/>
    <w:uiPriority w:val="99"/>
    <w:rsid w:val="0088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ftschools.com/formulas/physics/flow_rate_formula/88/" TargetMode="External"/><Relationship Id="rId13" Type="http://schemas.openxmlformats.org/officeDocument/2006/relationships/hyperlink" Target="http://pages.mtu.edu/~raman/papers2/Gierke2.pdf" TargetMode="External"/><Relationship Id="rId18" Type="http://schemas.openxmlformats.org/officeDocument/2006/relationships/image" Target="media/image4.png"/><Relationship Id="rId3" Type="http://schemas.openxmlformats.org/officeDocument/2006/relationships/webSettings" Target="webSettings.xml"/><Relationship Id="rId21" Type="http://schemas.openxmlformats.org/officeDocument/2006/relationships/image" Target="media/image7.png"/><Relationship Id="rId7" Type="http://schemas.openxmlformats.org/officeDocument/2006/relationships/hyperlink" Target="http://www.1728.org/flowrate.htm" TargetMode="External"/><Relationship Id="rId12" Type="http://schemas.openxmlformats.org/officeDocument/2006/relationships/image" Target="media/image2.jpeg"/><Relationship Id="rId17" Type="http://schemas.openxmlformats.org/officeDocument/2006/relationships/hyperlink" Target="https://geographyas.info/rivers/long-and-cross-profiles/"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3.png"/><Relationship Id="rId20" Type="http://schemas.openxmlformats.org/officeDocument/2006/relationships/image" Target="media/image6.png"/><Relationship Id="rId1" Type="http://schemas.openxmlformats.org/officeDocument/2006/relationships/styles" Target="styles.xml"/><Relationship Id="rId6" Type="http://schemas.openxmlformats.org/officeDocument/2006/relationships/hyperlink" Target="https://www.sensorsone.com/volume-flow-and-area-to-flow-velocity-calculator/" TargetMode="External"/><Relationship Id="rId11" Type="http://schemas.openxmlformats.org/officeDocument/2006/relationships/hyperlink" Target="http://www.appropedia.org/How_to_measure_stream_flow_rat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ater.usgs.gov/edu/gageflow.html"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hyperlink" Target="http://www.calctool.org/CALC/eng/fluid/flow_rate" TargetMode="External"/><Relationship Id="rId14" Type="http://schemas.openxmlformats.org/officeDocument/2006/relationships/hyperlink" Target="https://courses.lumenlearning.com/physics/chapter/12-1-flow-rate-and-its-relation-to-velocity/" TargetMode="External"/><Relationship Id="rId2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1382</TotalTime>
  <Pages>9</Pages>
  <Words>2361</Words>
  <Characters>13463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EliteBook</cp:lastModifiedBy>
  <cp:revision>7</cp:revision>
  <dcterms:created xsi:type="dcterms:W3CDTF">2019-02-11T14:50:00Z</dcterms:created>
  <dcterms:modified xsi:type="dcterms:W3CDTF">2021-07-10T14:32:00Z</dcterms:modified>
</cp:coreProperties>
</file>