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60519" w:rsidRDefault="00660519" w:rsidP="00660519">
      <w:pPr>
        <w:pStyle w:val="21"/>
        <w:shd w:val="clear" w:color="auto" w:fill="FFFFFF" w:themeFill="background1"/>
        <w:spacing w:before="0" w:after="120" w:line="276" w:lineRule="auto"/>
        <w:ind w:right="-2"/>
        <w:jc w:val="center"/>
        <w:rPr>
          <w:rFonts w:asciiTheme="majorHAnsi" w:hAnsiTheme="majorHAnsi" w:cstheme="majorHAnsi"/>
          <w:b/>
          <w:caps/>
          <w:sz w:val="32"/>
          <w:szCs w:val="32"/>
          <w:lang w:val="bg-BG"/>
        </w:rPr>
      </w:pPr>
      <w:bookmarkStart w:id="0" w:name="_Hlk68629149"/>
      <w:r w:rsidRPr="005B7768">
        <w:rPr>
          <w:rFonts w:asciiTheme="majorHAnsi" w:hAnsiTheme="majorHAnsi" w:cstheme="majorHAnsi"/>
          <w:b/>
          <w:caps/>
          <w:sz w:val="32"/>
          <w:szCs w:val="32"/>
          <w:lang w:val="bg-BG"/>
        </w:rPr>
        <w:t>ОБУЧИТЕЛЕН МОДУЛ</w:t>
      </w:r>
    </w:p>
    <w:p w:rsidR="00660519" w:rsidRPr="004B43B4" w:rsidRDefault="00660519" w:rsidP="00660519">
      <w:pPr>
        <w:pStyle w:val="21"/>
        <w:shd w:val="clear" w:color="auto" w:fill="FFFFFF" w:themeFill="background1"/>
        <w:spacing w:before="0" w:after="120" w:line="276" w:lineRule="auto"/>
        <w:ind w:right="-2"/>
        <w:jc w:val="center"/>
        <w:rPr>
          <w:rFonts w:asciiTheme="majorHAnsi" w:hAnsiTheme="majorHAnsi" w:cstheme="majorHAnsi"/>
          <w:b/>
          <w:sz w:val="32"/>
          <w:szCs w:val="32"/>
          <w:lang w:val="bg-BG"/>
        </w:rPr>
      </w:pPr>
      <w:r w:rsidRPr="004B43B4">
        <w:rPr>
          <w:rFonts w:ascii="Times New Roman" w:hAnsi="Times New Roman"/>
          <w:b/>
          <w:sz w:val="32"/>
          <w:szCs w:val="32"/>
        </w:rPr>
        <w:t>„</w:t>
      </w:r>
      <w:bookmarkStart w:id="1" w:name="_Hlk68687129"/>
      <w:r w:rsidRPr="004B43B4">
        <w:rPr>
          <w:rFonts w:ascii="Times New Roman" w:hAnsi="Times New Roman"/>
          <w:b/>
          <w:sz w:val="32"/>
          <w:szCs w:val="32"/>
          <w:lang w:val="bg-BG"/>
        </w:rPr>
        <w:t>ПРЕВЕНЦИЯ, УПРАВЛЕНИЕ НА КРИЗИ И ЗАЩИТА ПРИ БЕДСТВИЯ</w:t>
      </w:r>
      <w:bookmarkEnd w:id="1"/>
      <w:r>
        <w:rPr>
          <w:rFonts w:ascii="Times New Roman" w:hAnsi="Times New Roman"/>
          <w:b/>
          <w:sz w:val="32"/>
          <w:szCs w:val="32"/>
          <w:lang w:val="bg-BG"/>
        </w:rPr>
        <w:t>“</w:t>
      </w:r>
      <w:bookmarkEnd w:id="0"/>
    </w:p>
    <w:p w:rsidR="0064655C" w:rsidRPr="0064655C" w:rsidRDefault="0064655C">
      <w:pPr>
        <w:rPr>
          <w:rFonts w:cstheme="minorHAnsi"/>
          <w:b/>
          <w:lang w:val="bg-BG" w:eastAsia="ar-SA"/>
        </w:rPr>
      </w:pPr>
      <w:r w:rsidRPr="0064655C">
        <w:rPr>
          <w:rFonts w:cstheme="minorHAnsi"/>
          <w:b/>
          <w:lang w:val="bg-BG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bg-BG"/>
        </w:rPr>
        <w:id w:val="-7004752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4655C" w:rsidRPr="0064655C" w:rsidRDefault="0064655C">
          <w:pPr>
            <w:pStyle w:val="TOCHeading"/>
            <w:rPr>
              <w:rFonts w:asciiTheme="minorHAnsi" w:hAnsiTheme="minorHAnsi" w:cstheme="minorHAnsi"/>
              <w:color w:val="000000" w:themeColor="text1"/>
              <w:szCs w:val="24"/>
              <w:lang w:val="bg-BG"/>
            </w:rPr>
          </w:pPr>
          <w:r w:rsidRPr="0064655C">
            <w:rPr>
              <w:rFonts w:asciiTheme="minorHAnsi" w:hAnsiTheme="minorHAnsi" w:cstheme="minorHAnsi"/>
              <w:color w:val="000000" w:themeColor="text1"/>
              <w:szCs w:val="24"/>
              <w:lang w:val="bg-BG"/>
            </w:rPr>
            <w:t xml:space="preserve">Съдържание </w:t>
          </w:r>
        </w:p>
        <w:p w:rsidR="0064655C" w:rsidRPr="0064655C" w:rsidRDefault="0064655C">
          <w:pPr>
            <w:pStyle w:val="TOC1"/>
            <w:tabs>
              <w:tab w:val="left" w:pos="440"/>
            </w:tabs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bg-BG" w:bidi="ar-SA"/>
            </w:rPr>
          </w:pPr>
          <w:r w:rsidRPr="0064655C">
            <w:rPr>
              <w:rFonts w:asciiTheme="minorHAnsi" w:hAnsiTheme="minorHAnsi" w:cstheme="minorHAnsi"/>
              <w:b/>
              <w:bCs/>
              <w:color w:val="000000" w:themeColor="text1"/>
              <w:lang w:val="bg-BG"/>
            </w:rPr>
            <w:fldChar w:fldCharType="begin"/>
          </w:r>
          <w:r w:rsidRPr="0064655C">
            <w:rPr>
              <w:rFonts w:asciiTheme="minorHAnsi" w:hAnsiTheme="minorHAnsi" w:cstheme="minorHAnsi"/>
              <w:b/>
              <w:bCs/>
              <w:color w:val="000000" w:themeColor="text1"/>
              <w:lang w:val="bg-BG"/>
            </w:rPr>
            <w:instrText xml:space="preserve"> TOC \o "1-3" \h \z \u </w:instrText>
          </w:r>
          <w:r w:rsidRPr="0064655C">
            <w:rPr>
              <w:rFonts w:asciiTheme="minorHAnsi" w:hAnsiTheme="minorHAnsi" w:cstheme="minorHAnsi"/>
              <w:b/>
              <w:bCs/>
              <w:color w:val="000000" w:themeColor="text1"/>
              <w:lang w:val="bg-BG"/>
            </w:rPr>
            <w:fldChar w:fldCharType="separate"/>
          </w:r>
          <w:hyperlink w:anchor="_Toc79331129" w:history="1">
            <w:r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I.</w:t>
            </w:r>
            <w:r w:rsidRPr="00646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bidi="ar-SA"/>
              </w:rPr>
              <w:tab/>
            </w:r>
            <w:r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Въведение</w:t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ab/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begin"/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instrText xml:space="preserve"> PAGEREF _Toc79331129 \h </w:instrText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separate"/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>3</w:t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end"/>
            </w:r>
          </w:hyperlink>
        </w:p>
        <w:p w:rsidR="0064655C" w:rsidRPr="0064655C" w:rsidRDefault="00117062">
          <w:pPr>
            <w:pStyle w:val="TOC1"/>
            <w:tabs>
              <w:tab w:val="left" w:pos="440"/>
            </w:tabs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bg-BG" w:bidi="ar-SA"/>
            </w:rPr>
          </w:pPr>
          <w:hyperlink w:anchor="_Toc79331130" w:history="1">
            <w:r w:rsidR="0064655C"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II.</w:t>
            </w:r>
            <w:r w:rsidR="0064655C" w:rsidRPr="00646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bidi="ar-SA"/>
              </w:rPr>
              <w:tab/>
            </w:r>
            <w:r w:rsidR="0064655C"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Кратко представяне на обучителния модул по теми и подтеми</w: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ab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begin"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instrText xml:space="preserve"> PAGEREF _Toc79331130 \h </w:instrTex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separate"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>4</w: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end"/>
            </w:r>
          </w:hyperlink>
        </w:p>
        <w:p w:rsidR="0064655C" w:rsidRPr="0064655C" w:rsidRDefault="00117062">
          <w:pPr>
            <w:pStyle w:val="TOC1"/>
            <w:tabs>
              <w:tab w:val="left" w:pos="660"/>
            </w:tabs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bg-BG" w:bidi="ar-SA"/>
            </w:rPr>
          </w:pPr>
          <w:hyperlink w:anchor="_Toc79331131" w:history="1">
            <w:r w:rsidR="0064655C"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III.</w:t>
            </w:r>
            <w:r w:rsidR="0064655C" w:rsidRPr="00646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bidi="ar-SA"/>
              </w:rPr>
              <w:tab/>
            </w:r>
            <w:r w:rsidR="0064655C"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Описание на обучението и оценяване</w: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ab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begin"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instrText xml:space="preserve"> PAGEREF _Toc79331131 \h </w:instrTex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separate"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>6</w: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end"/>
            </w:r>
          </w:hyperlink>
        </w:p>
        <w:p w:rsidR="0064655C" w:rsidRPr="0064655C" w:rsidRDefault="0064655C">
          <w:pPr>
            <w:rPr>
              <w:lang w:val="bg-BG"/>
            </w:rPr>
          </w:pPr>
          <w:r w:rsidRPr="0064655C">
            <w:rPr>
              <w:rFonts w:cstheme="minorHAnsi"/>
              <w:b/>
              <w:bCs/>
              <w:noProof/>
              <w:color w:val="000000" w:themeColor="text1"/>
              <w:sz w:val="24"/>
              <w:szCs w:val="24"/>
              <w:lang w:val="bg-BG"/>
            </w:rPr>
            <w:fldChar w:fldCharType="end"/>
          </w:r>
        </w:p>
      </w:sdtContent>
    </w:sdt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  <w:r w:rsidRPr="0064655C">
        <w:rPr>
          <w:rFonts w:cstheme="minorHAnsi"/>
          <w:b/>
          <w:lang w:val="bg-BG"/>
        </w:rPr>
        <w:br w:type="page"/>
      </w:r>
    </w:p>
    <w:p w:rsidR="0064655C" w:rsidRPr="0064655C" w:rsidRDefault="0064655C">
      <w:pPr>
        <w:rPr>
          <w:rFonts w:cstheme="minorHAnsi"/>
          <w:b/>
          <w:lang w:val="bg-BG" w:eastAsia="ar-SA"/>
        </w:rPr>
      </w:pPr>
    </w:p>
    <w:p w:rsidR="00FA5ACF" w:rsidRPr="0064655C" w:rsidRDefault="00FA5ACF" w:rsidP="00B174D1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FA5ACF" w:rsidRPr="0064655C" w:rsidRDefault="00B174D1" w:rsidP="00117062">
      <w:pPr>
        <w:pStyle w:val="Heading1"/>
        <w:numPr>
          <w:ilvl w:val="0"/>
          <w:numId w:val="3"/>
        </w:numPr>
        <w:rPr>
          <w:rFonts w:asciiTheme="minorHAnsi" w:hAnsiTheme="minorHAnsi"/>
          <w:sz w:val="22"/>
          <w:szCs w:val="22"/>
          <w:lang w:val="bg-BG"/>
        </w:rPr>
      </w:pPr>
      <w:bookmarkStart w:id="2" w:name="_Toc79331129"/>
      <w:r w:rsidRPr="0064655C">
        <w:rPr>
          <w:lang w:val="bg-BG"/>
        </w:rPr>
        <w:t>Въведение</w:t>
      </w:r>
      <w:bookmarkEnd w:id="2"/>
    </w:p>
    <w:p w:rsidR="00EC191F" w:rsidRPr="003235A1" w:rsidRDefault="00660519" w:rsidP="003235A1">
      <w:pPr>
        <w:jc w:val="both"/>
      </w:pPr>
      <w:proofErr w:type="spellStart"/>
      <w:r w:rsidRPr="003235A1">
        <w:t>Обучителен</w:t>
      </w:r>
      <w:proofErr w:type="spellEnd"/>
      <w:r w:rsidRPr="003235A1">
        <w:t xml:space="preserve"> </w:t>
      </w:r>
      <w:proofErr w:type="spellStart"/>
      <w:r w:rsidRPr="003235A1">
        <w:t>модул</w:t>
      </w:r>
      <w:proofErr w:type="spellEnd"/>
      <w:r w:rsidRPr="003235A1">
        <w:t xml:space="preserve"> „</w:t>
      </w:r>
      <w:proofErr w:type="spellStart"/>
      <w:r w:rsidRPr="003235A1">
        <w:t>Превенция</w:t>
      </w:r>
      <w:proofErr w:type="spellEnd"/>
      <w:r w:rsidRPr="003235A1">
        <w:t xml:space="preserve">, </w:t>
      </w:r>
      <w:proofErr w:type="spellStart"/>
      <w:r w:rsidRPr="003235A1">
        <w:t>управление</w:t>
      </w:r>
      <w:proofErr w:type="spellEnd"/>
      <w:r w:rsidRPr="003235A1">
        <w:t xml:space="preserve"> </w:t>
      </w:r>
      <w:proofErr w:type="spellStart"/>
      <w:r w:rsidRPr="003235A1">
        <w:t>на</w:t>
      </w:r>
      <w:proofErr w:type="spellEnd"/>
      <w:r w:rsidRPr="003235A1">
        <w:t xml:space="preserve"> </w:t>
      </w:r>
      <w:r w:rsidRPr="003235A1">
        <w:rPr>
          <w:lang w:val="bg-BG"/>
        </w:rPr>
        <w:t>к</w:t>
      </w:r>
      <w:proofErr w:type="spellStart"/>
      <w:r w:rsidRPr="003235A1">
        <w:t>ризи</w:t>
      </w:r>
      <w:proofErr w:type="spellEnd"/>
      <w:r w:rsidRPr="003235A1">
        <w:t xml:space="preserve"> </w:t>
      </w:r>
      <w:r w:rsidRPr="003235A1">
        <w:rPr>
          <w:lang w:val="bg-BG"/>
        </w:rPr>
        <w:t>и з</w:t>
      </w:r>
      <w:proofErr w:type="spellStart"/>
      <w:r w:rsidRPr="003235A1">
        <w:t>ащита</w:t>
      </w:r>
      <w:proofErr w:type="spellEnd"/>
      <w:r w:rsidRPr="003235A1">
        <w:t xml:space="preserve"> </w:t>
      </w:r>
      <w:r w:rsidRPr="003235A1">
        <w:rPr>
          <w:lang w:val="bg-BG"/>
        </w:rPr>
        <w:t>п</w:t>
      </w:r>
      <w:proofErr w:type="spellStart"/>
      <w:r w:rsidRPr="003235A1">
        <w:t>ри</w:t>
      </w:r>
      <w:proofErr w:type="spellEnd"/>
      <w:r w:rsidRPr="003235A1">
        <w:t xml:space="preserve"> </w:t>
      </w:r>
      <w:proofErr w:type="spellStart"/>
      <w:r w:rsidRPr="003235A1">
        <w:t>бедствия</w:t>
      </w:r>
      <w:proofErr w:type="spellEnd"/>
      <w:proofErr w:type="gramStart"/>
      <w:r w:rsidRPr="003235A1">
        <w:t>“</w:t>
      </w:r>
      <w:r w:rsidRPr="003235A1">
        <w:rPr>
          <w:lang w:val="bg-BG"/>
        </w:rPr>
        <w:t xml:space="preserve"> </w:t>
      </w:r>
      <w:r w:rsidR="00EC191F" w:rsidRPr="003235A1">
        <w:rPr>
          <w:rFonts w:cstheme="minorHAnsi"/>
          <w:lang w:val="bg-BG"/>
        </w:rPr>
        <w:t>е</w:t>
      </w:r>
      <w:proofErr w:type="gramEnd"/>
      <w:r w:rsidR="00EC191F" w:rsidRPr="003235A1">
        <w:rPr>
          <w:rFonts w:cstheme="minorHAnsi"/>
          <w:lang w:val="bg-BG"/>
        </w:rPr>
        <w:t xml:space="preserve"> предназначен за общински служители, в т.ч. кметове, заместник-кметове, кметски наместници, както и външни експерти.</w:t>
      </w:r>
    </w:p>
    <w:p w:rsidR="002724B1" w:rsidRPr="003235A1" w:rsidRDefault="00EC191F" w:rsidP="003235A1">
      <w:pPr>
        <w:jc w:val="both"/>
        <w:rPr>
          <w:rFonts w:cstheme="minorHAnsi"/>
          <w:b/>
          <w:i/>
          <w:lang w:val="bg-BG"/>
        </w:rPr>
      </w:pPr>
      <w:r w:rsidRPr="003235A1">
        <w:rPr>
          <w:rFonts w:cstheme="minorHAnsi"/>
          <w:b/>
          <w:i/>
          <w:lang w:val="bg-BG"/>
        </w:rPr>
        <w:t xml:space="preserve">Основните цели на </w:t>
      </w:r>
      <w:r w:rsidR="002724B1" w:rsidRPr="003235A1">
        <w:rPr>
          <w:rFonts w:cstheme="minorHAnsi"/>
          <w:b/>
          <w:i/>
          <w:lang w:val="bg-BG"/>
        </w:rPr>
        <w:t xml:space="preserve">обучението е участниците да </w:t>
      </w:r>
      <w:r w:rsidR="0064655C" w:rsidRPr="003235A1">
        <w:rPr>
          <w:rFonts w:cstheme="minorHAnsi"/>
          <w:b/>
          <w:i/>
          <w:lang w:val="bg-BG"/>
        </w:rPr>
        <w:t>надградят</w:t>
      </w:r>
      <w:r w:rsidR="002724B1" w:rsidRPr="003235A1">
        <w:rPr>
          <w:rFonts w:cstheme="minorHAnsi"/>
          <w:b/>
          <w:i/>
          <w:lang w:val="bg-BG"/>
        </w:rPr>
        <w:t xml:space="preserve"> и придобият знания за: </w:t>
      </w:r>
    </w:p>
    <w:p w:rsidR="00660519" w:rsidRPr="003235A1" w:rsidRDefault="00660519" w:rsidP="00117062">
      <w:pPr>
        <w:pStyle w:val="ListParagraph"/>
        <w:numPr>
          <w:ilvl w:val="0"/>
          <w:numId w:val="4"/>
        </w:numPr>
        <w:spacing w:before="40" w:after="40"/>
        <w:jc w:val="both"/>
        <w:rPr>
          <w:rFonts w:eastAsia="MS ??"/>
          <w:lang w:val="bg-BG"/>
        </w:rPr>
      </w:pPr>
      <w:r w:rsidRPr="003235A1">
        <w:rPr>
          <w:rFonts w:eastAsia="MS ??"/>
          <w:lang w:val="bg-BG"/>
        </w:rPr>
        <w:t>Д</w:t>
      </w:r>
      <w:r w:rsidRPr="003235A1">
        <w:rPr>
          <w:rFonts w:eastAsia="MS ??"/>
          <w:lang w:val="bg-BG"/>
        </w:rPr>
        <w:t xml:space="preserve">ействащата нормативна уредба в контекста на защита на бедствията. </w:t>
      </w:r>
    </w:p>
    <w:p w:rsidR="00660519" w:rsidRPr="003235A1" w:rsidRDefault="00660519" w:rsidP="00117062">
      <w:pPr>
        <w:pStyle w:val="ListParagraph"/>
        <w:numPr>
          <w:ilvl w:val="0"/>
          <w:numId w:val="4"/>
        </w:numPr>
        <w:spacing w:before="40" w:after="40"/>
        <w:jc w:val="both"/>
        <w:rPr>
          <w:rFonts w:eastAsia="MS ??"/>
          <w:lang w:val="bg-BG"/>
        </w:rPr>
      </w:pPr>
      <w:r w:rsidRPr="003235A1">
        <w:rPr>
          <w:rFonts w:eastAsia="MS ??"/>
          <w:lang w:val="bg-BG"/>
        </w:rPr>
        <w:t>П</w:t>
      </w:r>
      <w:r w:rsidRPr="003235A1">
        <w:rPr>
          <w:rFonts w:eastAsia="MS ??"/>
          <w:lang w:val="bg-BG"/>
        </w:rPr>
        <w:t>лановете за защита от бедствия с акцент към ролята, ангажиментите и отговорностите на общините, регламентирани в тях.</w:t>
      </w:r>
    </w:p>
    <w:p w:rsidR="00286279" w:rsidRPr="003235A1" w:rsidRDefault="00286279" w:rsidP="00117062">
      <w:pPr>
        <w:pStyle w:val="ListParagraph"/>
        <w:numPr>
          <w:ilvl w:val="0"/>
          <w:numId w:val="4"/>
        </w:numPr>
        <w:spacing w:before="40" w:after="40"/>
        <w:jc w:val="both"/>
        <w:rPr>
          <w:rFonts w:eastAsia="MS ??"/>
          <w:lang w:val="bg-BG"/>
        </w:rPr>
      </w:pPr>
      <w:r w:rsidRPr="003235A1">
        <w:rPr>
          <w:rFonts w:cstheme="minorHAnsi"/>
          <w:lang w:val="bg-BG"/>
        </w:rPr>
        <w:t>И</w:t>
      </w:r>
      <w:r w:rsidRPr="003235A1">
        <w:rPr>
          <w:rFonts w:cstheme="minorHAnsi"/>
          <w:lang w:val="bg-BG"/>
        </w:rPr>
        <w:t xml:space="preserve">зискванията и практиката относно </w:t>
      </w:r>
      <w:r w:rsidRPr="003235A1">
        <w:rPr>
          <w:rFonts w:ascii="Times New Roman" w:eastAsia="MS ??" w:hAnsi="Times New Roman"/>
          <w:bCs/>
          <w:lang w:val="bg-BG"/>
        </w:rPr>
        <w:t>с</w:t>
      </w:r>
      <w:proofErr w:type="spellStart"/>
      <w:r w:rsidRPr="003235A1">
        <w:rPr>
          <w:rFonts w:ascii="Times New Roman" w:eastAsia="MS ??" w:hAnsi="Times New Roman"/>
          <w:bCs/>
        </w:rPr>
        <w:t>труктура</w:t>
      </w:r>
      <w:proofErr w:type="spellEnd"/>
      <w:r w:rsidRPr="003235A1">
        <w:rPr>
          <w:rFonts w:ascii="Times New Roman" w:eastAsia="MS ??" w:hAnsi="Times New Roman"/>
          <w:bCs/>
        </w:rPr>
        <w:t xml:space="preserve"> и </w:t>
      </w:r>
      <w:proofErr w:type="spellStart"/>
      <w:r w:rsidRPr="003235A1">
        <w:rPr>
          <w:rFonts w:ascii="Times New Roman" w:eastAsia="MS ??" w:hAnsi="Times New Roman"/>
          <w:bCs/>
        </w:rPr>
        <w:t>съдържание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областните</w:t>
      </w:r>
      <w:proofErr w:type="spellEnd"/>
      <w:r w:rsidRPr="003235A1">
        <w:rPr>
          <w:rFonts w:ascii="Times New Roman" w:eastAsia="MS ??" w:hAnsi="Times New Roman"/>
          <w:bCs/>
        </w:rPr>
        <w:t xml:space="preserve"> и </w:t>
      </w:r>
      <w:proofErr w:type="spellStart"/>
      <w:r w:rsidRPr="003235A1">
        <w:rPr>
          <w:rFonts w:ascii="Times New Roman" w:eastAsia="MS ??" w:hAnsi="Times New Roman"/>
          <w:bCs/>
        </w:rPr>
        <w:t>общинските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програми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за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намаляване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риска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от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бедствия</w:t>
      </w:r>
      <w:proofErr w:type="spellEnd"/>
      <w:r w:rsidRPr="003235A1">
        <w:rPr>
          <w:rFonts w:ascii="Times New Roman" w:eastAsia="MS ??" w:hAnsi="Times New Roman"/>
          <w:bCs/>
          <w:lang w:val="bg-BG"/>
        </w:rPr>
        <w:t>.</w:t>
      </w:r>
    </w:p>
    <w:p w:rsidR="00286279" w:rsidRPr="003235A1" w:rsidRDefault="00286279" w:rsidP="00117062">
      <w:pPr>
        <w:pStyle w:val="ListParagraph"/>
        <w:numPr>
          <w:ilvl w:val="0"/>
          <w:numId w:val="4"/>
        </w:numPr>
        <w:spacing w:before="40" w:after="40"/>
        <w:jc w:val="both"/>
        <w:rPr>
          <w:rFonts w:eastAsia="MS ??"/>
          <w:lang w:val="bg-BG"/>
        </w:rPr>
      </w:pPr>
      <w:proofErr w:type="spellStart"/>
      <w:r w:rsidRPr="003235A1">
        <w:rPr>
          <w:rFonts w:ascii="Times New Roman" w:eastAsia="MS ??" w:hAnsi="Times New Roman"/>
          <w:bCs/>
        </w:rPr>
        <w:t>Изпълнение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областните</w:t>
      </w:r>
      <w:proofErr w:type="spellEnd"/>
      <w:r w:rsidRPr="003235A1">
        <w:rPr>
          <w:rFonts w:ascii="Times New Roman" w:eastAsia="MS ??" w:hAnsi="Times New Roman"/>
          <w:bCs/>
        </w:rPr>
        <w:t xml:space="preserve">/ </w:t>
      </w:r>
      <w:proofErr w:type="spellStart"/>
      <w:r w:rsidRPr="003235A1">
        <w:rPr>
          <w:rFonts w:ascii="Times New Roman" w:eastAsia="MS ??" w:hAnsi="Times New Roman"/>
          <w:bCs/>
        </w:rPr>
        <w:t>общинските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програми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за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намаляване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риска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от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бедствия</w:t>
      </w:r>
      <w:proofErr w:type="spellEnd"/>
      <w:r w:rsidRPr="003235A1">
        <w:rPr>
          <w:rFonts w:ascii="Times New Roman" w:eastAsia="MS ??" w:hAnsi="Times New Roman"/>
          <w:bCs/>
          <w:lang w:val="bg-BG"/>
        </w:rPr>
        <w:t xml:space="preserve">. </w:t>
      </w:r>
    </w:p>
    <w:p w:rsidR="00166791" w:rsidRPr="003235A1" w:rsidRDefault="00166791" w:rsidP="00117062">
      <w:pPr>
        <w:pStyle w:val="ListParagraph"/>
        <w:numPr>
          <w:ilvl w:val="0"/>
          <w:numId w:val="4"/>
        </w:numPr>
        <w:spacing w:before="40" w:after="40"/>
        <w:jc w:val="both"/>
        <w:rPr>
          <w:rFonts w:eastAsia="MS ??"/>
          <w:lang w:val="bg-BG"/>
        </w:rPr>
      </w:pPr>
      <w:r w:rsidRPr="003235A1">
        <w:rPr>
          <w:rFonts w:cstheme="minorHAnsi"/>
          <w:lang w:val="bg-BG"/>
        </w:rPr>
        <w:t>П</w:t>
      </w:r>
      <w:r w:rsidRPr="003235A1">
        <w:rPr>
          <w:rFonts w:cstheme="minorHAnsi"/>
          <w:lang w:val="bg-BG"/>
        </w:rPr>
        <w:t>олитиките за</w:t>
      </w:r>
      <w:r w:rsidRPr="003235A1">
        <w:rPr>
          <w:rFonts w:ascii="Times New Roman" w:hAnsi="Times New Roman"/>
          <w:bCs/>
        </w:rPr>
        <w:t xml:space="preserve"> </w:t>
      </w:r>
      <w:r w:rsidRPr="003235A1">
        <w:rPr>
          <w:rFonts w:ascii="Times New Roman" w:hAnsi="Times New Roman"/>
          <w:bCs/>
          <w:lang w:val="bg-BG"/>
        </w:rPr>
        <w:t xml:space="preserve">превенция и съответно </w:t>
      </w:r>
      <w:proofErr w:type="spellStart"/>
      <w:r w:rsidRPr="003235A1">
        <w:rPr>
          <w:rFonts w:ascii="Times New Roman" w:hAnsi="Times New Roman"/>
          <w:bCs/>
        </w:rPr>
        <w:t>намаляване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на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риска</w:t>
      </w:r>
      <w:proofErr w:type="spellEnd"/>
      <w:r w:rsidRPr="003235A1">
        <w:rPr>
          <w:rFonts w:ascii="Times New Roman" w:hAnsi="Times New Roman"/>
          <w:bCs/>
        </w:rPr>
        <w:t xml:space="preserve"> и </w:t>
      </w:r>
      <w:r w:rsidRPr="003235A1">
        <w:rPr>
          <w:rFonts w:ascii="Times New Roman" w:hAnsi="Times New Roman"/>
          <w:bCs/>
          <w:lang w:val="bg-BG"/>
        </w:rPr>
        <w:t xml:space="preserve">функциите на </w:t>
      </w:r>
      <w:proofErr w:type="spellStart"/>
      <w:r w:rsidRPr="003235A1">
        <w:rPr>
          <w:rFonts w:ascii="Times New Roman" w:hAnsi="Times New Roman"/>
          <w:bCs/>
        </w:rPr>
        <w:t>общински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щаб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за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защита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при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бедствия</w:t>
      </w:r>
      <w:proofErr w:type="spellEnd"/>
      <w:r w:rsidRPr="003235A1">
        <w:rPr>
          <w:rFonts w:ascii="Times New Roman" w:hAnsi="Times New Roman"/>
          <w:bCs/>
        </w:rPr>
        <w:t xml:space="preserve"> – </w:t>
      </w:r>
      <w:proofErr w:type="spellStart"/>
      <w:r w:rsidRPr="003235A1">
        <w:rPr>
          <w:rFonts w:ascii="Times New Roman" w:hAnsi="Times New Roman"/>
          <w:bCs/>
        </w:rPr>
        <w:t>състав</w:t>
      </w:r>
      <w:proofErr w:type="spellEnd"/>
      <w:r w:rsidRPr="003235A1">
        <w:rPr>
          <w:rFonts w:ascii="Times New Roman" w:hAnsi="Times New Roman"/>
          <w:bCs/>
        </w:rPr>
        <w:t xml:space="preserve"> и </w:t>
      </w:r>
      <w:proofErr w:type="spellStart"/>
      <w:r w:rsidRPr="003235A1">
        <w:rPr>
          <w:rFonts w:ascii="Times New Roman" w:hAnsi="Times New Roman"/>
          <w:bCs/>
        </w:rPr>
        <w:t>функции</w:t>
      </w:r>
      <w:proofErr w:type="spellEnd"/>
      <w:r w:rsidRPr="003235A1">
        <w:rPr>
          <w:rFonts w:ascii="Times New Roman" w:hAnsi="Times New Roman"/>
          <w:bCs/>
          <w:lang w:val="bg-BG"/>
        </w:rPr>
        <w:t>.</w:t>
      </w:r>
    </w:p>
    <w:p w:rsidR="00166791" w:rsidRPr="003235A1" w:rsidRDefault="00166791" w:rsidP="00117062">
      <w:pPr>
        <w:pStyle w:val="ListParagraph"/>
        <w:numPr>
          <w:ilvl w:val="0"/>
          <w:numId w:val="4"/>
        </w:numPr>
        <w:spacing w:before="40" w:after="40"/>
        <w:jc w:val="both"/>
        <w:rPr>
          <w:rFonts w:eastAsia="MS ??"/>
          <w:lang w:val="bg-BG"/>
        </w:rPr>
      </w:pPr>
      <w:proofErr w:type="spellStart"/>
      <w:r w:rsidRPr="003235A1">
        <w:rPr>
          <w:rFonts w:ascii="Times New Roman" w:hAnsi="Times New Roman"/>
          <w:bCs/>
        </w:rPr>
        <w:t>Междуведомствената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комисия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за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възстановяване</w:t>
      </w:r>
      <w:proofErr w:type="spellEnd"/>
      <w:r w:rsidRPr="003235A1">
        <w:rPr>
          <w:rFonts w:ascii="Times New Roman" w:hAnsi="Times New Roman"/>
          <w:bCs/>
        </w:rPr>
        <w:t xml:space="preserve"> и </w:t>
      </w:r>
      <w:proofErr w:type="spellStart"/>
      <w:r w:rsidRPr="003235A1">
        <w:rPr>
          <w:rFonts w:ascii="Times New Roman" w:hAnsi="Times New Roman"/>
          <w:bCs/>
        </w:rPr>
        <w:t>подпомагане</w:t>
      </w:r>
      <w:proofErr w:type="spellEnd"/>
      <w:r w:rsidRPr="003235A1">
        <w:rPr>
          <w:rFonts w:ascii="Times New Roman" w:hAnsi="Times New Roman"/>
          <w:bCs/>
          <w:lang w:val="bg-BG"/>
        </w:rPr>
        <w:t xml:space="preserve">. </w:t>
      </w:r>
    </w:p>
    <w:p w:rsidR="00D86186" w:rsidRPr="003235A1" w:rsidRDefault="00D86186" w:rsidP="001170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MS ??" w:hAnsi="Times New Roman"/>
          <w:bCs/>
        </w:rPr>
      </w:pPr>
      <w:r w:rsidRPr="003235A1">
        <w:rPr>
          <w:rFonts w:ascii="Times New Roman" w:eastAsia="MS ??" w:hAnsi="Times New Roman"/>
          <w:bCs/>
          <w:lang w:val="ru-RU"/>
        </w:rPr>
        <w:t>Ц</w:t>
      </w:r>
      <w:r w:rsidRPr="003235A1">
        <w:rPr>
          <w:rFonts w:ascii="Times New Roman" w:eastAsia="MS ??" w:hAnsi="Times New Roman"/>
          <w:bCs/>
          <w:lang w:val="ru-RU"/>
        </w:rPr>
        <w:t>ел</w:t>
      </w:r>
      <w:r w:rsidRPr="003235A1">
        <w:rPr>
          <w:rFonts w:ascii="Times New Roman" w:eastAsia="MS ??" w:hAnsi="Times New Roman"/>
          <w:bCs/>
          <w:lang w:val="ru-RU"/>
        </w:rPr>
        <w:t>ите</w:t>
      </w:r>
      <w:r w:rsidRPr="003235A1">
        <w:rPr>
          <w:rFonts w:ascii="Times New Roman" w:eastAsia="MS ??" w:hAnsi="Times New Roman"/>
          <w:bCs/>
          <w:lang w:val="ru-RU"/>
        </w:rPr>
        <w:t>, функции</w:t>
      </w:r>
      <w:r w:rsidRPr="003235A1">
        <w:rPr>
          <w:rFonts w:ascii="Times New Roman" w:eastAsia="MS ??" w:hAnsi="Times New Roman"/>
          <w:bCs/>
          <w:lang w:val="ru-RU"/>
        </w:rPr>
        <w:t xml:space="preserve">тие и </w:t>
      </w:r>
      <w:r w:rsidRPr="003235A1">
        <w:rPr>
          <w:rFonts w:ascii="Times New Roman" w:eastAsia="MS ??" w:hAnsi="Times New Roman"/>
          <w:bCs/>
          <w:lang w:val="ru-RU"/>
        </w:rPr>
        <w:t>съставни</w:t>
      </w:r>
      <w:r w:rsidRPr="003235A1">
        <w:rPr>
          <w:rFonts w:ascii="Times New Roman" w:eastAsia="MS ??" w:hAnsi="Times New Roman"/>
          <w:bCs/>
          <w:lang w:val="ru-RU"/>
        </w:rPr>
        <w:t xml:space="preserve">те </w:t>
      </w:r>
      <w:r w:rsidRPr="003235A1">
        <w:rPr>
          <w:rFonts w:ascii="Times New Roman" w:eastAsia="MS ??" w:hAnsi="Times New Roman"/>
          <w:bCs/>
          <w:lang w:val="ru-RU"/>
        </w:rPr>
        <w:t xml:space="preserve">части </w:t>
      </w:r>
      <w:r w:rsidRPr="003235A1">
        <w:rPr>
          <w:rFonts w:eastAsia="Times New Roman" w:cstheme="minorHAnsi"/>
          <w:lang w:val="bg-BG" w:eastAsia="bg-BG"/>
        </w:rPr>
        <w:t xml:space="preserve">на </w:t>
      </w:r>
      <w:r w:rsidRPr="003235A1">
        <w:rPr>
          <w:rFonts w:ascii="Times New Roman" w:eastAsia="MS ??" w:hAnsi="Times New Roman"/>
          <w:bCs/>
          <w:lang w:val="ru-RU"/>
        </w:rPr>
        <w:t xml:space="preserve">системата </w:t>
      </w:r>
      <w:r w:rsidRPr="003235A1">
        <w:rPr>
          <w:rFonts w:ascii="Times New Roman" w:eastAsia="MS ??" w:hAnsi="Times New Roman"/>
          <w:bCs/>
          <w:lang w:val="ru-RU"/>
        </w:rPr>
        <w:t>за ранно предупреждение.</w:t>
      </w:r>
    </w:p>
    <w:p w:rsidR="00D86186" w:rsidRPr="003235A1" w:rsidRDefault="00D86186" w:rsidP="001170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MS ??" w:hAnsi="Times New Roman"/>
          <w:bCs/>
        </w:rPr>
      </w:pPr>
      <w:r w:rsidRPr="003235A1">
        <w:rPr>
          <w:rFonts w:ascii="Times New Roman" w:eastAsia="MS ??" w:hAnsi="Times New Roman"/>
          <w:bCs/>
          <w:lang w:val="ru-RU"/>
        </w:rPr>
        <w:t>Оповестяване</w:t>
      </w:r>
      <w:r w:rsidRPr="003235A1">
        <w:rPr>
          <w:rFonts w:ascii="Times New Roman" w:eastAsia="MS ??" w:hAnsi="Times New Roman"/>
          <w:bCs/>
          <w:lang w:val="ru-RU"/>
        </w:rPr>
        <w:t xml:space="preserve"> на органите на изпълнителната власт и съставните части на единната спасителна систем</w:t>
      </w:r>
      <w:r w:rsidRPr="003235A1">
        <w:rPr>
          <w:rFonts w:ascii="Times New Roman" w:eastAsia="MS ??" w:hAnsi="Times New Roman"/>
          <w:bCs/>
          <w:lang w:val="ru-RU"/>
        </w:rPr>
        <w:t>а.</w:t>
      </w:r>
      <w:r w:rsidRPr="003235A1">
        <w:rPr>
          <w:rFonts w:ascii="Times New Roman" w:eastAsia="MS ??" w:hAnsi="Times New Roman"/>
          <w:bCs/>
          <w:lang w:val="ru-RU"/>
        </w:rPr>
        <w:t xml:space="preserve"> </w:t>
      </w:r>
    </w:p>
    <w:p w:rsidR="00D86186" w:rsidRPr="003235A1" w:rsidRDefault="00D86186" w:rsidP="00117062">
      <w:pPr>
        <w:pStyle w:val="ListParagraph"/>
        <w:numPr>
          <w:ilvl w:val="0"/>
          <w:numId w:val="4"/>
        </w:numPr>
        <w:shd w:val="clear" w:color="auto" w:fill="FFFFFF" w:themeFill="background1"/>
        <w:spacing w:beforeLines="20" w:before="48" w:afterLines="20" w:after="48"/>
        <w:jc w:val="both"/>
      </w:pPr>
      <w:r w:rsidRPr="003235A1">
        <w:rPr>
          <w:rFonts w:eastAsia="Times New Roman" w:cstheme="minorHAnsi"/>
          <w:lang w:val="bg-BG" w:eastAsia="bg-BG"/>
        </w:rPr>
        <w:t>В</w:t>
      </w:r>
      <w:r w:rsidRPr="003235A1">
        <w:rPr>
          <w:rFonts w:eastAsia="Times New Roman" w:cstheme="minorHAnsi"/>
          <w:lang w:val="bg-BG" w:eastAsia="bg-BG"/>
        </w:rPr>
        <w:t xml:space="preserve">ъзможностите за сътрудничество между общините при реализиране на политиките за превенция </w:t>
      </w:r>
      <w:proofErr w:type="spellStart"/>
      <w:r w:rsidRPr="003235A1">
        <w:t>Очаквани</w:t>
      </w:r>
      <w:proofErr w:type="spellEnd"/>
      <w:r w:rsidRPr="003235A1">
        <w:t xml:space="preserve"> </w:t>
      </w:r>
      <w:proofErr w:type="spellStart"/>
      <w:r w:rsidRPr="003235A1">
        <w:t>резултати</w:t>
      </w:r>
      <w:proofErr w:type="spellEnd"/>
      <w:r w:rsidR="009D1CC9" w:rsidRPr="003235A1">
        <w:rPr>
          <w:lang w:val="bg-BG"/>
        </w:rPr>
        <w:t xml:space="preserve">. </w:t>
      </w:r>
    </w:p>
    <w:p w:rsidR="00D86186" w:rsidRPr="003235A1" w:rsidRDefault="00D86186" w:rsidP="00117062">
      <w:pPr>
        <w:pStyle w:val="ListParagraph"/>
        <w:numPr>
          <w:ilvl w:val="0"/>
          <w:numId w:val="4"/>
        </w:numPr>
        <w:spacing w:before="40" w:after="40"/>
        <w:jc w:val="both"/>
        <w:rPr>
          <w:rFonts w:eastAsia="MS ??"/>
          <w:lang w:val="bg-BG"/>
        </w:rPr>
      </w:pPr>
    </w:p>
    <w:p w:rsidR="00660519" w:rsidRPr="003235A1" w:rsidRDefault="00EC191F" w:rsidP="003235A1">
      <w:pPr>
        <w:jc w:val="both"/>
        <w:rPr>
          <w:b/>
          <w:i/>
          <w:lang w:val="bg-BG"/>
        </w:rPr>
      </w:pPr>
      <w:r w:rsidRPr="003235A1">
        <w:rPr>
          <w:b/>
          <w:i/>
          <w:lang w:val="bg-BG"/>
        </w:rPr>
        <w:t>Очаквани резултати</w:t>
      </w:r>
    </w:p>
    <w:p w:rsidR="00660519" w:rsidRPr="003235A1" w:rsidRDefault="00660519" w:rsidP="003235A1">
      <w:pPr>
        <w:jc w:val="both"/>
        <w:rPr>
          <w:b/>
          <w:i/>
          <w:lang w:val="bg-BG"/>
        </w:rPr>
      </w:pPr>
      <w:r w:rsidRPr="003235A1">
        <w:rPr>
          <w:rFonts w:eastAsia="MS ??"/>
          <w:lang w:val="bg-BG"/>
        </w:rPr>
        <w:t xml:space="preserve">В края на обучението по темите включени в модула се </w:t>
      </w:r>
      <w:r w:rsidRPr="003235A1">
        <w:rPr>
          <w:rFonts w:eastAsia="MS ??"/>
          <w:lang w:val="bg-BG"/>
        </w:rPr>
        <w:t xml:space="preserve">очаква участниците да са </w:t>
      </w:r>
      <w:r w:rsidRPr="003235A1">
        <w:rPr>
          <w:rFonts w:eastAsia="MS ??"/>
          <w:lang w:val="bg-BG"/>
        </w:rPr>
        <w:t>повишили своето познание за</w:t>
      </w:r>
      <w:r w:rsidRPr="003235A1">
        <w:rPr>
          <w:rFonts w:eastAsia="MS ??"/>
          <w:lang w:val="bg-BG"/>
        </w:rPr>
        <w:t>:</w:t>
      </w:r>
    </w:p>
    <w:p w:rsidR="00660519" w:rsidRPr="003235A1" w:rsidRDefault="00660519" w:rsidP="00117062">
      <w:pPr>
        <w:pStyle w:val="ListParagraph"/>
        <w:numPr>
          <w:ilvl w:val="0"/>
          <w:numId w:val="5"/>
        </w:numPr>
        <w:spacing w:before="40" w:after="40"/>
        <w:jc w:val="both"/>
        <w:rPr>
          <w:rFonts w:eastAsia="MS ??"/>
          <w:lang w:val="bg-BG"/>
        </w:rPr>
      </w:pPr>
      <w:r w:rsidRPr="003235A1">
        <w:rPr>
          <w:rFonts w:eastAsia="MS ??"/>
          <w:lang w:val="bg-BG"/>
        </w:rPr>
        <w:t>Нормативната уредба в областта на превенцията</w:t>
      </w:r>
      <w:r w:rsidR="00286279" w:rsidRPr="003235A1">
        <w:rPr>
          <w:rFonts w:eastAsia="MS ??"/>
          <w:lang w:val="bg-BG"/>
        </w:rPr>
        <w:t>, защитата от бедствия и аварии.</w:t>
      </w:r>
    </w:p>
    <w:p w:rsidR="00660519" w:rsidRPr="003235A1" w:rsidRDefault="00660519" w:rsidP="00117062">
      <w:pPr>
        <w:pStyle w:val="ListParagraph"/>
        <w:numPr>
          <w:ilvl w:val="0"/>
          <w:numId w:val="5"/>
        </w:numPr>
        <w:spacing w:before="40" w:after="40"/>
        <w:jc w:val="both"/>
        <w:rPr>
          <w:rFonts w:eastAsia="MS ??"/>
          <w:lang w:val="bg-BG"/>
        </w:rPr>
      </w:pPr>
      <w:r w:rsidRPr="003235A1">
        <w:rPr>
          <w:rFonts w:eastAsia="MS ??"/>
          <w:lang w:val="bg-BG"/>
        </w:rPr>
        <w:t xml:space="preserve">Съдържанието, </w:t>
      </w:r>
      <w:proofErr w:type="spellStart"/>
      <w:r w:rsidRPr="003235A1">
        <w:rPr>
          <w:rFonts w:eastAsia="MS ??"/>
          <w:lang w:val="bg-BG"/>
        </w:rPr>
        <w:t>фунциите</w:t>
      </w:r>
      <w:proofErr w:type="spellEnd"/>
      <w:r w:rsidRPr="003235A1">
        <w:rPr>
          <w:rFonts w:eastAsia="MS ??"/>
          <w:lang w:val="bg-BG"/>
        </w:rPr>
        <w:t xml:space="preserve"> и целите на Плана за защита от бедствия .</w:t>
      </w:r>
    </w:p>
    <w:p w:rsidR="00660519" w:rsidRPr="003235A1" w:rsidRDefault="00660519" w:rsidP="00117062">
      <w:pPr>
        <w:pStyle w:val="ListParagraph"/>
        <w:numPr>
          <w:ilvl w:val="0"/>
          <w:numId w:val="5"/>
        </w:numPr>
        <w:spacing w:before="40" w:after="40"/>
        <w:jc w:val="both"/>
        <w:rPr>
          <w:rFonts w:eastAsia="MS ??"/>
          <w:lang w:val="bg-BG"/>
        </w:rPr>
      </w:pPr>
      <w:r w:rsidRPr="003235A1">
        <w:rPr>
          <w:rFonts w:eastAsia="MS ??"/>
          <w:lang w:val="bg-BG"/>
        </w:rPr>
        <w:t>Р</w:t>
      </w:r>
      <w:r w:rsidRPr="003235A1">
        <w:rPr>
          <w:rFonts w:eastAsia="MS ??"/>
          <w:lang w:val="bg-BG"/>
        </w:rPr>
        <w:t>олята на местната власт за прилагане на европейските и националните политики на ниво община.</w:t>
      </w:r>
    </w:p>
    <w:p w:rsidR="00660519" w:rsidRPr="003235A1" w:rsidRDefault="00660519" w:rsidP="00117062">
      <w:pPr>
        <w:pStyle w:val="ListParagraph"/>
        <w:numPr>
          <w:ilvl w:val="0"/>
          <w:numId w:val="5"/>
        </w:numPr>
        <w:spacing w:before="40" w:after="40"/>
        <w:jc w:val="both"/>
        <w:rPr>
          <w:rFonts w:eastAsia="MS ??"/>
          <w:lang w:val="bg-BG"/>
        </w:rPr>
      </w:pPr>
      <w:r w:rsidRPr="003235A1">
        <w:rPr>
          <w:rFonts w:eastAsia="MS ??"/>
          <w:lang w:val="bg-BG"/>
        </w:rPr>
        <w:t>А</w:t>
      </w:r>
      <w:r w:rsidRPr="003235A1">
        <w:rPr>
          <w:rFonts w:eastAsia="MS ??"/>
          <w:lang w:val="bg-BG"/>
        </w:rPr>
        <w:t>нгажиментите и отговорностите на местната власт</w:t>
      </w:r>
      <w:r w:rsidR="00286279" w:rsidRPr="003235A1">
        <w:rPr>
          <w:rFonts w:eastAsia="MS ??"/>
          <w:lang w:val="bg-BG"/>
        </w:rPr>
        <w:t>.</w:t>
      </w:r>
    </w:p>
    <w:p w:rsidR="00286279" w:rsidRPr="003235A1" w:rsidRDefault="00286279" w:rsidP="001170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??" w:hAnsi="Times New Roman"/>
          <w:bCs/>
        </w:rPr>
      </w:pPr>
      <w:r w:rsidRPr="003235A1">
        <w:rPr>
          <w:rFonts w:ascii="Times New Roman" w:eastAsia="MS ??" w:hAnsi="Times New Roman"/>
          <w:bCs/>
          <w:lang w:val="bg-BG"/>
        </w:rPr>
        <w:t>С</w:t>
      </w:r>
      <w:proofErr w:type="spellStart"/>
      <w:r w:rsidRPr="003235A1">
        <w:rPr>
          <w:rFonts w:ascii="Times New Roman" w:eastAsia="MS ??" w:hAnsi="Times New Roman"/>
          <w:bCs/>
        </w:rPr>
        <w:t>труктура</w:t>
      </w:r>
      <w:proofErr w:type="spellEnd"/>
      <w:r w:rsidRPr="003235A1">
        <w:rPr>
          <w:rFonts w:ascii="Times New Roman" w:eastAsia="MS ??" w:hAnsi="Times New Roman"/>
          <w:bCs/>
        </w:rPr>
        <w:t xml:space="preserve"> и </w:t>
      </w:r>
      <w:proofErr w:type="spellStart"/>
      <w:r w:rsidRPr="003235A1">
        <w:rPr>
          <w:rFonts w:ascii="Times New Roman" w:eastAsia="MS ??" w:hAnsi="Times New Roman"/>
          <w:bCs/>
        </w:rPr>
        <w:t>съдържание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областните</w:t>
      </w:r>
      <w:proofErr w:type="spellEnd"/>
      <w:r w:rsidRPr="003235A1">
        <w:rPr>
          <w:rFonts w:ascii="Times New Roman" w:eastAsia="MS ??" w:hAnsi="Times New Roman"/>
          <w:bCs/>
        </w:rPr>
        <w:t xml:space="preserve"> и </w:t>
      </w:r>
      <w:proofErr w:type="spellStart"/>
      <w:r w:rsidRPr="003235A1">
        <w:rPr>
          <w:rFonts w:ascii="Times New Roman" w:eastAsia="MS ??" w:hAnsi="Times New Roman"/>
          <w:bCs/>
        </w:rPr>
        <w:t>общинските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програми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за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намаляване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риска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от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бедствия</w:t>
      </w:r>
      <w:proofErr w:type="spellEnd"/>
      <w:r w:rsidRPr="003235A1">
        <w:rPr>
          <w:rFonts w:ascii="Times New Roman" w:eastAsia="MS ??" w:hAnsi="Times New Roman"/>
          <w:bCs/>
          <w:lang w:val="bg-BG"/>
        </w:rPr>
        <w:t>.</w:t>
      </w:r>
    </w:p>
    <w:p w:rsidR="00286279" w:rsidRPr="003235A1" w:rsidRDefault="00286279" w:rsidP="001170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??" w:hAnsi="Times New Roman"/>
          <w:bCs/>
        </w:rPr>
      </w:pPr>
      <w:r w:rsidRPr="003235A1">
        <w:rPr>
          <w:rFonts w:ascii="Times New Roman" w:eastAsia="MS ??" w:hAnsi="Times New Roman"/>
          <w:bCs/>
          <w:lang w:val="bg-BG"/>
        </w:rPr>
        <w:t>Р</w:t>
      </w:r>
      <w:r w:rsidRPr="003235A1">
        <w:rPr>
          <w:rFonts w:ascii="Times New Roman" w:eastAsia="MS ??" w:hAnsi="Times New Roman"/>
          <w:bCs/>
          <w:lang w:val="bg-BG"/>
        </w:rPr>
        <w:t xml:space="preserve">ежима  и индикаторите за </w:t>
      </w:r>
      <w:proofErr w:type="spellStart"/>
      <w:r w:rsidRPr="003235A1">
        <w:rPr>
          <w:rFonts w:ascii="Times New Roman" w:eastAsia="MS ??" w:hAnsi="Times New Roman"/>
          <w:bCs/>
        </w:rPr>
        <w:t>Изпълнение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областните</w:t>
      </w:r>
      <w:proofErr w:type="spellEnd"/>
      <w:r w:rsidRPr="003235A1">
        <w:rPr>
          <w:rFonts w:ascii="Times New Roman" w:eastAsia="MS ??" w:hAnsi="Times New Roman"/>
          <w:bCs/>
        </w:rPr>
        <w:t xml:space="preserve">/ </w:t>
      </w:r>
      <w:proofErr w:type="spellStart"/>
      <w:r w:rsidRPr="003235A1">
        <w:rPr>
          <w:rFonts w:ascii="Times New Roman" w:eastAsia="MS ??" w:hAnsi="Times New Roman"/>
          <w:bCs/>
        </w:rPr>
        <w:t>общинските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програми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за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намаляване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риска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от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бедствия</w:t>
      </w:r>
      <w:proofErr w:type="spellEnd"/>
      <w:r w:rsidRPr="003235A1">
        <w:rPr>
          <w:rFonts w:ascii="Times New Roman" w:eastAsia="MS ??" w:hAnsi="Times New Roman"/>
          <w:bCs/>
          <w:lang w:val="bg-BG"/>
        </w:rPr>
        <w:t>.</w:t>
      </w:r>
    </w:p>
    <w:p w:rsidR="00286279" w:rsidRPr="003235A1" w:rsidRDefault="00286279" w:rsidP="001170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??" w:hAnsi="Times New Roman"/>
          <w:bCs/>
        </w:rPr>
      </w:pPr>
      <w:r w:rsidRPr="003235A1">
        <w:rPr>
          <w:rFonts w:ascii="Times New Roman" w:eastAsia="MS ??" w:hAnsi="Times New Roman"/>
          <w:bCs/>
          <w:lang w:val="bg-BG"/>
        </w:rPr>
        <w:t>Подхода</w:t>
      </w:r>
      <w:r w:rsidRPr="003235A1">
        <w:rPr>
          <w:rFonts w:ascii="Times New Roman" w:eastAsia="MS ??" w:hAnsi="Times New Roman"/>
          <w:bCs/>
        </w:rPr>
        <w:t xml:space="preserve">, </w:t>
      </w:r>
      <w:proofErr w:type="spellStart"/>
      <w:r w:rsidRPr="003235A1">
        <w:rPr>
          <w:rFonts w:ascii="Times New Roman" w:eastAsia="MS ??" w:hAnsi="Times New Roman"/>
          <w:bCs/>
        </w:rPr>
        <w:t>включващ</w:t>
      </w:r>
      <w:proofErr w:type="spellEnd"/>
      <w:r w:rsidRPr="003235A1">
        <w:rPr>
          <w:rFonts w:ascii="Times New Roman" w:eastAsia="MS ??" w:hAnsi="Times New Roman"/>
          <w:bCs/>
        </w:rPr>
        <w:t xml:space="preserve"> 10 </w:t>
      </w:r>
      <w:proofErr w:type="spellStart"/>
      <w:r w:rsidRPr="003235A1">
        <w:rPr>
          <w:rFonts w:ascii="Times New Roman" w:eastAsia="MS ??" w:hAnsi="Times New Roman"/>
          <w:bCs/>
        </w:rPr>
        <w:t>стъпки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за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разработване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областните</w:t>
      </w:r>
      <w:proofErr w:type="spellEnd"/>
      <w:r w:rsidRPr="003235A1">
        <w:rPr>
          <w:rFonts w:ascii="Times New Roman" w:eastAsia="MS ??" w:hAnsi="Times New Roman"/>
          <w:bCs/>
        </w:rPr>
        <w:t xml:space="preserve">/ </w:t>
      </w:r>
      <w:proofErr w:type="spellStart"/>
      <w:r w:rsidRPr="003235A1">
        <w:rPr>
          <w:rFonts w:ascii="Times New Roman" w:eastAsia="MS ??" w:hAnsi="Times New Roman"/>
          <w:bCs/>
        </w:rPr>
        <w:t>общинските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програми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за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намаляване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риска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от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бедствия</w:t>
      </w:r>
      <w:proofErr w:type="spellEnd"/>
    </w:p>
    <w:p w:rsidR="00166791" w:rsidRPr="003235A1" w:rsidRDefault="00166791" w:rsidP="00117062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 w:rsidRPr="003235A1">
        <w:rPr>
          <w:rFonts w:cstheme="minorHAnsi"/>
          <w:lang w:val="bg-BG"/>
        </w:rPr>
        <w:lastRenderedPageBreak/>
        <w:t>П</w:t>
      </w:r>
      <w:r w:rsidRPr="003235A1">
        <w:rPr>
          <w:rFonts w:cstheme="minorHAnsi"/>
          <w:lang w:val="bg-BG"/>
        </w:rPr>
        <w:t>олитиките за</w:t>
      </w:r>
      <w:r w:rsidRPr="003235A1">
        <w:rPr>
          <w:rFonts w:ascii="Times New Roman" w:hAnsi="Times New Roman"/>
          <w:bCs/>
        </w:rPr>
        <w:t xml:space="preserve"> </w:t>
      </w:r>
      <w:r w:rsidRPr="003235A1">
        <w:rPr>
          <w:rFonts w:ascii="Times New Roman" w:hAnsi="Times New Roman"/>
          <w:bCs/>
          <w:lang w:val="bg-BG"/>
        </w:rPr>
        <w:t xml:space="preserve">превенция и съответно </w:t>
      </w:r>
      <w:proofErr w:type="spellStart"/>
      <w:r w:rsidRPr="003235A1">
        <w:rPr>
          <w:rFonts w:ascii="Times New Roman" w:hAnsi="Times New Roman"/>
          <w:bCs/>
        </w:rPr>
        <w:t>намаляване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на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риска</w:t>
      </w:r>
      <w:proofErr w:type="spellEnd"/>
      <w:r w:rsidRPr="003235A1">
        <w:rPr>
          <w:rFonts w:ascii="Times New Roman" w:hAnsi="Times New Roman"/>
          <w:bCs/>
        </w:rPr>
        <w:t xml:space="preserve"> и </w:t>
      </w:r>
      <w:r w:rsidRPr="003235A1">
        <w:rPr>
          <w:rFonts w:ascii="Times New Roman" w:hAnsi="Times New Roman"/>
          <w:bCs/>
          <w:lang w:val="bg-BG"/>
        </w:rPr>
        <w:t xml:space="preserve">функциите на </w:t>
      </w:r>
      <w:proofErr w:type="spellStart"/>
      <w:r w:rsidRPr="003235A1">
        <w:rPr>
          <w:rFonts w:ascii="Times New Roman" w:hAnsi="Times New Roman"/>
          <w:bCs/>
        </w:rPr>
        <w:t>общински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щаб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за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защита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при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бедствия</w:t>
      </w:r>
      <w:proofErr w:type="spellEnd"/>
      <w:r w:rsidRPr="003235A1">
        <w:rPr>
          <w:rFonts w:ascii="Times New Roman" w:hAnsi="Times New Roman"/>
          <w:bCs/>
        </w:rPr>
        <w:t xml:space="preserve"> – </w:t>
      </w:r>
      <w:proofErr w:type="spellStart"/>
      <w:r w:rsidRPr="003235A1">
        <w:rPr>
          <w:rFonts w:ascii="Times New Roman" w:hAnsi="Times New Roman"/>
          <w:bCs/>
        </w:rPr>
        <w:t>състав</w:t>
      </w:r>
      <w:proofErr w:type="spellEnd"/>
      <w:r w:rsidRPr="003235A1">
        <w:rPr>
          <w:rFonts w:ascii="Times New Roman" w:hAnsi="Times New Roman"/>
          <w:bCs/>
        </w:rPr>
        <w:t xml:space="preserve"> и </w:t>
      </w:r>
      <w:proofErr w:type="spellStart"/>
      <w:r w:rsidRPr="003235A1">
        <w:rPr>
          <w:rFonts w:ascii="Times New Roman" w:hAnsi="Times New Roman"/>
          <w:bCs/>
        </w:rPr>
        <w:t>функции</w:t>
      </w:r>
      <w:proofErr w:type="spellEnd"/>
      <w:r w:rsidRPr="003235A1">
        <w:rPr>
          <w:rFonts w:ascii="Times New Roman" w:hAnsi="Times New Roman"/>
          <w:bCs/>
        </w:rPr>
        <w:t xml:space="preserve">. </w:t>
      </w:r>
    </w:p>
    <w:p w:rsidR="00166791" w:rsidRPr="003235A1" w:rsidRDefault="00166791" w:rsidP="00117062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 w:rsidRPr="003235A1">
        <w:rPr>
          <w:rFonts w:cstheme="minorHAnsi"/>
          <w:lang w:val="bg-BG"/>
        </w:rPr>
        <w:t>Д</w:t>
      </w:r>
      <w:r w:rsidRPr="003235A1">
        <w:rPr>
          <w:rFonts w:cstheme="minorHAnsi"/>
          <w:lang w:val="bg-BG"/>
        </w:rPr>
        <w:t xml:space="preserve">ейността на  </w:t>
      </w:r>
      <w:proofErr w:type="spellStart"/>
      <w:r w:rsidRPr="003235A1">
        <w:rPr>
          <w:rFonts w:ascii="Times New Roman" w:hAnsi="Times New Roman"/>
          <w:bCs/>
        </w:rPr>
        <w:t>Междуведомствената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комисия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за</w:t>
      </w:r>
      <w:proofErr w:type="spellEnd"/>
      <w:r w:rsidRPr="003235A1">
        <w:rPr>
          <w:rFonts w:ascii="Times New Roman" w:hAnsi="Times New Roman"/>
          <w:bCs/>
        </w:rPr>
        <w:t xml:space="preserve"> </w:t>
      </w:r>
      <w:proofErr w:type="spellStart"/>
      <w:r w:rsidRPr="003235A1">
        <w:rPr>
          <w:rFonts w:ascii="Times New Roman" w:hAnsi="Times New Roman"/>
          <w:bCs/>
        </w:rPr>
        <w:t>възстановяване</w:t>
      </w:r>
      <w:proofErr w:type="spellEnd"/>
      <w:r w:rsidRPr="003235A1">
        <w:rPr>
          <w:rFonts w:ascii="Times New Roman" w:hAnsi="Times New Roman"/>
          <w:bCs/>
        </w:rPr>
        <w:t xml:space="preserve"> и </w:t>
      </w:r>
      <w:proofErr w:type="spellStart"/>
      <w:r w:rsidRPr="003235A1">
        <w:rPr>
          <w:rFonts w:ascii="Times New Roman" w:hAnsi="Times New Roman"/>
          <w:bCs/>
        </w:rPr>
        <w:t>подпомагане</w:t>
      </w:r>
      <w:proofErr w:type="spellEnd"/>
      <w:r w:rsidRPr="003235A1">
        <w:rPr>
          <w:rFonts w:cstheme="minorHAnsi"/>
          <w:lang w:val="bg-BG"/>
        </w:rPr>
        <w:t>.</w:t>
      </w:r>
    </w:p>
    <w:p w:rsidR="00166791" w:rsidRPr="003235A1" w:rsidRDefault="00166791" w:rsidP="00117062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 w:rsidRPr="003235A1">
        <w:rPr>
          <w:rFonts w:cstheme="minorHAnsi"/>
          <w:lang w:val="bg-BG"/>
        </w:rPr>
        <w:t>М</w:t>
      </w:r>
      <w:r w:rsidRPr="003235A1">
        <w:rPr>
          <w:rFonts w:cstheme="minorHAnsi"/>
          <w:lang w:val="bg-BG"/>
        </w:rPr>
        <w:t>еханизма на финансиране на дейностите, както и добри</w:t>
      </w:r>
      <w:r w:rsidRPr="003235A1">
        <w:rPr>
          <w:rFonts w:cstheme="minorHAnsi"/>
          <w:lang w:val="bg-BG"/>
        </w:rPr>
        <w:t xml:space="preserve"> практики в областта.</w:t>
      </w:r>
      <w:r w:rsidRPr="003235A1">
        <w:rPr>
          <w:rFonts w:cstheme="minorHAnsi"/>
          <w:lang w:val="bg-BG"/>
        </w:rPr>
        <w:t xml:space="preserve"> </w:t>
      </w:r>
    </w:p>
    <w:p w:rsidR="00166791" w:rsidRPr="003235A1" w:rsidRDefault="00166791" w:rsidP="00117062">
      <w:pPr>
        <w:pStyle w:val="ListParagraph"/>
        <w:numPr>
          <w:ilvl w:val="0"/>
          <w:numId w:val="5"/>
        </w:numPr>
        <w:shd w:val="clear" w:color="auto" w:fill="FFFFFF" w:themeFill="background1"/>
        <w:spacing w:before="40" w:after="40"/>
        <w:jc w:val="both"/>
        <w:rPr>
          <w:rFonts w:eastAsia="MS ??" w:cstheme="minorHAnsi"/>
          <w:b/>
          <w:bCs/>
          <w:lang w:val="bg-BG"/>
        </w:rPr>
      </w:pPr>
      <w:r w:rsidRPr="003235A1">
        <w:rPr>
          <w:rFonts w:cstheme="minorHAnsi"/>
          <w:lang w:val="bg-BG"/>
        </w:rPr>
        <w:t>М</w:t>
      </w:r>
      <w:r w:rsidRPr="003235A1">
        <w:rPr>
          <w:rFonts w:cstheme="minorHAnsi"/>
          <w:lang w:val="bg-BG"/>
        </w:rPr>
        <w:t>ерки и решения, съобразени със спецификите на всеки конкретен случай.</w:t>
      </w:r>
    </w:p>
    <w:p w:rsidR="003235A1" w:rsidRPr="003235A1" w:rsidRDefault="003235A1" w:rsidP="001170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??" w:hAnsi="Times New Roman"/>
          <w:bCs/>
        </w:rPr>
      </w:pPr>
      <w:r w:rsidRPr="003235A1">
        <w:rPr>
          <w:rFonts w:eastAsia="Times New Roman" w:cstheme="minorHAnsi"/>
          <w:lang w:val="bg-BG" w:eastAsia="bg-BG"/>
        </w:rPr>
        <w:t>И</w:t>
      </w:r>
      <w:proofErr w:type="spellStart"/>
      <w:r w:rsidRPr="003235A1">
        <w:rPr>
          <w:rFonts w:ascii="Times New Roman" w:eastAsia="MS ??" w:hAnsi="Times New Roman"/>
          <w:bCs/>
        </w:rPr>
        <w:t>нституционална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компетентност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r w:rsidRPr="003235A1">
        <w:rPr>
          <w:rFonts w:ascii="Times New Roman" w:eastAsia="MS ??" w:hAnsi="Times New Roman"/>
          <w:bCs/>
          <w:lang w:val="bg-BG"/>
        </w:rPr>
        <w:t xml:space="preserve">относно </w:t>
      </w:r>
      <w:r w:rsidRPr="003235A1">
        <w:rPr>
          <w:rFonts w:ascii="Times New Roman" w:eastAsia="MS ??" w:hAnsi="Times New Roman"/>
          <w:bCs/>
          <w:lang w:val="ru-RU"/>
        </w:rPr>
        <w:t>Система за ранно предупреждение и оповестяване на населението</w:t>
      </w:r>
      <w:r w:rsidRPr="003235A1">
        <w:rPr>
          <w:rFonts w:ascii="Times New Roman" w:eastAsia="MS ??" w:hAnsi="Times New Roman"/>
          <w:bCs/>
          <w:lang w:val="ru-RU"/>
        </w:rPr>
        <w:t>.</w:t>
      </w:r>
    </w:p>
    <w:p w:rsidR="003235A1" w:rsidRPr="003235A1" w:rsidRDefault="003235A1" w:rsidP="001170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??" w:hAnsi="Times New Roman"/>
          <w:bCs/>
        </w:rPr>
      </w:pPr>
      <w:proofErr w:type="spellStart"/>
      <w:r w:rsidRPr="003235A1">
        <w:rPr>
          <w:rFonts w:ascii="Times New Roman" w:eastAsia="MS ??" w:hAnsi="Times New Roman"/>
          <w:bCs/>
        </w:rPr>
        <w:t>Реализацията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нови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общински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практики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по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изграждане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системи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за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наблюдение</w:t>
      </w:r>
      <w:proofErr w:type="spellEnd"/>
      <w:r w:rsidRPr="003235A1">
        <w:rPr>
          <w:rFonts w:ascii="Times New Roman" w:eastAsia="MS ??" w:hAnsi="Times New Roman"/>
          <w:bCs/>
        </w:rPr>
        <w:t xml:space="preserve"> и </w:t>
      </w:r>
      <w:proofErr w:type="spellStart"/>
      <w:r w:rsidRPr="003235A1">
        <w:rPr>
          <w:rFonts w:ascii="Times New Roman" w:eastAsia="MS ??" w:hAnsi="Times New Roman"/>
          <w:bCs/>
        </w:rPr>
        <w:t>ранно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предупреждение</w:t>
      </w:r>
      <w:proofErr w:type="spellEnd"/>
      <w:r w:rsidRPr="003235A1">
        <w:rPr>
          <w:rFonts w:ascii="Times New Roman" w:eastAsia="MS ??" w:hAnsi="Times New Roman"/>
          <w:bCs/>
        </w:rPr>
        <w:t xml:space="preserve"> и </w:t>
      </w:r>
      <w:proofErr w:type="spellStart"/>
      <w:r w:rsidRPr="003235A1">
        <w:rPr>
          <w:rFonts w:ascii="Times New Roman" w:eastAsia="MS ??" w:hAnsi="Times New Roman"/>
          <w:bCs/>
        </w:rPr>
        <w:t>доставката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на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специализираното</w:t>
      </w:r>
      <w:proofErr w:type="spellEnd"/>
      <w:r w:rsidRPr="003235A1">
        <w:rPr>
          <w:rFonts w:ascii="Times New Roman" w:eastAsia="MS ??" w:hAnsi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/>
          <w:bCs/>
        </w:rPr>
        <w:t>оборудване</w:t>
      </w:r>
      <w:proofErr w:type="spellEnd"/>
      <w:r w:rsidRPr="003235A1">
        <w:rPr>
          <w:rFonts w:ascii="Times New Roman" w:eastAsia="MS ??" w:hAnsi="Times New Roman"/>
          <w:bCs/>
          <w:lang w:val="bg-BG"/>
        </w:rPr>
        <w:t>.</w:t>
      </w:r>
      <w:r w:rsidRPr="003235A1">
        <w:rPr>
          <w:rFonts w:ascii="Times New Roman" w:eastAsia="MS ??" w:hAnsi="Times New Roman"/>
          <w:bCs/>
        </w:rPr>
        <w:t xml:space="preserve"> </w:t>
      </w:r>
    </w:p>
    <w:p w:rsidR="003235A1" w:rsidRPr="003235A1" w:rsidRDefault="003235A1" w:rsidP="001170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??" w:hAnsi="Times New Roman"/>
          <w:bCs/>
        </w:rPr>
      </w:pPr>
      <w:r w:rsidRPr="003235A1">
        <w:rPr>
          <w:rFonts w:ascii="Times New Roman" w:eastAsia="MS ??" w:hAnsi="Times New Roman"/>
          <w:bCs/>
          <w:lang w:val="bg-BG"/>
        </w:rPr>
        <w:t>И</w:t>
      </w:r>
      <w:r w:rsidRPr="003235A1">
        <w:rPr>
          <w:rFonts w:ascii="Times New Roman" w:eastAsia="MS ??" w:hAnsi="Times New Roman"/>
          <w:bCs/>
          <w:lang w:val="bg-BG"/>
        </w:rPr>
        <w:t xml:space="preserve">зискванията на </w:t>
      </w:r>
      <w:proofErr w:type="spellStart"/>
      <w:r w:rsidRPr="003235A1">
        <w:rPr>
          <w:rFonts w:ascii="Times New Roman" w:eastAsia="MS ??" w:hAnsi="Times New Roman"/>
          <w:bCs/>
        </w:rPr>
        <w:t>системата</w:t>
      </w:r>
      <w:proofErr w:type="spellEnd"/>
      <w:r w:rsidRPr="003235A1">
        <w:rPr>
          <w:rFonts w:ascii="Times New Roman" w:eastAsia="MS ??" w:hAnsi="Times New Roman"/>
          <w:bCs/>
        </w:rPr>
        <w:t xml:space="preserve"> TETRA</w:t>
      </w:r>
    </w:p>
    <w:p w:rsidR="00660519" w:rsidRPr="003235A1" w:rsidRDefault="00660519" w:rsidP="003235A1">
      <w:pPr>
        <w:jc w:val="both"/>
        <w:rPr>
          <w:b/>
          <w:i/>
          <w:lang w:val="bg-BG"/>
        </w:rPr>
      </w:pPr>
    </w:p>
    <w:p w:rsidR="00E57C83" w:rsidRPr="003235A1" w:rsidRDefault="00E57C83" w:rsidP="003235A1">
      <w:pPr>
        <w:shd w:val="clear" w:color="auto" w:fill="FFFFFF"/>
        <w:spacing w:after="120"/>
        <w:jc w:val="both"/>
        <w:rPr>
          <w:rFonts w:eastAsia="Times New Roman" w:cstheme="minorHAnsi"/>
          <w:color w:val="FF0000"/>
          <w:lang w:val="bg-BG" w:bidi="ar-SA"/>
        </w:rPr>
      </w:pPr>
      <w:r w:rsidRPr="003235A1">
        <w:rPr>
          <w:rFonts w:cstheme="minorHAnsi"/>
          <w:b/>
          <w:i/>
          <w:color w:val="FF0000"/>
          <w:lang w:val="bg-BG"/>
        </w:rPr>
        <w:t>Продължителност на обучението:</w:t>
      </w:r>
      <w:r w:rsidRPr="003235A1">
        <w:rPr>
          <w:rFonts w:cstheme="minorHAnsi"/>
          <w:color w:val="FF0000"/>
          <w:lang w:val="bg-BG"/>
        </w:rPr>
        <w:t xml:space="preserve"> </w:t>
      </w:r>
      <w:r w:rsidRPr="003235A1">
        <w:rPr>
          <w:rFonts w:eastAsia="Times New Roman" w:cstheme="minorHAnsi"/>
          <w:color w:val="FF0000"/>
          <w:lang w:val="bg-BG" w:bidi="ar-SA"/>
        </w:rPr>
        <w:t>необходимо време за усвояването на обучителн</w:t>
      </w:r>
      <w:r w:rsidR="00FA5ACF" w:rsidRPr="003235A1">
        <w:rPr>
          <w:rFonts w:eastAsia="Times New Roman" w:cstheme="minorHAnsi"/>
          <w:color w:val="FF0000"/>
          <w:lang w:val="bg-BG" w:bidi="ar-SA"/>
        </w:rPr>
        <w:t>ия</w:t>
      </w:r>
      <w:r w:rsidRPr="003235A1">
        <w:rPr>
          <w:rFonts w:eastAsia="Times New Roman" w:cstheme="minorHAnsi"/>
          <w:color w:val="FF0000"/>
          <w:lang w:val="bg-BG" w:bidi="ar-SA"/>
        </w:rPr>
        <w:t xml:space="preserve"> модул </w:t>
      </w:r>
      <w:r w:rsidR="00FA5ACF" w:rsidRPr="003235A1">
        <w:rPr>
          <w:rFonts w:eastAsia="Times New Roman" w:cstheme="minorHAnsi"/>
          <w:color w:val="FF0000"/>
          <w:lang w:val="bg-BG" w:bidi="ar-SA"/>
        </w:rPr>
        <w:t>е</w:t>
      </w:r>
      <w:r w:rsidRPr="003235A1">
        <w:rPr>
          <w:rFonts w:eastAsia="Times New Roman" w:cstheme="minorHAnsi"/>
          <w:color w:val="FF0000"/>
          <w:lang w:val="bg-BG" w:bidi="ar-SA"/>
        </w:rPr>
        <w:t xml:space="preserve"> не повече от</w:t>
      </w:r>
      <w:r w:rsidR="0061649A" w:rsidRPr="003235A1">
        <w:rPr>
          <w:rFonts w:eastAsia="Times New Roman" w:cstheme="minorHAnsi"/>
          <w:color w:val="FF0000"/>
          <w:lang w:val="bg-BG" w:bidi="ar-SA"/>
        </w:rPr>
        <w:t xml:space="preserve"> 30</w:t>
      </w:r>
      <w:r w:rsidRPr="003235A1">
        <w:rPr>
          <w:rFonts w:eastAsia="Times New Roman" w:cstheme="minorHAnsi"/>
          <w:color w:val="FF0000"/>
          <w:lang w:val="bg-BG" w:bidi="ar-SA"/>
        </w:rPr>
        <w:t xml:space="preserve"> календарни дни. </w:t>
      </w:r>
    </w:p>
    <w:p w:rsidR="00E57C83" w:rsidRPr="003235A1" w:rsidRDefault="0064655C" w:rsidP="00117062">
      <w:pPr>
        <w:pStyle w:val="Heading1"/>
        <w:numPr>
          <w:ilvl w:val="0"/>
          <w:numId w:val="3"/>
        </w:numPr>
        <w:rPr>
          <w:szCs w:val="24"/>
          <w:lang w:val="bg-BG"/>
        </w:rPr>
      </w:pPr>
      <w:bookmarkStart w:id="3" w:name="_Toc79331130"/>
      <w:r w:rsidRPr="003235A1">
        <w:rPr>
          <w:szCs w:val="24"/>
          <w:lang w:val="bg-BG"/>
        </w:rPr>
        <w:t>Кратко представяне на обучителния модул по теми и подтеми</w:t>
      </w:r>
      <w:bookmarkEnd w:id="3"/>
    </w:p>
    <w:p w:rsidR="00B174D1" w:rsidRPr="0064655C" w:rsidRDefault="00B174D1" w:rsidP="00B174D1">
      <w:pPr>
        <w:rPr>
          <w:lang w:val="bg-BG" w:bidi="ar-SA"/>
        </w:rPr>
      </w:pPr>
    </w:p>
    <w:p w:rsidR="00660519" w:rsidRPr="003235A1" w:rsidRDefault="00660519" w:rsidP="003235A1">
      <w:pPr>
        <w:shd w:val="clear" w:color="auto" w:fill="B8CCE4" w:themeFill="accent1" w:themeFillTint="66"/>
        <w:spacing w:after="0"/>
        <w:jc w:val="both"/>
        <w:rPr>
          <w:rFonts w:ascii="Times New Roman" w:eastAsia="MS ??" w:hAnsi="Times New Roman" w:cs="Times New Roman"/>
          <w:bCs/>
        </w:rPr>
      </w:pPr>
      <w:proofErr w:type="spellStart"/>
      <w:r w:rsidRPr="003235A1">
        <w:rPr>
          <w:rFonts w:ascii="Times New Roman" w:eastAsia="MS ??" w:hAnsi="Times New Roman" w:cs="Times New Roman"/>
          <w:b/>
          <w:bCs/>
        </w:rPr>
        <w:t>Тема</w:t>
      </w:r>
      <w:proofErr w:type="spellEnd"/>
      <w:r w:rsidRPr="003235A1">
        <w:rPr>
          <w:rFonts w:ascii="Times New Roman" w:eastAsia="MS ??" w:hAnsi="Times New Roman" w:cs="Times New Roman"/>
          <w:b/>
          <w:bCs/>
          <w:lang w:val="bg-BG"/>
        </w:rPr>
        <w:t xml:space="preserve"> </w:t>
      </w:r>
      <w:r w:rsidRPr="003235A1">
        <w:rPr>
          <w:rFonts w:ascii="Times New Roman" w:eastAsia="MS ??" w:hAnsi="Times New Roman" w:cs="Times New Roman"/>
          <w:b/>
          <w:bCs/>
        </w:rPr>
        <w:t>1:</w:t>
      </w:r>
      <w:r w:rsidRPr="003235A1">
        <w:rPr>
          <w:rFonts w:ascii="Times New Roman" w:eastAsia="MS ??" w:hAnsi="Times New Roman" w:cs="Times New Roman"/>
          <w:bCs/>
        </w:rPr>
        <w:t xml:space="preserve">  </w:t>
      </w:r>
      <w:bookmarkStart w:id="4" w:name="_Hlk68686759"/>
      <w:proofErr w:type="spellStart"/>
      <w:r w:rsidRPr="003235A1">
        <w:rPr>
          <w:rFonts w:ascii="Times New Roman" w:hAnsi="Times New Roman" w:cs="Times New Roman"/>
          <w:b/>
        </w:rPr>
        <w:t>Нормативна</w:t>
      </w:r>
      <w:proofErr w:type="spellEnd"/>
      <w:r w:rsidRPr="003235A1">
        <w:rPr>
          <w:rFonts w:ascii="Times New Roman" w:hAnsi="Times New Roman" w:cs="Times New Roman"/>
          <w:b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</w:rPr>
        <w:t>уредба</w:t>
      </w:r>
      <w:proofErr w:type="spellEnd"/>
      <w:r w:rsidRPr="003235A1">
        <w:rPr>
          <w:rFonts w:ascii="Times New Roman" w:hAnsi="Times New Roman" w:cs="Times New Roman"/>
          <w:b/>
        </w:rPr>
        <w:t xml:space="preserve">. </w:t>
      </w:r>
      <w:proofErr w:type="spellStart"/>
      <w:r w:rsidRPr="003235A1">
        <w:rPr>
          <w:rFonts w:ascii="Times New Roman" w:hAnsi="Times New Roman" w:cs="Times New Roman"/>
          <w:b/>
        </w:rPr>
        <w:t>Общински</w:t>
      </w:r>
      <w:proofErr w:type="spellEnd"/>
      <w:r w:rsidRPr="003235A1">
        <w:rPr>
          <w:rFonts w:ascii="Times New Roman" w:hAnsi="Times New Roman" w:cs="Times New Roman"/>
          <w:b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</w:rPr>
        <w:t>план</w:t>
      </w:r>
      <w:proofErr w:type="spellEnd"/>
      <w:r w:rsidRPr="003235A1">
        <w:rPr>
          <w:rFonts w:ascii="Times New Roman" w:hAnsi="Times New Roman" w:cs="Times New Roman"/>
          <w:b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</w:rPr>
        <w:t>за</w:t>
      </w:r>
      <w:proofErr w:type="spellEnd"/>
      <w:r w:rsidRPr="003235A1">
        <w:rPr>
          <w:rFonts w:ascii="Times New Roman" w:hAnsi="Times New Roman" w:cs="Times New Roman"/>
          <w:b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</w:rPr>
        <w:t>защита</w:t>
      </w:r>
      <w:proofErr w:type="spellEnd"/>
      <w:r w:rsidRPr="003235A1">
        <w:rPr>
          <w:rFonts w:ascii="Times New Roman" w:hAnsi="Times New Roman" w:cs="Times New Roman"/>
          <w:b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</w:rPr>
        <w:t>при</w:t>
      </w:r>
      <w:proofErr w:type="spellEnd"/>
      <w:r w:rsidRPr="003235A1">
        <w:rPr>
          <w:rFonts w:ascii="Times New Roman" w:hAnsi="Times New Roman" w:cs="Times New Roman"/>
          <w:b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</w:rPr>
        <w:t>бедствия</w:t>
      </w:r>
      <w:proofErr w:type="spellEnd"/>
      <w:r w:rsidRPr="003235A1">
        <w:rPr>
          <w:rFonts w:ascii="Times New Roman" w:hAnsi="Times New Roman" w:cs="Times New Roman"/>
          <w:b/>
        </w:rPr>
        <w:t xml:space="preserve"> – </w:t>
      </w:r>
      <w:proofErr w:type="spellStart"/>
      <w:r w:rsidRPr="003235A1">
        <w:rPr>
          <w:rFonts w:ascii="Times New Roman" w:hAnsi="Times New Roman" w:cs="Times New Roman"/>
          <w:b/>
        </w:rPr>
        <w:t>изготвяне</w:t>
      </w:r>
      <w:proofErr w:type="spellEnd"/>
      <w:r w:rsidRPr="003235A1">
        <w:rPr>
          <w:rFonts w:ascii="Times New Roman" w:hAnsi="Times New Roman" w:cs="Times New Roman"/>
          <w:b/>
        </w:rPr>
        <w:t xml:space="preserve"> и </w:t>
      </w:r>
      <w:proofErr w:type="spellStart"/>
      <w:r w:rsidRPr="003235A1">
        <w:rPr>
          <w:rFonts w:ascii="Times New Roman" w:hAnsi="Times New Roman" w:cs="Times New Roman"/>
          <w:b/>
        </w:rPr>
        <w:t>актуализиране</w:t>
      </w:r>
      <w:proofErr w:type="spellEnd"/>
      <w:r w:rsidRPr="003235A1">
        <w:rPr>
          <w:rFonts w:ascii="Times New Roman" w:hAnsi="Times New Roman" w:cs="Times New Roman"/>
          <w:b/>
        </w:rPr>
        <w:t xml:space="preserve">. </w:t>
      </w:r>
      <w:proofErr w:type="spellStart"/>
      <w:r w:rsidRPr="003235A1">
        <w:rPr>
          <w:rFonts w:ascii="Times New Roman" w:hAnsi="Times New Roman" w:cs="Times New Roman"/>
          <w:b/>
        </w:rPr>
        <w:t>Структура</w:t>
      </w:r>
      <w:proofErr w:type="spellEnd"/>
      <w:r w:rsidRPr="003235A1">
        <w:rPr>
          <w:rFonts w:ascii="Times New Roman" w:hAnsi="Times New Roman" w:cs="Times New Roman"/>
          <w:b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</w:rPr>
        <w:t>на</w:t>
      </w:r>
      <w:proofErr w:type="spellEnd"/>
      <w:r w:rsidRPr="003235A1">
        <w:rPr>
          <w:rFonts w:ascii="Times New Roman" w:hAnsi="Times New Roman" w:cs="Times New Roman"/>
          <w:b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</w:rPr>
        <w:t>плана</w:t>
      </w:r>
      <w:proofErr w:type="spellEnd"/>
      <w:r w:rsidRPr="003235A1">
        <w:rPr>
          <w:rFonts w:ascii="Times New Roman" w:hAnsi="Times New Roman" w:cs="Times New Roman"/>
          <w:b/>
        </w:rPr>
        <w:t xml:space="preserve">, </w:t>
      </w:r>
      <w:proofErr w:type="spellStart"/>
      <w:r w:rsidRPr="003235A1">
        <w:rPr>
          <w:rFonts w:ascii="Times New Roman" w:hAnsi="Times New Roman" w:cs="Times New Roman"/>
          <w:b/>
        </w:rPr>
        <w:t>програми</w:t>
      </w:r>
      <w:proofErr w:type="spellEnd"/>
      <w:r w:rsidRPr="003235A1">
        <w:rPr>
          <w:rFonts w:ascii="Times New Roman" w:hAnsi="Times New Roman" w:cs="Times New Roman"/>
          <w:b/>
        </w:rPr>
        <w:t xml:space="preserve">, </w:t>
      </w:r>
      <w:proofErr w:type="spellStart"/>
      <w:r w:rsidRPr="003235A1">
        <w:rPr>
          <w:rFonts w:ascii="Times New Roman" w:hAnsi="Times New Roman" w:cs="Times New Roman"/>
          <w:b/>
        </w:rPr>
        <w:t>планове</w:t>
      </w:r>
      <w:proofErr w:type="spellEnd"/>
      <w:r w:rsidRPr="003235A1">
        <w:rPr>
          <w:rFonts w:ascii="Times New Roman" w:hAnsi="Times New Roman" w:cs="Times New Roman"/>
          <w:b/>
        </w:rPr>
        <w:t xml:space="preserve"> и </w:t>
      </w:r>
      <w:proofErr w:type="spellStart"/>
      <w:r w:rsidRPr="003235A1">
        <w:rPr>
          <w:rFonts w:ascii="Times New Roman" w:hAnsi="Times New Roman" w:cs="Times New Roman"/>
          <w:b/>
        </w:rPr>
        <w:t>доклади</w:t>
      </w:r>
      <w:bookmarkEnd w:id="4"/>
      <w:proofErr w:type="spellEnd"/>
    </w:p>
    <w:p w:rsidR="00660519" w:rsidRPr="003235A1" w:rsidRDefault="00660519" w:rsidP="003235A1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3235A1">
        <w:rPr>
          <w:rFonts w:ascii="Times New Roman" w:hAnsi="Times New Roman" w:cs="Times New Roman"/>
          <w:lang w:val="bg-BG"/>
        </w:rPr>
        <w:t xml:space="preserve">Темата си поставя за цел да </w:t>
      </w:r>
      <w:r w:rsidRPr="003235A1">
        <w:rPr>
          <w:rFonts w:ascii="Times New Roman" w:eastAsia="MS ??" w:hAnsi="Times New Roman" w:cs="Times New Roman"/>
          <w:bCs/>
          <w:lang w:val="bg-BG"/>
        </w:rPr>
        <w:t xml:space="preserve">запознае участниците с действаща норматива </w:t>
      </w:r>
      <w:proofErr w:type="spellStart"/>
      <w:r w:rsidRPr="003235A1">
        <w:rPr>
          <w:rFonts w:ascii="Times New Roman" w:eastAsia="MS ??" w:hAnsi="Times New Roman" w:cs="Times New Roman"/>
          <w:bCs/>
        </w:rPr>
        <w:t>уредба</w:t>
      </w:r>
      <w:proofErr w:type="spellEnd"/>
      <w:r w:rsidRPr="003235A1">
        <w:rPr>
          <w:rFonts w:ascii="Times New Roman" w:eastAsia="MS ??" w:hAnsi="Times New Roman" w:cs="Times New Roman"/>
          <w:bCs/>
          <w:lang w:val="bg-BG"/>
        </w:rPr>
        <w:t>, в</w:t>
      </w:r>
      <w:proofErr w:type="spellStart"/>
      <w:r w:rsidRPr="003235A1">
        <w:rPr>
          <w:rFonts w:ascii="Times New Roman" w:eastAsia="MS ??" w:hAnsi="Times New Roman" w:cs="Times New Roman"/>
          <w:bCs/>
        </w:rPr>
        <w:t>ъншен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авариен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план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, </w:t>
      </w:r>
      <w:proofErr w:type="spellStart"/>
      <w:r w:rsidRPr="003235A1">
        <w:rPr>
          <w:rFonts w:ascii="Times New Roman" w:eastAsia="MS ??" w:hAnsi="Times New Roman" w:cs="Times New Roman"/>
          <w:bCs/>
        </w:rPr>
        <w:t>както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и </w:t>
      </w:r>
      <w:r w:rsidRPr="003235A1">
        <w:rPr>
          <w:rFonts w:ascii="Times New Roman" w:eastAsia="MS ??" w:hAnsi="Times New Roman" w:cs="Times New Roman"/>
          <w:bCs/>
          <w:lang w:val="bg-BG"/>
        </w:rPr>
        <w:t>разработените п</w:t>
      </w:r>
      <w:proofErr w:type="spellStart"/>
      <w:r w:rsidRPr="003235A1">
        <w:rPr>
          <w:rFonts w:ascii="Times New Roman" w:eastAsia="MS ??" w:hAnsi="Times New Roman" w:cs="Times New Roman"/>
          <w:bCs/>
        </w:rPr>
        <w:t>ланове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за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защита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от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бедствия</w:t>
      </w:r>
      <w:proofErr w:type="spellEnd"/>
      <w:r w:rsidRPr="003235A1">
        <w:rPr>
          <w:rFonts w:ascii="Times New Roman" w:eastAsia="MS ??" w:hAnsi="Times New Roman" w:cs="Times New Roman"/>
          <w:bCs/>
          <w:lang w:val="bg-BG"/>
        </w:rPr>
        <w:t>. Акцент се поставя в оценка на р</w:t>
      </w:r>
      <w:proofErr w:type="spellStart"/>
      <w:r w:rsidRPr="003235A1">
        <w:rPr>
          <w:rFonts w:ascii="Times New Roman" w:eastAsia="MS ??" w:hAnsi="Times New Roman" w:cs="Times New Roman"/>
          <w:bCs/>
        </w:rPr>
        <w:t>езултати</w:t>
      </w:r>
      <w:proofErr w:type="spellEnd"/>
      <w:r w:rsidRPr="003235A1">
        <w:rPr>
          <w:rFonts w:ascii="Times New Roman" w:eastAsia="MS ??" w:hAnsi="Times New Roman" w:cs="Times New Roman"/>
          <w:bCs/>
          <w:lang w:val="bg-BG"/>
        </w:rPr>
        <w:t xml:space="preserve">те </w:t>
      </w:r>
      <w:proofErr w:type="spellStart"/>
      <w:r w:rsidRPr="003235A1">
        <w:rPr>
          <w:rFonts w:ascii="Times New Roman" w:eastAsia="MS ??" w:hAnsi="Times New Roman" w:cs="Times New Roman"/>
          <w:bCs/>
        </w:rPr>
        <w:t>от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планирането</w:t>
      </w:r>
      <w:proofErr w:type="spellEnd"/>
      <w:r w:rsidRPr="003235A1">
        <w:rPr>
          <w:rFonts w:ascii="Times New Roman" w:eastAsia="MS ??" w:hAnsi="Times New Roman" w:cs="Times New Roman"/>
          <w:bCs/>
          <w:lang w:val="bg-BG"/>
        </w:rPr>
        <w:t xml:space="preserve">. </w:t>
      </w:r>
    </w:p>
    <w:p w:rsidR="00E57C83" w:rsidRPr="003235A1" w:rsidRDefault="00E57C83" w:rsidP="003235A1">
      <w:pPr>
        <w:spacing w:after="0"/>
        <w:jc w:val="both"/>
        <w:rPr>
          <w:rFonts w:ascii="Times New Roman" w:hAnsi="Times New Roman" w:cs="Times New Roman"/>
          <w:b/>
          <w:i/>
          <w:lang w:val="bg-BG"/>
        </w:rPr>
      </w:pPr>
      <w:r w:rsidRPr="003235A1">
        <w:rPr>
          <w:rFonts w:ascii="Times New Roman" w:hAnsi="Times New Roman" w:cs="Times New Roman"/>
          <w:b/>
          <w:i/>
          <w:lang w:val="bg-BG"/>
        </w:rPr>
        <w:t xml:space="preserve">Включени подтеми: </w:t>
      </w:r>
    </w:p>
    <w:p w:rsidR="00660519" w:rsidRPr="003235A1" w:rsidRDefault="002702C6" w:rsidP="001170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3235A1">
        <w:rPr>
          <w:rFonts w:ascii="Times New Roman" w:hAnsi="Times New Roman" w:cs="Times New Roman"/>
          <w:lang w:val="bg-BG"/>
        </w:rPr>
        <w:t xml:space="preserve">Нормативна рамка </w:t>
      </w:r>
    </w:p>
    <w:p w:rsidR="002702C6" w:rsidRPr="003235A1" w:rsidRDefault="002702C6" w:rsidP="001170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3235A1">
        <w:rPr>
          <w:rFonts w:ascii="Times New Roman" w:hAnsi="Times New Roman" w:cs="Times New Roman"/>
          <w:lang w:val="bg-BG"/>
        </w:rPr>
        <w:t xml:space="preserve">Общински план за защита при бедствия </w:t>
      </w:r>
    </w:p>
    <w:p w:rsidR="00016494" w:rsidRPr="003235A1" w:rsidRDefault="00016494" w:rsidP="001170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bg-BG"/>
        </w:rPr>
      </w:pPr>
      <w:r w:rsidRPr="003235A1">
        <w:rPr>
          <w:rFonts w:ascii="Times New Roman" w:hAnsi="Times New Roman" w:cs="Times New Roman"/>
          <w:lang w:val="bg-BG"/>
        </w:rPr>
        <w:t xml:space="preserve">Оценка на риска от бедствия. </w:t>
      </w:r>
    </w:p>
    <w:p w:rsidR="00286279" w:rsidRPr="003235A1" w:rsidRDefault="00286279" w:rsidP="003235A1">
      <w:pPr>
        <w:pStyle w:val="ListParagraph"/>
        <w:shd w:val="clear" w:color="auto" w:fill="B8CCE4" w:themeFill="accent1" w:themeFillTint="66"/>
        <w:spacing w:after="0"/>
        <w:ind w:left="0"/>
        <w:jc w:val="both"/>
        <w:rPr>
          <w:rFonts w:ascii="Times New Roman" w:hAnsi="Times New Roman" w:cs="Times New Roman"/>
          <w:lang w:val="bg-BG"/>
        </w:rPr>
      </w:pPr>
      <w:proofErr w:type="spellStart"/>
      <w:r w:rsidRPr="003235A1">
        <w:rPr>
          <w:rFonts w:ascii="Times New Roman" w:eastAsia="MS ??" w:hAnsi="Times New Roman" w:cs="Times New Roman"/>
          <w:b/>
          <w:bCs/>
        </w:rPr>
        <w:t>Тема</w:t>
      </w:r>
      <w:proofErr w:type="spellEnd"/>
      <w:r w:rsidRPr="003235A1">
        <w:rPr>
          <w:rFonts w:ascii="Times New Roman" w:eastAsia="MS ??" w:hAnsi="Times New Roman" w:cs="Times New Roman"/>
          <w:b/>
          <w:bCs/>
          <w:lang w:val="bg-BG"/>
        </w:rPr>
        <w:t xml:space="preserve"> </w:t>
      </w:r>
      <w:r w:rsidRPr="003235A1">
        <w:rPr>
          <w:rFonts w:ascii="Times New Roman" w:eastAsia="MS ??" w:hAnsi="Times New Roman" w:cs="Times New Roman"/>
          <w:b/>
          <w:bCs/>
          <w:lang w:val="bg-BG"/>
        </w:rPr>
        <w:t>2</w:t>
      </w:r>
      <w:r w:rsidRPr="003235A1">
        <w:rPr>
          <w:rFonts w:ascii="Times New Roman" w:eastAsia="MS ??" w:hAnsi="Times New Roman" w:cs="Times New Roman"/>
          <w:b/>
          <w:bCs/>
        </w:rPr>
        <w:t>:</w:t>
      </w:r>
      <w:r w:rsidRPr="003235A1">
        <w:rPr>
          <w:rFonts w:ascii="Times New Roman" w:eastAsia="MS ??" w:hAnsi="Times New Roman" w:cs="Times New Roman"/>
          <w:bCs/>
        </w:rPr>
        <w:t xml:space="preserve">  </w:t>
      </w:r>
      <w:bookmarkStart w:id="5" w:name="_Hlk68686996"/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Определяне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общинския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профил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на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риска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–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методически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указания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и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общински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практики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.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Какви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данни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да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ползваме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.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Източници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за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финансиране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на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мерките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в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програмите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за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намаляване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на</w:t>
      </w:r>
      <w:proofErr w:type="spellEnd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/>
          <w:bCs/>
          <w:lang w:eastAsia="bg-BG"/>
        </w:rPr>
        <w:t>риска</w:t>
      </w:r>
      <w:bookmarkEnd w:id="5"/>
      <w:proofErr w:type="spellEnd"/>
    </w:p>
    <w:p w:rsidR="00286279" w:rsidRPr="003235A1" w:rsidRDefault="00286279" w:rsidP="003235A1">
      <w:pPr>
        <w:spacing w:before="40" w:after="40"/>
        <w:jc w:val="both"/>
        <w:rPr>
          <w:rFonts w:ascii="Times New Roman" w:hAnsi="Times New Roman" w:cs="Times New Roman"/>
          <w:lang w:val="bg-BG"/>
        </w:rPr>
      </w:pPr>
      <w:bookmarkStart w:id="6" w:name="_Toc79331131"/>
      <w:r w:rsidRPr="003235A1">
        <w:rPr>
          <w:rFonts w:ascii="Times New Roman" w:hAnsi="Times New Roman" w:cs="Times New Roman"/>
          <w:lang w:val="bg-BG"/>
        </w:rPr>
        <w:t xml:space="preserve">Темата </w:t>
      </w:r>
      <w:r w:rsidRPr="003235A1">
        <w:rPr>
          <w:rFonts w:ascii="Times New Roman" w:hAnsi="Times New Roman" w:cs="Times New Roman"/>
          <w:lang w:val="bg-BG"/>
        </w:rPr>
        <w:t xml:space="preserve">поставя фокус върху спецификата при </w:t>
      </w:r>
      <w:r w:rsidRPr="003235A1">
        <w:rPr>
          <w:rFonts w:ascii="Times New Roman" w:eastAsia="Times New Roman" w:hAnsi="Times New Roman" w:cs="Times New Roman"/>
          <w:bCs/>
          <w:lang w:val="bg-BG" w:eastAsia="bg-BG"/>
        </w:rPr>
        <w:t>о</w:t>
      </w:r>
      <w:proofErr w:type="spellStart"/>
      <w:r w:rsidRPr="003235A1">
        <w:rPr>
          <w:rFonts w:ascii="Times New Roman" w:eastAsia="Times New Roman" w:hAnsi="Times New Roman" w:cs="Times New Roman"/>
          <w:bCs/>
          <w:lang w:eastAsia="bg-BG"/>
        </w:rPr>
        <w:t>пределяне</w:t>
      </w:r>
      <w:proofErr w:type="spellEnd"/>
      <w:r w:rsidRPr="003235A1">
        <w:rPr>
          <w:rFonts w:ascii="Times New Roman" w:eastAsia="Times New Roman" w:hAnsi="Times New Roman" w:cs="Times New Roman"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Cs/>
          <w:lang w:eastAsia="bg-BG"/>
        </w:rPr>
        <w:t>общинския</w:t>
      </w:r>
      <w:proofErr w:type="spellEnd"/>
      <w:r w:rsidRPr="003235A1">
        <w:rPr>
          <w:rFonts w:ascii="Times New Roman" w:eastAsia="Times New Roman" w:hAnsi="Times New Roman" w:cs="Times New Roman"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Cs/>
          <w:lang w:eastAsia="bg-BG"/>
        </w:rPr>
        <w:t>профил</w:t>
      </w:r>
      <w:proofErr w:type="spellEnd"/>
      <w:r w:rsidRPr="003235A1">
        <w:rPr>
          <w:rFonts w:ascii="Times New Roman" w:eastAsia="Times New Roman" w:hAnsi="Times New Roman" w:cs="Times New Roman"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Cs/>
          <w:lang w:eastAsia="bg-BG"/>
        </w:rPr>
        <w:t>на</w:t>
      </w:r>
      <w:proofErr w:type="spellEnd"/>
      <w:r w:rsidRPr="003235A1">
        <w:rPr>
          <w:rFonts w:ascii="Times New Roman" w:eastAsia="Times New Roman" w:hAnsi="Times New Roman" w:cs="Times New Roman"/>
          <w:bCs/>
          <w:lang w:eastAsia="bg-BG"/>
        </w:rPr>
        <w:t xml:space="preserve"> </w:t>
      </w:r>
      <w:proofErr w:type="spellStart"/>
      <w:r w:rsidRPr="003235A1">
        <w:rPr>
          <w:rFonts w:ascii="Times New Roman" w:eastAsia="Times New Roman" w:hAnsi="Times New Roman" w:cs="Times New Roman"/>
          <w:bCs/>
          <w:lang w:eastAsia="bg-BG"/>
        </w:rPr>
        <w:t>риска</w:t>
      </w:r>
      <w:proofErr w:type="spellEnd"/>
      <w:r w:rsidRPr="003235A1">
        <w:rPr>
          <w:rFonts w:ascii="Times New Roman" w:eastAsia="Times New Roman" w:hAnsi="Times New Roman" w:cs="Times New Roman"/>
          <w:bCs/>
          <w:lang w:eastAsia="bg-BG"/>
        </w:rPr>
        <w:t xml:space="preserve">. </w:t>
      </w:r>
    </w:p>
    <w:p w:rsidR="00286279" w:rsidRPr="003235A1" w:rsidRDefault="00286279" w:rsidP="003235A1">
      <w:pPr>
        <w:spacing w:after="0"/>
        <w:jc w:val="both"/>
        <w:rPr>
          <w:rFonts w:ascii="Times New Roman" w:eastAsia="MS ??" w:hAnsi="Times New Roman" w:cs="Times New Roman"/>
          <w:bCs/>
          <w:lang w:val="bg-BG"/>
        </w:rPr>
      </w:pPr>
      <w:r w:rsidRPr="003235A1">
        <w:rPr>
          <w:rFonts w:ascii="Times New Roman" w:hAnsi="Times New Roman" w:cs="Times New Roman"/>
          <w:lang w:val="bg-BG"/>
        </w:rPr>
        <w:t xml:space="preserve">Разгледани са </w:t>
      </w:r>
      <w:proofErr w:type="spellStart"/>
      <w:r w:rsidRPr="003235A1">
        <w:rPr>
          <w:rFonts w:ascii="Times New Roman" w:eastAsia="MS ??" w:hAnsi="Times New Roman" w:cs="Times New Roman"/>
          <w:bCs/>
        </w:rPr>
        <w:t>Областни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и </w:t>
      </w:r>
      <w:proofErr w:type="spellStart"/>
      <w:r w:rsidRPr="003235A1">
        <w:rPr>
          <w:rFonts w:ascii="Times New Roman" w:eastAsia="MS ??" w:hAnsi="Times New Roman" w:cs="Times New Roman"/>
          <w:bCs/>
        </w:rPr>
        <w:t>общински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програми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за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н</w:t>
      </w:r>
      <w:r w:rsidRPr="003235A1">
        <w:rPr>
          <w:rFonts w:ascii="Times New Roman" w:eastAsia="MS ??" w:hAnsi="Times New Roman" w:cs="Times New Roman"/>
          <w:bCs/>
        </w:rPr>
        <w:t>амаляване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на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риска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от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бедствия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от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гледна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точна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на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: </w:t>
      </w:r>
      <w:proofErr w:type="spellStart"/>
      <w:r w:rsidRPr="003235A1">
        <w:rPr>
          <w:rFonts w:ascii="Times New Roman" w:eastAsia="MS ??" w:hAnsi="Times New Roman" w:cs="Times New Roman"/>
          <w:bCs/>
        </w:rPr>
        <w:t>цел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и </w:t>
      </w:r>
      <w:proofErr w:type="spellStart"/>
      <w:r w:rsidRPr="003235A1">
        <w:rPr>
          <w:rFonts w:ascii="Times New Roman" w:eastAsia="MS ??" w:hAnsi="Times New Roman" w:cs="Times New Roman"/>
          <w:bCs/>
        </w:rPr>
        <w:t>нормативна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уредба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r w:rsidRPr="003235A1">
        <w:rPr>
          <w:rFonts w:ascii="Times New Roman" w:eastAsia="MS ??" w:hAnsi="Times New Roman" w:cs="Times New Roman"/>
          <w:bCs/>
          <w:lang w:val="bg-BG"/>
        </w:rPr>
        <w:t>, както и о</w:t>
      </w:r>
      <w:proofErr w:type="spellStart"/>
      <w:r w:rsidRPr="003235A1">
        <w:rPr>
          <w:rFonts w:ascii="Times New Roman" w:eastAsia="MS ??" w:hAnsi="Times New Roman" w:cs="Times New Roman"/>
          <w:bCs/>
        </w:rPr>
        <w:t>сновни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принципи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при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разработване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на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областните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и </w:t>
      </w:r>
      <w:proofErr w:type="spellStart"/>
      <w:r w:rsidRPr="003235A1">
        <w:rPr>
          <w:rFonts w:ascii="Times New Roman" w:eastAsia="MS ??" w:hAnsi="Times New Roman" w:cs="Times New Roman"/>
          <w:bCs/>
        </w:rPr>
        <w:t>общинските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програми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за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намаляване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на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риска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от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бедствия</w:t>
      </w:r>
      <w:proofErr w:type="spellEnd"/>
      <w:r w:rsidRPr="003235A1">
        <w:rPr>
          <w:rFonts w:ascii="Times New Roman" w:eastAsia="MS ??" w:hAnsi="Times New Roman" w:cs="Times New Roman"/>
          <w:bCs/>
          <w:lang w:val="bg-BG"/>
        </w:rPr>
        <w:t>.</w:t>
      </w:r>
    </w:p>
    <w:p w:rsidR="00286279" w:rsidRPr="003235A1" w:rsidRDefault="00286279" w:rsidP="003235A1">
      <w:pPr>
        <w:spacing w:after="0"/>
        <w:jc w:val="both"/>
        <w:rPr>
          <w:rFonts w:ascii="Times New Roman" w:eastAsia="MS ??" w:hAnsi="Times New Roman" w:cs="Times New Roman"/>
          <w:bCs/>
        </w:rPr>
      </w:pPr>
      <w:r w:rsidRPr="003235A1">
        <w:rPr>
          <w:rFonts w:ascii="Times New Roman" w:eastAsia="MS ??" w:hAnsi="Times New Roman" w:cs="Times New Roman"/>
          <w:bCs/>
          <w:lang w:val="bg-BG"/>
        </w:rPr>
        <w:t>Предоставени са методически указания и п</w:t>
      </w:r>
      <w:proofErr w:type="spellStart"/>
      <w:r w:rsidRPr="003235A1">
        <w:rPr>
          <w:rFonts w:ascii="Times New Roman" w:eastAsia="MS ??" w:hAnsi="Times New Roman" w:cs="Times New Roman"/>
          <w:bCs/>
        </w:rPr>
        <w:t>одход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, </w:t>
      </w:r>
      <w:proofErr w:type="spellStart"/>
      <w:r w:rsidRPr="003235A1">
        <w:rPr>
          <w:rFonts w:ascii="Times New Roman" w:eastAsia="MS ??" w:hAnsi="Times New Roman" w:cs="Times New Roman"/>
          <w:bCs/>
        </w:rPr>
        <w:t>включващ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10 </w:t>
      </w:r>
      <w:proofErr w:type="spellStart"/>
      <w:r w:rsidRPr="003235A1">
        <w:rPr>
          <w:rFonts w:ascii="Times New Roman" w:eastAsia="MS ??" w:hAnsi="Times New Roman" w:cs="Times New Roman"/>
          <w:bCs/>
        </w:rPr>
        <w:t>стъпки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за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разработване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на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областните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/ </w:t>
      </w:r>
      <w:proofErr w:type="spellStart"/>
      <w:r w:rsidRPr="003235A1">
        <w:rPr>
          <w:rFonts w:ascii="Times New Roman" w:eastAsia="MS ??" w:hAnsi="Times New Roman" w:cs="Times New Roman"/>
          <w:bCs/>
        </w:rPr>
        <w:t>общинските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програми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за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намаляване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на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риска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от</w:t>
      </w:r>
      <w:proofErr w:type="spellEnd"/>
      <w:r w:rsidRPr="003235A1">
        <w:rPr>
          <w:rFonts w:ascii="Times New Roman" w:eastAsia="MS ??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eastAsia="MS ??" w:hAnsi="Times New Roman" w:cs="Times New Roman"/>
          <w:bCs/>
        </w:rPr>
        <w:t>бедствия</w:t>
      </w:r>
      <w:proofErr w:type="spellEnd"/>
    </w:p>
    <w:p w:rsidR="00286279" w:rsidRPr="003235A1" w:rsidRDefault="00286279" w:rsidP="003235A1">
      <w:pPr>
        <w:spacing w:after="0"/>
        <w:jc w:val="both"/>
        <w:rPr>
          <w:rFonts w:ascii="Times New Roman" w:hAnsi="Times New Roman" w:cs="Times New Roman"/>
          <w:b/>
          <w:i/>
          <w:lang w:val="bg-BG"/>
        </w:rPr>
      </w:pPr>
      <w:r w:rsidRPr="003235A1">
        <w:rPr>
          <w:rFonts w:ascii="Times New Roman" w:hAnsi="Times New Roman" w:cs="Times New Roman"/>
          <w:b/>
          <w:i/>
          <w:lang w:val="bg-BG"/>
        </w:rPr>
        <w:t xml:space="preserve">Включени подтеми: </w:t>
      </w:r>
    </w:p>
    <w:p w:rsidR="00BE0F98" w:rsidRPr="003235A1" w:rsidRDefault="00BE0F98" w:rsidP="0011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Норамтивна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рамка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за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разработване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="00166791" w:rsidRPr="003235A1">
        <w:rPr>
          <w:rFonts w:ascii="Times New Roman" w:hAnsi="Times New Roman" w:cs="Times New Roman"/>
        </w:rPr>
        <w:t>Областни</w:t>
      </w:r>
      <w:proofErr w:type="spellEnd"/>
      <w:r w:rsidR="00166791" w:rsidRPr="003235A1">
        <w:rPr>
          <w:rFonts w:ascii="Times New Roman" w:hAnsi="Times New Roman" w:cs="Times New Roman"/>
        </w:rPr>
        <w:t xml:space="preserve"> и </w:t>
      </w:r>
      <w:proofErr w:type="spellStart"/>
      <w:r w:rsidR="00166791" w:rsidRPr="003235A1">
        <w:rPr>
          <w:rFonts w:ascii="Times New Roman" w:hAnsi="Times New Roman" w:cs="Times New Roman"/>
        </w:rPr>
        <w:t>общински</w:t>
      </w:r>
      <w:proofErr w:type="spellEnd"/>
      <w:r w:rsidR="00166791" w:rsidRPr="003235A1">
        <w:rPr>
          <w:rFonts w:ascii="Times New Roman" w:hAnsi="Times New Roman" w:cs="Times New Roman"/>
        </w:rPr>
        <w:t xml:space="preserve"> </w:t>
      </w:r>
      <w:proofErr w:type="spellStart"/>
      <w:r w:rsidR="00166791" w:rsidRPr="003235A1">
        <w:rPr>
          <w:rFonts w:ascii="Times New Roman" w:hAnsi="Times New Roman" w:cs="Times New Roman"/>
        </w:rPr>
        <w:t>програми</w:t>
      </w:r>
      <w:proofErr w:type="spellEnd"/>
      <w:r w:rsidR="00166791" w:rsidRPr="003235A1">
        <w:rPr>
          <w:rFonts w:ascii="Times New Roman" w:hAnsi="Times New Roman" w:cs="Times New Roman"/>
        </w:rPr>
        <w:t xml:space="preserve"> </w:t>
      </w:r>
      <w:proofErr w:type="spellStart"/>
      <w:r w:rsidR="00166791" w:rsidRPr="003235A1">
        <w:rPr>
          <w:rFonts w:ascii="Times New Roman" w:hAnsi="Times New Roman" w:cs="Times New Roman"/>
        </w:rPr>
        <w:t>за</w:t>
      </w:r>
      <w:proofErr w:type="spellEnd"/>
      <w:r w:rsidR="00166791" w:rsidRPr="003235A1">
        <w:rPr>
          <w:rFonts w:ascii="Times New Roman" w:hAnsi="Times New Roman" w:cs="Times New Roman"/>
        </w:rPr>
        <w:t xml:space="preserve"> </w:t>
      </w:r>
      <w:proofErr w:type="spellStart"/>
      <w:r w:rsidR="00166791" w:rsidRPr="003235A1">
        <w:rPr>
          <w:rFonts w:ascii="Times New Roman" w:hAnsi="Times New Roman" w:cs="Times New Roman"/>
        </w:rPr>
        <w:t>намаляване</w:t>
      </w:r>
      <w:proofErr w:type="spellEnd"/>
      <w:r w:rsidR="00166791" w:rsidRPr="003235A1">
        <w:rPr>
          <w:rFonts w:ascii="Times New Roman" w:hAnsi="Times New Roman" w:cs="Times New Roman"/>
        </w:rPr>
        <w:t xml:space="preserve"> </w:t>
      </w:r>
      <w:proofErr w:type="spellStart"/>
      <w:r w:rsidR="00166791" w:rsidRPr="003235A1">
        <w:rPr>
          <w:rFonts w:ascii="Times New Roman" w:hAnsi="Times New Roman" w:cs="Times New Roman"/>
        </w:rPr>
        <w:t>на</w:t>
      </w:r>
      <w:proofErr w:type="spellEnd"/>
      <w:r w:rsidR="00166791" w:rsidRPr="003235A1">
        <w:rPr>
          <w:rFonts w:ascii="Times New Roman" w:hAnsi="Times New Roman" w:cs="Times New Roman"/>
        </w:rPr>
        <w:t xml:space="preserve"> </w:t>
      </w:r>
      <w:proofErr w:type="spellStart"/>
      <w:r w:rsidR="00166791" w:rsidRPr="003235A1">
        <w:rPr>
          <w:rFonts w:ascii="Times New Roman" w:hAnsi="Times New Roman" w:cs="Times New Roman"/>
        </w:rPr>
        <w:t>риска</w:t>
      </w:r>
      <w:proofErr w:type="spellEnd"/>
      <w:r w:rsidR="00166791" w:rsidRPr="003235A1">
        <w:rPr>
          <w:rFonts w:ascii="Times New Roman" w:hAnsi="Times New Roman" w:cs="Times New Roman"/>
        </w:rPr>
        <w:t xml:space="preserve"> </w:t>
      </w:r>
      <w:proofErr w:type="spellStart"/>
      <w:r w:rsidR="00166791" w:rsidRPr="003235A1">
        <w:rPr>
          <w:rFonts w:ascii="Times New Roman" w:hAnsi="Times New Roman" w:cs="Times New Roman"/>
        </w:rPr>
        <w:t>от</w:t>
      </w:r>
      <w:proofErr w:type="spellEnd"/>
      <w:r w:rsidR="00166791" w:rsidRPr="003235A1">
        <w:rPr>
          <w:rFonts w:ascii="Times New Roman" w:hAnsi="Times New Roman" w:cs="Times New Roman"/>
        </w:rPr>
        <w:t xml:space="preserve"> </w:t>
      </w:r>
      <w:proofErr w:type="spellStart"/>
      <w:r w:rsidR="00166791" w:rsidRPr="003235A1">
        <w:rPr>
          <w:rFonts w:ascii="Times New Roman" w:hAnsi="Times New Roman" w:cs="Times New Roman"/>
        </w:rPr>
        <w:t>бедствия</w:t>
      </w:r>
      <w:proofErr w:type="spellEnd"/>
      <w:r w:rsidR="00166791" w:rsidRPr="003235A1">
        <w:rPr>
          <w:rFonts w:ascii="Times New Roman" w:hAnsi="Times New Roman" w:cs="Times New Roman"/>
        </w:rPr>
        <w:t>.</w:t>
      </w:r>
    </w:p>
    <w:p w:rsidR="00166791" w:rsidRPr="003235A1" w:rsidRDefault="00166791" w:rsidP="0011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Принципи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при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разработване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областните</w:t>
      </w:r>
      <w:proofErr w:type="spellEnd"/>
      <w:r w:rsidRPr="003235A1">
        <w:rPr>
          <w:rFonts w:ascii="Times New Roman" w:hAnsi="Times New Roman" w:cs="Times New Roman"/>
        </w:rPr>
        <w:t xml:space="preserve"> и </w:t>
      </w:r>
      <w:proofErr w:type="spellStart"/>
      <w:r w:rsidRPr="003235A1">
        <w:rPr>
          <w:rFonts w:ascii="Times New Roman" w:hAnsi="Times New Roman" w:cs="Times New Roman"/>
        </w:rPr>
        <w:t>общинските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програми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за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намаляване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риска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от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бедствия</w:t>
      </w:r>
      <w:proofErr w:type="spellEnd"/>
      <w:r w:rsidRPr="003235A1">
        <w:rPr>
          <w:rFonts w:ascii="Times New Roman" w:hAnsi="Times New Roman" w:cs="Times New Roman"/>
        </w:rPr>
        <w:t>.</w:t>
      </w:r>
    </w:p>
    <w:p w:rsidR="00166791" w:rsidRPr="003235A1" w:rsidRDefault="00166791" w:rsidP="0011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lastRenderedPageBreak/>
        <w:t>Изпълнение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областните</w:t>
      </w:r>
      <w:proofErr w:type="spellEnd"/>
      <w:r w:rsidRPr="003235A1">
        <w:rPr>
          <w:rFonts w:ascii="Times New Roman" w:hAnsi="Times New Roman" w:cs="Times New Roman"/>
        </w:rPr>
        <w:t xml:space="preserve">/ </w:t>
      </w:r>
      <w:proofErr w:type="spellStart"/>
      <w:r w:rsidRPr="003235A1">
        <w:rPr>
          <w:rFonts w:ascii="Times New Roman" w:hAnsi="Times New Roman" w:cs="Times New Roman"/>
        </w:rPr>
        <w:t>общинските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програми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за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намаляване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риска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от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бедствия</w:t>
      </w:r>
      <w:proofErr w:type="spellEnd"/>
      <w:r w:rsidRPr="003235A1">
        <w:rPr>
          <w:rFonts w:ascii="Times New Roman" w:hAnsi="Times New Roman" w:cs="Times New Roman"/>
        </w:rPr>
        <w:t>.</w:t>
      </w:r>
    </w:p>
    <w:p w:rsidR="00166791" w:rsidRPr="003235A1" w:rsidRDefault="00166791" w:rsidP="0011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Принципи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при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изготавне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годишните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планове</w:t>
      </w:r>
      <w:proofErr w:type="spellEnd"/>
      <w:r w:rsidRPr="003235A1">
        <w:rPr>
          <w:rFonts w:ascii="Times New Roman" w:hAnsi="Times New Roman" w:cs="Times New Roman"/>
        </w:rPr>
        <w:t>.</w:t>
      </w:r>
    </w:p>
    <w:p w:rsidR="00BE0F98" w:rsidRPr="003235A1" w:rsidRDefault="00BE0F98" w:rsidP="0011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Национална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стратегия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за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намаляване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риска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от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бедствия</w:t>
      </w:r>
      <w:proofErr w:type="spellEnd"/>
      <w:r w:rsidRPr="003235A1">
        <w:rPr>
          <w:rFonts w:ascii="Times New Roman" w:hAnsi="Times New Roman" w:cs="Times New Roman"/>
        </w:rPr>
        <w:t xml:space="preserve"> 2018-2030 г.</w:t>
      </w:r>
    </w:p>
    <w:p w:rsidR="00BE0F98" w:rsidRPr="003235A1" w:rsidRDefault="00BE0F98" w:rsidP="0011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Националната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програма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за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намаляване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риска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от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бедствия</w:t>
      </w:r>
      <w:proofErr w:type="spellEnd"/>
      <w:r w:rsidRPr="003235A1">
        <w:rPr>
          <w:rFonts w:ascii="Times New Roman" w:hAnsi="Times New Roman" w:cs="Times New Roman"/>
        </w:rPr>
        <w:t xml:space="preserve"> 2021-2025 г., </w:t>
      </w:r>
      <w:proofErr w:type="spellStart"/>
      <w:r w:rsidRPr="003235A1">
        <w:rPr>
          <w:rFonts w:ascii="Times New Roman" w:hAnsi="Times New Roman" w:cs="Times New Roman"/>
        </w:rPr>
        <w:t>приета</w:t>
      </w:r>
      <w:proofErr w:type="spellEnd"/>
      <w:r w:rsidRPr="003235A1">
        <w:rPr>
          <w:rFonts w:ascii="Times New Roman" w:hAnsi="Times New Roman" w:cs="Times New Roman"/>
        </w:rPr>
        <w:t xml:space="preserve"> с </w:t>
      </w:r>
      <w:proofErr w:type="spellStart"/>
      <w:r w:rsidRPr="003235A1">
        <w:rPr>
          <w:rFonts w:ascii="Times New Roman" w:hAnsi="Times New Roman" w:cs="Times New Roman"/>
        </w:rPr>
        <w:t>Решение</w:t>
      </w:r>
      <w:proofErr w:type="spellEnd"/>
      <w:r w:rsidRPr="003235A1">
        <w:rPr>
          <w:rFonts w:ascii="Times New Roman" w:hAnsi="Times New Roman" w:cs="Times New Roman"/>
        </w:rPr>
        <w:t xml:space="preserve"> № 865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Министерския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съвет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от</w:t>
      </w:r>
      <w:proofErr w:type="spellEnd"/>
      <w:r w:rsidRPr="003235A1">
        <w:rPr>
          <w:rFonts w:ascii="Times New Roman" w:hAnsi="Times New Roman" w:cs="Times New Roman"/>
        </w:rPr>
        <w:t xml:space="preserve"> 26 </w:t>
      </w:r>
      <w:proofErr w:type="spellStart"/>
      <w:r w:rsidRPr="003235A1">
        <w:rPr>
          <w:rFonts w:ascii="Times New Roman" w:hAnsi="Times New Roman" w:cs="Times New Roman"/>
        </w:rPr>
        <w:t>ноември</w:t>
      </w:r>
      <w:proofErr w:type="spellEnd"/>
      <w:r w:rsidRPr="003235A1">
        <w:rPr>
          <w:rFonts w:ascii="Times New Roman" w:hAnsi="Times New Roman" w:cs="Times New Roman"/>
        </w:rPr>
        <w:t xml:space="preserve"> 2020 г.</w:t>
      </w:r>
    </w:p>
    <w:p w:rsidR="00BE0F98" w:rsidRPr="003235A1" w:rsidRDefault="00BE0F98" w:rsidP="0011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Рамка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Сендай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за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намаляване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риска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от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бедствия</w:t>
      </w:r>
      <w:proofErr w:type="spellEnd"/>
      <w:r w:rsidRPr="003235A1">
        <w:rPr>
          <w:rFonts w:ascii="Times New Roman" w:hAnsi="Times New Roman" w:cs="Times New Roman"/>
        </w:rPr>
        <w:t xml:space="preserve"> 2015–2030</w:t>
      </w:r>
      <w:r w:rsidR="00166791" w:rsidRPr="003235A1">
        <w:rPr>
          <w:rFonts w:ascii="Times New Roman" w:hAnsi="Times New Roman" w:cs="Times New Roman"/>
          <w:lang w:val="bg-BG"/>
        </w:rPr>
        <w:t xml:space="preserve">. </w:t>
      </w:r>
    </w:p>
    <w:p w:rsidR="00166791" w:rsidRPr="003235A1" w:rsidRDefault="00166791" w:rsidP="003235A1">
      <w:pPr>
        <w:pStyle w:val="ListParagraph"/>
        <w:jc w:val="both"/>
        <w:rPr>
          <w:rFonts w:ascii="Times New Roman" w:hAnsi="Times New Roman" w:cs="Times New Roman"/>
        </w:rPr>
      </w:pPr>
    </w:p>
    <w:p w:rsidR="00BE0F98" w:rsidRPr="003235A1" w:rsidRDefault="00166791" w:rsidP="003235A1">
      <w:pPr>
        <w:shd w:val="clear" w:color="auto" w:fill="B8CCE4" w:themeFill="accent1" w:themeFillTint="66"/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3235A1">
        <w:rPr>
          <w:rFonts w:ascii="Times New Roman" w:eastAsia="MS ??" w:hAnsi="Times New Roman" w:cs="Times New Roman"/>
          <w:b/>
          <w:bCs/>
        </w:rPr>
        <w:t>Тема</w:t>
      </w:r>
      <w:proofErr w:type="spellEnd"/>
      <w:r w:rsidRPr="003235A1">
        <w:rPr>
          <w:rFonts w:ascii="Times New Roman" w:eastAsia="MS ??" w:hAnsi="Times New Roman" w:cs="Times New Roman"/>
          <w:b/>
          <w:bCs/>
          <w:lang w:val="bg-BG"/>
        </w:rPr>
        <w:t xml:space="preserve"> </w:t>
      </w:r>
      <w:r w:rsidRPr="003235A1">
        <w:rPr>
          <w:rFonts w:ascii="Times New Roman" w:eastAsia="MS ??" w:hAnsi="Times New Roman" w:cs="Times New Roman"/>
          <w:b/>
          <w:bCs/>
          <w:lang w:val="bg-BG"/>
        </w:rPr>
        <w:t>3</w:t>
      </w:r>
      <w:r w:rsidRPr="003235A1">
        <w:rPr>
          <w:rFonts w:ascii="Times New Roman" w:eastAsia="MS ??" w:hAnsi="Times New Roman" w:cs="Times New Roman"/>
          <w:b/>
          <w:bCs/>
        </w:rPr>
        <w:t>:</w:t>
      </w:r>
      <w:r w:rsidRPr="003235A1">
        <w:rPr>
          <w:rFonts w:ascii="Times New Roman" w:eastAsia="MS ??" w:hAnsi="Times New Roman" w:cs="Times New Roman"/>
          <w:bCs/>
        </w:rPr>
        <w:t xml:space="preserve">  </w:t>
      </w:r>
      <w:proofErr w:type="spellStart"/>
      <w:r w:rsidRPr="003235A1">
        <w:rPr>
          <w:rFonts w:ascii="Times New Roman" w:hAnsi="Times New Roman" w:cs="Times New Roman"/>
          <w:b/>
          <w:bCs/>
        </w:rPr>
        <w:t>Общински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съвет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за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намаляване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на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риска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3235A1">
        <w:rPr>
          <w:rFonts w:ascii="Times New Roman" w:hAnsi="Times New Roman" w:cs="Times New Roman"/>
          <w:b/>
          <w:bCs/>
        </w:rPr>
        <w:t>общински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щаб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за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защита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при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бедствия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3235A1">
        <w:rPr>
          <w:rFonts w:ascii="Times New Roman" w:hAnsi="Times New Roman" w:cs="Times New Roman"/>
          <w:b/>
          <w:bCs/>
        </w:rPr>
        <w:t>състав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3235A1">
        <w:rPr>
          <w:rFonts w:ascii="Times New Roman" w:hAnsi="Times New Roman" w:cs="Times New Roman"/>
          <w:b/>
          <w:bCs/>
        </w:rPr>
        <w:t>функции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235A1">
        <w:rPr>
          <w:rFonts w:ascii="Times New Roman" w:hAnsi="Times New Roman" w:cs="Times New Roman"/>
          <w:b/>
          <w:bCs/>
        </w:rPr>
        <w:t>Възстановителни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дейности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след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бедствие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235A1">
        <w:rPr>
          <w:rFonts w:ascii="Times New Roman" w:hAnsi="Times New Roman" w:cs="Times New Roman"/>
          <w:b/>
          <w:bCs/>
        </w:rPr>
        <w:t>Подкрепа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от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Междуведомствената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комисия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за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възстановяване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3235A1">
        <w:rPr>
          <w:rFonts w:ascii="Times New Roman" w:hAnsi="Times New Roman" w:cs="Times New Roman"/>
          <w:b/>
          <w:bCs/>
        </w:rPr>
        <w:t>подпомагане</w:t>
      </w:r>
      <w:proofErr w:type="spellEnd"/>
    </w:p>
    <w:p w:rsidR="00166791" w:rsidRPr="003235A1" w:rsidRDefault="00166791" w:rsidP="003235A1">
      <w:pPr>
        <w:shd w:val="clear" w:color="auto" w:fill="FFFFFF" w:themeFill="background1"/>
        <w:spacing w:before="40" w:after="40"/>
        <w:jc w:val="both"/>
        <w:rPr>
          <w:rFonts w:ascii="Times New Roman" w:hAnsi="Times New Roman" w:cs="Times New Roman"/>
          <w:lang w:val="bg-BG"/>
        </w:rPr>
      </w:pPr>
      <w:r w:rsidRPr="003235A1">
        <w:rPr>
          <w:rFonts w:ascii="Times New Roman" w:hAnsi="Times New Roman" w:cs="Times New Roman"/>
          <w:lang w:val="bg-BG"/>
        </w:rPr>
        <w:t>Целта на обучението е да представи политиките за</w:t>
      </w:r>
      <w:r w:rsidRPr="003235A1">
        <w:rPr>
          <w:rFonts w:ascii="Times New Roman" w:hAnsi="Times New Roman" w:cs="Times New Roman"/>
          <w:bCs/>
        </w:rPr>
        <w:t xml:space="preserve"> </w:t>
      </w:r>
      <w:r w:rsidRPr="003235A1">
        <w:rPr>
          <w:rFonts w:ascii="Times New Roman" w:hAnsi="Times New Roman" w:cs="Times New Roman"/>
          <w:bCs/>
          <w:lang w:val="bg-BG"/>
        </w:rPr>
        <w:t xml:space="preserve">превенция и съответно </w:t>
      </w:r>
      <w:proofErr w:type="spellStart"/>
      <w:r w:rsidRPr="003235A1">
        <w:rPr>
          <w:rFonts w:ascii="Times New Roman" w:hAnsi="Times New Roman" w:cs="Times New Roman"/>
          <w:bCs/>
        </w:rPr>
        <w:t>намаляване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на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риска</w:t>
      </w:r>
      <w:proofErr w:type="spellEnd"/>
      <w:r w:rsidRPr="003235A1">
        <w:rPr>
          <w:rFonts w:ascii="Times New Roman" w:hAnsi="Times New Roman" w:cs="Times New Roman"/>
          <w:bCs/>
        </w:rPr>
        <w:t xml:space="preserve"> и </w:t>
      </w:r>
      <w:r w:rsidRPr="003235A1">
        <w:rPr>
          <w:rFonts w:ascii="Times New Roman" w:hAnsi="Times New Roman" w:cs="Times New Roman"/>
          <w:bCs/>
          <w:lang w:val="bg-BG"/>
        </w:rPr>
        <w:t xml:space="preserve">функциите на </w:t>
      </w:r>
      <w:proofErr w:type="spellStart"/>
      <w:r w:rsidRPr="003235A1">
        <w:rPr>
          <w:rFonts w:ascii="Times New Roman" w:hAnsi="Times New Roman" w:cs="Times New Roman"/>
          <w:bCs/>
        </w:rPr>
        <w:t>общински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щаб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за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защита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при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бедствия</w:t>
      </w:r>
      <w:proofErr w:type="spellEnd"/>
      <w:r w:rsidRPr="003235A1">
        <w:rPr>
          <w:rFonts w:ascii="Times New Roman" w:hAnsi="Times New Roman" w:cs="Times New Roman"/>
          <w:bCs/>
        </w:rPr>
        <w:t xml:space="preserve"> – </w:t>
      </w:r>
      <w:proofErr w:type="spellStart"/>
      <w:r w:rsidRPr="003235A1">
        <w:rPr>
          <w:rFonts w:ascii="Times New Roman" w:hAnsi="Times New Roman" w:cs="Times New Roman"/>
          <w:bCs/>
        </w:rPr>
        <w:t>състав</w:t>
      </w:r>
      <w:proofErr w:type="spellEnd"/>
      <w:r w:rsidRPr="003235A1">
        <w:rPr>
          <w:rFonts w:ascii="Times New Roman" w:hAnsi="Times New Roman" w:cs="Times New Roman"/>
          <w:bCs/>
        </w:rPr>
        <w:t xml:space="preserve"> и </w:t>
      </w:r>
      <w:proofErr w:type="spellStart"/>
      <w:r w:rsidRPr="003235A1">
        <w:rPr>
          <w:rFonts w:ascii="Times New Roman" w:hAnsi="Times New Roman" w:cs="Times New Roman"/>
          <w:bCs/>
        </w:rPr>
        <w:t>функции</w:t>
      </w:r>
      <w:proofErr w:type="spellEnd"/>
      <w:r w:rsidRPr="003235A1">
        <w:rPr>
          <w:rFonts w:ascii="Times New Roman" w:hAnsi="Times New Roman" w:cs="Times New Roman"/>
          <w:bCs/>
        </w:rPr>
        <w:t xml:space="preserve">. </w:t>
      </w:r>
    </w:p>
    <w:p w:rsidR="00166791" w:rsidRPr="003235A1" w:rsidRDefault="00166791" w:rsidP="003235A1">
      <w:pPr>
        <w:shd w:val="clear" w:color="auto" w:fill="FFFFFF" w:themeFill="background1"/>
        <w:spacing w:before="40" w:after="40"/>
        <w:jc w:val="both"/>
        <w:rPr>
          <w:rFonts w:ascii="Times New Roman" w:hAnsi="Times New Roman" w:cs="Times New Roman"/>
          <w:lang w:val="bg-BG"/>
        </w:rPr>
      </w:pPr>
      <w:r w:rsidRPr="003235A1">
        <w:rPr>
          <w:rFonts w:ascii="Times New Roman" w:hAnsi="Times New Roman" w:cs="Times New Roman"/>
          <w:lang w:val="bg-BG"/>
        </w:rPr>
        <w:t xml:space="preserve">В обучението ще бъде поставен акцент върху  ролята на </w:t>
      </w:r>
      <w:proofErr w:type="spellStart"/>
      <w:r w:rsidRPr="003235A1">
        <w:rPr>
          <w:rFonts w:ascii="Times New Roman" w:hAnsi="Times New Roman" w:cs="Times New Roman"/>
          <w:bCs/>
        </w:rPr>
        <w:t>Междуведомствената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комисия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за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възстановяване</w:t>
      </w:r>
      <w:proofErr w:type="spellEnd"/>
      <w:r w:rsidRPr="003235A1">
        <w:rPr>
          <w:rFonts w:ascii="Times New Roman" w:hAnsi="Times New Roman" w:cs="Times New Roman"/>
          <w:bCs/>
        </w:rPr>
        <w:t xml:space="preserve"> и </w:t>
      </w:r>
      <w:proofErr w:type="spellStart"/>
      <w:r w:rsidRPr="003235A1">
        <w:rPr>
          <w:rFonts w:ascii="Times New Roman" w:hAnsi="Times New Roman" w:cs="Times New Roman"/>
          <w:bCs/>
        </w:rPr>
        <w:t>подпомагане</w:t>
      </w:r>
      <w:proofErr w:type="spellEnd"/>
      <w:r w:rsidRPr="003235A1">
        <w:rPr>
          <w:rFonts w:ascii="Times New Roman" w:hAnsi="Times New Roman" w:cs="Times New Roman"/>
          <w:lang w:val="bg-BG"/>
        </w:rPr>
        <w:t xml:space="preserve">, както и за дължимите </w:t>
      </w:r>
      <w:proofErr w:type="spellStart"/>
      <w:r w:rsidRPr="003235A1">
        <w:rPr>
          <w:rFonts w:ascii="Times New Roman" w:hAnsi="Times New Roman" w:cs="Times New Roman"/>
          <w:bCs/>
        </w:rPr>
        <w:t>възстановителни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дейности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след</w:t>
      </w:r>
      <w:proofErr w:type="spellEnd"/>
      <w:r w:rsidRPr="003235A1">
        <w:rPr>
          <w:rFonts w:ascii="Times New Roman" w:hAnsi="Times New Roman" w:cs="Times New Roman"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Cs/>
        </w:rPr>
        <w:t>бедствие</w:t>
      </w:r>
      <w:proofErr w:type="spellEnd"/>
      <w:r w:rsidRPr="003235A1">
        <w:rPr>
          <w:rFonts w:ascii="Times New Roman" w:hAnsi="Times New Roman" w:cs="Times New Roman"/>
          <w:bCs/>
          <w:lang w:val="bg-BG"/>
        </w:rPr>
        <w:t xml:space="preserve">. </w:t>
      </w:r>
    </w:p>
    <w:p w:rsidR="00D86186" w:rsidRPr="003235A1" w:rsidRDefault="00D86186" w:rsidP="003235A1">
      <w:pPr>
        <w:spacing w:after="0"/>
        <w:jc w:val="both"/>
        <w:rPr>
          <w:rFonts w:ascii="Times New Roman" w:hAnsi="Times New Roman" w:cs="Times New Roman"/>
          <w:b/>
          <w:i/>
          <w:lang w:val="bg-BG"/>
        </w:rPr>
      </w:pPr>
      <w:r w:rsidRPr="003235A1">
        <w:rPr>
          <w:rFonts w:ascii="Times New Roman" w:hAnsi="Times New Roman" w:cs="Times New Roman"/>
          <w:b/>
          <w:i/>
          <w:lang w:val="bg-BG"/>
        </w:rPr>
        <w:t xml:space="preserve">Включени подтеми: </w:t>
      </w:r>
    </w:p>
    <w:p w:rsidR="00D86186" w:rsidRPr="003235A1" w:rsidRDefault="00D86186" w:rsidP="0011706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Общински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съвет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за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намаляване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риска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от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бедствия</w:t>
      </w:r>
      <w:proofErr w:type="spellEnd"/>
      <w:r w:rsidRPr="003235A1">
        <w:rPr>
          <w:rFonts w:ascii="Times New Roman" w:hAnsi="Times New Roman" w:cs="Times New Roman"/>
        </w:rPr>
        <w:t xml:space="preserve"> и ЩАБ.</w:t>
      </w:r>
    </w:p>
    <w:p w:rsidR="00D86186" w:rsidRPr="003235A1" w:rsidRDefault="00D86186" w:rsidP="0011706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Възстановителни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дейности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след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бедствие</w:t>
      </w:r>
      <w:proofErr w:type="spellEnd"/>
      <w:r w:rsidRPr="003235A1">
        <w:rPr>
          <w:rFonts w:ascii="Times New Roman" w:hAnsi="Times New Roman" w:cs="Times New Roman"/>
        </w:rPr>
        <w:t>.</w:t>
      </w:r>
    </w:p>
    <w:p w:rsidR="00286279" w:rsidRPr="003235A1" w:rsidRDefault="00D86186" w:rsidP="0011706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Финансирането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дейностите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по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овладяване</w:t>
      </w:r>
      <w:proofErr w:type="spellEnd"/>
      <w:r w:rsidRPr="003235A1">
        <w:rPr>
          <w:rFonts w:ascii="Times New Roman" w:hAnsi="Times New Roman" w:cs="Times New Roman"/>
        </w:rPr>
        <w:t xml:space="preserve"> и </w:t>
      </w:r>
      <w:proofErr w:type="spellStart"/>
      <w:r w:rsidRPr="003235A1">
        <w:rPr>
          <w:rFonts w:ascii="Times New Roman" w:hAnsi="Times New Roman" w:cs="Times New Roman"/>
        </w:rPr>
        <w:t>преодоляване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на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последиците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от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природните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бедствия</w:t>
      </w:r>
      <w:proofErr w:type="spellEnd"/>
      <w:r w:rsidRPr="003235A1">
        <w:rPr>
          <w:rFonts w:ascii="Times New Roman" w:hAnsi="Times New Roman" w:cs="Times New Roman"/>
        </w:rPr>
        <w:t>.</w:t>
      </w:r>
    </w:p>
    <w:p w:rsidR="00D86186" w:rsidRPr="003235A1" w:rsidRDefault="00D86186" w:rsidP="0011706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Междуведомствената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комисия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за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възстановяване</w:t>
      </w:r>
      <w:proofErr w:type="spellEnd"/>
      <w:r w:rsidRPr="003235A1">
        <w:rPr>
          <w:rFonts w:ascii="Times New Roman" w:hAnsi="Times New Roman" w:cs="Times New Roman"/>
        </w:rPr>
        <w:t xml:space="preserve"> и </w:t>
      </w:r>
      <w:proofErr w:type="spellStart"/>
      <w:r w:rsidRPr="003235A1">
        <w:rPr>
          <w:rFonts w:ascii="Times New Roman" w:hAnsi="Times New Roman" w:cs="Times New Roman"/>
        </w:rPr>
        <w:t>подпомагане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към</w:t>
      </w:r>
      <w:proofErr w:type="spellEnd"/>
      <w:r w:rsidRPr="003235A1">
        <w:rPr>
          <w:rFonts w:ascii="Times New Roman" w:hAnsi="Times New Roman" w:cs="Times New Roman"/>
        </w:rPr>
        <w:t xml:space="preserve"> МС (МКВПМС)</w:t>
      </w:r>
    </w:p>
    <w:p w:rsidR="00D86186" w:rsidRPr="003235A1" w:rsidRDefault="00D86186" w:rsidP="0011706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235A1">
        <w:rPr>
          <w:rFonts w:ascii="Times New Roman" w:hAnsi="Times New Roman" w:cs="Times New Roman"/>
        </w:rPr>
        <w:t>Добри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  <w:proofErr w:type="spellStart"/>
      <w:r w:rsidRPr="003235A1">
        <w:rPr>
          <w:rFonts w:ascii="Times New Roman" w:hAnsi="Times New Roman" w:cs="Times New Roman"/>
        </w:rPr>
        <w:t>практики</w:t>
      </w:r>
      <w:proofErr w:type="spellEnd"/>
      <w:r w:rsidRPr="003235A1">
        <w:rPr>
          <w:rFonts w:ascii="Times New Roman" w:hAnsi="Times New Roman" w:cs="Times New Roman"/>
        </w:rPr>
        <w:t xml:space="preserve"> </w:t>
      </w:r>
    </w:p>
    <w:p w:rsidR="00D86186" w:rsidRPr="003235A1" w:rsidRDefault="00D86186" w:rsidP="003235A1">
      <w:pPr>
        <w:shd w:val="clear" w:color="auto" w:fill="B8CCE4" w:themeFill="accent1" w:themeFillTint="66"/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3235A1">
        <w:rPr>
          <w:rFonts w:ascii="Times New Roman" w:eastAsia="MS ??" w:hAnsi="Times New Roman" w:cs="Times New Roman"/>
          <w:b/>
          <w:bCs/>
        </w:rPr>
        <w:t>Тема</w:t>
      </w:r>
      <w:proofErr w:type="spellEnd"/>
      <w:r w:rsidRPr="003235A1">
        <w:rPr>
          <w:rFonts w:ascii="Times New Roman" w:eastAsia="MS ??" w:hAnsi="Times New Roman" w:cs="Times New Roman"/>
          <w:b/>
          <w:bCs/>
          <w:lang w:val="bg-BG"/>
        </w:rPr>
        <w:t xml:space="preserve"> </w:t>
      </w:r>
      <w:r w:rsidRPr="003235A1">
        <w:rPr>
          <w:rFonts w:ascii="Times New Roman" w:eastAsia="MS ??" w:hAnsi="Times New Roman" w:cs="Times New Roman"/>
          <w:b/>
          <w:bCs/>
          <w:lang w:val="bg-BG"/>
        </w:rPr>
        <w:t>4</w:t>
      </w:r>
      <w:r w:rsidRPr="003235A1">
        <w:rPr>
          <w:rFonts w:ascii="Times New Roman" w:eastAsia="MS ??" w:hAnsi="Times New Roman" w:cs="Times New Roman"/>
          <w:b/>
          <w:bCs/>
        </w:rPr>
        <w:t>:</w:t>
      </w:r>
      <w:r w:rsidRPr="003235A1">
        <w:rPr>
          <w:rFonts w:ascii="Times New Roman" w:eastAsia="MS ??" w:hAnsi="Times New Roman" w:cs="Times New Roman"/>
          <w:bCs/>
        </w:rPr>
        <w:t xml:space="preserve">  </w:t>
      </w:r>
      <w:bookmarkStart w:id="7" w:name="_Hlk68686808"/>
      <w:proofErr w:type="spellStart"/>
      <w:r w:rsidRPr="003235A1">
        <w:rPr>
          <w:rFonts w:ascii="Times New Roman" w:hAnsi="Times New Roman" w:cs="Times New Roman"/>
          <w:b/>
          <w:bCs/>
        </w:rPr>
        <w:t>Системи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за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наблюдение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3235A1">
        <w:rPr>
          <w:rFonts w:ascii="Times New Roman" w:hAnsi="Times New Roman" w:cs="Times New Roman"/>
          <w:b/>
          <w:bCs/>
        </w:rPr>
        <w:t>ранно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оповестяване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235A1">
        <w:rPr>
          <w:rFonts w:ascii="Times New Roman" w:hAnsi="Times New Roman" w:cs="Times New Roman"/>
          <w:b/>
          <w:bCs/>
        </w:rPr>
        <w:t>Възможности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за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финансиране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235A1">
        <w:rPr>
          <w:rFonts w:ascii="Times New Roman" w:hAnsi="Times New Roman" w:cs="Times New Roman"/>
          <w:b/>
          <w:bCs/>
        </w:rPr>
        <w:t>Водещи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общински</w:t>
      </w:r>
      <w:proofErr w:type="spellEnd"/>
      <w:r w:rsidRPr="003235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35A1">
        <w:rPr>
          <w:rFonts w:ascii="Times New Roman" w:hAnsi="Times New Roman" w:cs="Times New Roman"/>
          <w:b/>
          <w:bCs/>
        </w:rPr>
        <w:t>практики</w:t>
      </w:r>
      <w:bookmarkEnd w:id="7"/>
      <w:proofErr w:type="spellEnd"/>
    </w:p>
    <w:p w:rsidR="00D86186" w:rsidRPr="003235A1" w:rsidRDefault="00D86186" w:rsidP="003235A1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3235A1">
        <w:rPr>
          <w:rFonts w:ascii="Times New Roman" w:hAnsi="Times New Roman" w:cs="Times New Roman"/>
          <w:lang w:val="bg-BG"/>
        </w:rPr>
        <w:t xml:space="preserve">Темата е насочена към запознаване, на участниците в обучението, </w:t>
      </w:r>
      <w:r w:rsidRPr="003235A1">
        <w:rPr>
          <w:rFonts w:ascii="Times New Roman" w:eastAsia="Times New Roman" w:hAnsi="Times New Roman" w:cs="Times New Roman"/>
          <w:lang w:val="bg-BG" w:eastAsia="bg-BG"/>
        </w:rPr>
        <w:t xml:space="preserve">с </w:t>
      </w:r>
      <w:r w:rsidRPr="003235A1">
        <w:rPr>
          <w:rFonts w:ascii="Times New Roman" w:eastAsia="Times New Roman" w:hAnsi="Times New Roman" w:cs="Times New Roman"/>
          <w:lang w:val="bg-BG" w:eastAsia="bg-BG"/>
        </w:rPr>
        <w:t xml:space="preserve"> регулацията на </w:t>
      </w:r>
      <w:r w:rsidRPr="003235A1">
        <w:rPr>
          <w:rFonts w:ascii="Times New Roman" w:eastAsia="MS ??" w:hAnsi="Times New Roman" w:cs="Times New Roman"/>
          <w:bCs/>
          <w:lang w:val="ru-RU"/>
        </w:rPr>
        <w:t>системата за ранно предупреждение и оповестяване на органите на изпълнителната власт и съставните части на единната спасителна систем</w:t>
      </w:r>
      <w:r w:rsidRPr="003235A1">
        <w:rPr>
          <w:rFonts w:ascii="Times New Roman" w:eastAsia="MS ??" w:hAnsi="Times New Roman" w:cs="Times New Roman"/>
          <w:bCs/>
          <w:lang w:val="ru-RU"/>
        </w:rPr>
        <w:t>а.</w:t>
      </w:r>
      <w:r w:rsidR="003235A1">
        <w:rPr>
          <w:rFonts w:ascii="Times New Roman" w:eastAsia="MS ??" w:hAnsi="Times New Roman" w:cs="Times New Roman"/>
          <w:bCs/>
          <w:lang w:val="ru-RU"/>
        </w:rPr>
        <w:t xml:space="preserve"> </w:t>
      </w:r>
      <w:r w:rsidRPr="003235A1">
        <w:rPr>
          <w:rFonts w:ascii="Times New Roman" w:eastAsia="Times New Roman" w:hAnsi="Times New Roman" w:cs="Times New Roman"/>
          <w:lang w:val="bg-BG" w:eastAsia="bg-BG"/>
        </w:rPr>
        <w:t xml:space="preserve">Представени са </w:t>
      </w:r>
      <w:r w:rsidRPr="003235A1">
        <w:rPr>
          <w:rFonts w:ascii="Times New Roman" w:eastAsia="Times New Roman" w:hAnsi="Times New Roman" w:cs="Times New Roman"/>
          <w:lang w:val="bg-BG" w:eastAsia="bg-BG"/>
        </w:rPr>
        <w:t xml:space="preserve">възможностите за сътрудничество между общините при реализиране на политиките за </w:t>
      </w:r>
      <w:r w:rsidR="003235A1">
        <w:rPr>
          <w:rFonts w:ascii="Times New Roman" w:eastAsia="Times New Roman" w:hAnsi="Times New Roman" w:cs="Times New Roman"/>
          <w:lang w:val="bg-BG" w:eastAsia="bg-BG"/>
        </w:rPr>
        <w:t>превенция</w:t>
      </w:r>
      <w:r w:rsidRPr="003235A1">
        <w:rPr>
          <w:rFonts w:ascii="Times New Roman" w:hAnsi="Times New Roman" w:cs="Times New Roman"/>
          <w:lang w:val="bg-BG"/>
        </w:rPr>
        <w:t>.</w:t>
      </w:r>
    </w:p>
    <w:p w:rsidR="003235A1" w:rsidRPr="003235A1" w:rsidRDefault="003235A1" w:rsidP="003235A1">
      <w:pPr>
        <w:spacing w:after="0"/>
        <w:jc w:val="both"/>
        <w:rPr>
          <w:rFonts w:ascii="Times New Roman" w:hAnsi="Times New Roman" w:cs="Times New Roman"/>
          <w:b/>
          <w:i/>
          <w:lang w:val="bg-BG"/>
        </w:rPr>
      </w:pPr>
      <w:r w:rsidRPr="003235A1">
        <w:rPr>
          <w:rFonts w:ascii="Times New Roman" w:hAnsi="Times New Roman" w:cs="Times New Roman"/>
          <w:b/>
          <w:i/>
          <w:lang w:val="bg-BG"/>
        </w:rPr>
        <w:t xml:space="preserve">Включени подтеми: </w:t>
      </w:r>
    </w:p>
    <w:p w:rsidR="00000000" w:rsidRPr="00096C86" w:rsidRDefault="003235A1" w:rsidP="00117062">
      <w:pPr>
        <w:pStyle w:val="ListParagraph"/>
        <w:numPr>
          <w:ilvl w:val="0"/>
          <w:numId w:val="9"/>
        </w:numPr>
        <w:shd w:val="clear" w:color="auto" w:fill="FFFFFF" w:themeFill="background1"/>
        <w:spacing w:beforeLines="20" w:before="48" w:afterLines="20" w:after="48"/>
        <w:jc w:val="both"/>
      </w:pPr>
      <w:r w:rsidRPr="00096C86">
        <w:rPr>
          <w:lang w:val="ru-RU"/>
        </w:rPr>
        <w:t>Н</w:t>
      </w:r>
      <w:r w:rsidR="00117062" w:rsidRPr="00096C86">
        <w:rPr>
          <w:lang w:val="ru-RU"/>
        </w:rPr>
        <w:t>редба приета с ПМС № 48 от 01.03.2012 г., изм. ДВ. бр.60 от 22 Юли 2014</w:t>
      </w:r>
      <w:r w:rsidRPr="00096C86">
        <w:rPr>
          <w:lang w:val="ru-RU"/>
        </w:rPr>
        <w:t xml:space="preserve"> </w:t>
      </w:r>
      <w:r w:rsidR="00117062" w:rsidRPr="00096C86">
        <w:rPr>
          <w:lang w:val="ru-RU"/>
        </w:rPr>
        <w:t xml:space="preserve">г. </w:t>
      </w:r>
      <w:r w:rsidRPr="00096C86">
        <w:rPr>
          <w:lang w:val="ru-RU"/>
        </w:rPr>
        <w:t>за Система за ранно предупреждение и оповестяване на органите на изпълнителната власт и съставните части на единната спасителна система.</w:t>
      </w:r>
    </w:p>
    <w:p w:rsidR="003235A1" w:rsidRPr="00096C86" w:rsidRDefault="003235A1" w:rsidP="00117062">
      <w:pPr>
        <w:pStyle w:val="ListParagraph"/>
        <w:numPr>
          <w:ilvl w:val="0"/>
          <w:numId w:val="9"/>
        </w:numPr>
        <w:shd w:val="clear" w:color="auto" w:fill="FFFFFF" w:themeFill="background1"/>
        <w:spacing w:beforeLines="20" w:before="48" w:afterLines="20" w:after="48"/>
        <w:jc w:val="both"/>
      </w:pPr>
      <w:r w:rsidRPr="00096C86">
        <w:rPr>
          <w:bCs/>
          <w:lang w:val="bg-BG"/>
        </w:rPr>
        <w:t xml:space="preserve">Цели  </w:t>
      </w:r>
      <w:r w:rsidRPr="00096C86">
        <w:rPr>
          <w:bCs/>
          <w:lang w:val="ru-RU"/>
        </w:rPr>
        <w:t>при изграждането на системата ТЕТRA.</w:t>
      </w:r>
    </w:p>
    <w:p w:rsidR="00096C86" w:rsidRPr="00096C86" w:rsidRDefault="00096C86" w:rsidP="00117062">
      <w:pPr>
        <w:pStyle w:val="ListParagraph"/>
        <w:numPr>
          <w:ilvl w:val="0"/>
          <w:numId w:val="9"/>
        </w:numPr>
        <w:shd w:val="clear" w:color="auto" w:fill="FFFFFF" w:themeFill="background1"/>
        <w:spacing w:beforeLines="20" w:before="48" w:afterLines="20" w:after="48"/>
        <w:jc w:val="both"/>
      </w:pPr>
      <w:r w:rsidRPr="00096C86">
        <w:rPr>
          <w:bCs/>
          <w:lang w:val="bg-BG"/>
        </w:rPr>
        <w:t xml:space="preserve">Водещи общински практики. </w:t>
      </w:r>
    </w:p>
    <w:p w:rsidR="00EC191F" w:rsidRPr="0064655C" w:rsidRDefault="0064655C" w:rsidP="00117062">
      <w:pPr>
        <w:pStyle w:val="Heading1"/>
        <w:numPr>
          <w:ilvl w:val="0"/>
          <w:numId w:val="3"/>
        </w:numPr>
        <w:rPr>
          <w:lang w:val="bg-BG"/>
        </w:rPr>
      </w:pPr>
      <w:r w:rsidRPr="0064655C">
        <w:rPr>
          <w:lang w:val="bg-BG"/>
        </w:rPr>
        <w:t>Описание на обучението и оценяване</w:t>
      </w:r>
      <w:bookmarkEnd w:id="6"/>
      <w:r w:rsidRPr="0064655C">
        <w:rPr>
          <w:lang w:val="bg-BG"/>
        </w:rPr>
        <w:t xml:space="preserve"> </w:t>
      </w:r>
    </w:p>
    <w:p w:rsidR="00BB6325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Методът на обучение е дистанционен, предлагащ възможности за гъвкав подход, допълнително задълбочаване в предложените теми по избор чрез препратките към съответни източници и допълнителни материали за обучение. </w:t>
      </w:r>
    </w:p>
    <w:p w:rsidR="00BB6325" w:rsidRPr="0064655C" w:rsidRDefault="00C34EDC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lastRenderedPageBreak/>
        <w:t>В първия</w:t>
      </w:r>
      <w:r w:rsidR="00BB6325" w:rsidRPr="0064655C">
        <w:rPr>
          <w:rStyle w:val="apple-style-span"/>
          <w:rFonts w:cstheme="minorHAnsi"/>
          <w:color w:val="000000"/>
          <w:lang w:val="bg-BG"/>
        </w:rPr>
        <w:t xml:space="preserve"> етап от обучението е препоръчително участниците да се запознаят с задължителните обучителни материали. </w:t>
      </w:r>
    </w:p>
    <w:p w:rsidR="00BB6325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Следваща стъпка е да се премине към допълнителните материали, включени към всяка тема, с цел по-задълбоченото запознаване с темата и разширяване на теоретичната основа, както и запознаване с практическото приложение на </w:t>
      </w:r>
      <w:r w:rsidR="00C34EDC" w:rsidRPr="0064655C">
        <w:rPr>
          <w:rStyle w:val="apple-style-span"/>
          <w:rFonts w:cstheme="minorHAnsi"/>
          <w:color w:val="000000"/>
          <w:lang w:val="bg-BG"/>
        </w:rPr>
        <w:t>изложените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</w:t>
      </w:r>
      <w:r w:rsidR="00305908" w:rsidRPr="0064655C">
        <w:rPr>
          <w:rStyle w:val="apple-style-span"/>
          <w:rFonts w:cstheme="minorHAnsi"/>
          <w:color w:val="000000"/>
          <w:lang w:val="bg-BG"/>
        </w:rPr>
        <w:t xml:space="preserve">теми. </w:t>
      </w:r>
    </w:p>
    <w:p w:rsidR="00FA5ACF" w:rsidRPr="0064655C" w:rsidRDefault="008D1BFD" w:rsidP="00B174D1">
      <w:pPr>
        <w:autoSpaceDE w:val="0"/>
        <w:autoSpaceDN w:val="0"/>
        <w:adjustRightInd w:val="0"/>
        <w:jc w:val="both"/>
        <w:rPr>
          <w:rFonts w:eastAsia="Times New Roman" w:cstheme="minorHAnsi"/>
          <w:b/>
          <w:i/>
          <w:color w:val="222222"/>
          <w:lang w:val="bg-BG" w:bidi="ar-SA"/>
        </w:rPr>
      </w:pPr>
      <w:r w:rsidRPr="0064655C">
        <w:rPr>
          <w:rStyle w:val="apple-style-span"/>
          <w:rFonts w:cstheme="minorHAnsi"/>
          <w:b/>
          <w:i/>
          <w:color w:val="000000"/>
          <w:lang w:val="bg-BG"/>
        </w:rPr>
        <w:t xml:space="preserve">Тестове за </w:t>
      </w:r>
      <w:r w:rsidR="0064655C" w:rsidRPr="00EC191F">
        <w:rPr>
          <w:rFonts w:eastAsia="Times New Roman" w:cstheme="minorHAnsi"/>
          <w:b/>
          <w:i/>
          <w:color w:val="222222"/>
          <w:lang w:val="bg-BG" w:bidi="ar-SA"/>
        </w:rPr>
        <w:t>самоподготовка</w:t>
      </w:r>
    </w:p>
    <w:p w:rsidR="00305908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В края на всяка една от темите са предложени въпроси за самооценка, ориентирани към показване </w:t>
      </w:r>
      <w:r w:rsidR="00C34EDC" w:rsidRPr="0064655C">
        <w:rPr>
          <w:rStyle w:val="apple-style-span"/>
          <w:rFonts w:cstheme="minorHAnsi"/>
          <w:color w:val="000000"/>
          <w:lang w:val="bg-BG"/>
        </w:rPr>
        <w:t>степента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на </w:t>
      </w:r>
      <w:r w:rsidR="0064655C" w:rsidRPr="0064655C">
        <w:rPr>
          <w:rStyle w:val="apple-style-span"/>
          <w:rFonts w:cstheme="minorHAnsi"/>
          <w:color w:val="000000"/>
          <w:lang w:val="bg-BG"/>
        </w:rPr>
        <w:t>усвояване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на всяка</w:t>
      </w:r>
      <w:r w:rsidR="00C34EDC" w:rsidRPr="0064655C">
        <w:rPr>
          <w:rStyle w:val="apple-style-span"/>
          <w:rFonts w:cstheme="minorHAnsi"/>
          <w:color w:val="000000"/>
          <w:lang w:val="bg-BG"/>
        </w:rPr>
        <w:t xml:space="preserve"> от темите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. </w:t>
      </w:r>
    </w:p>
    <w:p w:rsidR="008D1BFD" w:rsidRPr="0064655C" w:rsidRDefault="00305908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Към всяка от темите са </w:t>
      </w:r>
      <w:r w:rsidR="009D223C" w:rsidRPr="0064655C">
        <w:rPr>
          <w:rStyle w:val="apple-style-span"/>
          <w:rFonts w:cstheme="minorHAnsi"/>
          <w:color w:val="000000"/>
          <w:lang w:val="bg-BG"/>
        </w:rPr>
        <w:t xml:space="preserve">включени по 4 </w:t>
      </w:r>
      <w:r w:rsidR="00FA5ACF" w:rsidRPr="0064655C">
        <w:rPr>
          <w:rStyle w:val="apple-style-span"/>
          <w:rFonts w:cstheme="minorHAnsi"/>
          <w:color w:val="000000"/>
          <w:lang w:val="bg-BG"/>
        </w:rPr>
        <w:t xml:space="preserve">затворени </w:t>
      </w:r>
      <w:r w:rsidR="009D223C" w:rsidRPr="0064655C">
        <w:rPr>
          <w:rStyle w:val="apple-style-span"/>
          <w:rFonts w:cstheme="minorHAnsi"/>
          <w:color w:val="000000"/>
          <w:lang w:val="bg-BG"/>
        </w:rPr>
        <w:t xml:space="preserve">въпроси, мерещи познаването на ключови елементи от темата. </w:t>
      </w:r>
      <w:r w:rsidR="008D1BFD" w:rsidRPr="0064655C">
        <w:rPr>
          <w:rStyle w:val="apple-style-span"/>
          <w:rFonts w:cstheme="minorHAnsi"/>
          <w:color w:val="000000"/>
          <w:lang w:val="bg-BG"/>
        </w:rPr>
        <w:t xml:space="preserve">След приключване на теста за </w:t>
      </w:r>
      <w:r w:rsidR="0064655C" w:rsidRPr="0064655C">
        <w:rPr>
          <w:rStyle w:val="apple-style-span"/>
          <w:rFonts w:cstheme="minorHAnsi"/>
          <w:color w:val="000000"/>
          <w:lang w:val="bg-BG"/>
        </w:rPr>
        <w:t>самооценка</w:t>
      </w:r>
      <w:r w:rsidR="008D1BFD" w:rsidRPr="0064655C">
        <w:rPr>
          <w:rStyle w:val="apple-style-span"/>
          <w:rFonts w:cstheme="minorHAnsi"/>
          <w:color w:val="000000"/>
          <w:lang w:val="bg-BG"/>
        </w:rPr>
        <w:t xml:space="preserve">, системата автоматично показва резултатите на участника. </w:t>
      </w:r>
    </w:p>
    <w:p w:rsidR="00305908" w:rsidRPr="0064655C" w:rsidRDefault="009D223C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>При не даването на верен договор, на даден въпрос, е препоръчително участникът да се върне към съдържанието на темата и да се запознае отново със съдържанието. При не разбиране на съдържанието, чрез секция форум</w:t>
      </w:r>
      <w:r w:rsidR="008D1BFD" w:rsidRPr="0064655C">
        <w:rPr>
          <w:rStyle w:val="apple-style-span"/>
          <w:rFonts w:cstheme="minorHAnsi"/>
          <w:color w:val="000000"/>
          <w:lang w:val="bg-BG"/>
        </w:rPr>
        <w:t>,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участникът е препоръчително да се свърже с </w:t>
      </w:r>
      <w:proofErr w:type="spellStart"/>
      <w:r w:rsidRPr="0064655C">
        <w:rPr>
          <w:rStyle w:val="apple-style-span"/>
          <w:rFonts w:cstheme="minorHAnsi"/>
          <w:color w:val="000000"/>
          <w:lang w:val="bg-BG"/>
        </w:rPr>
        <w:t>обучителя</w:t>
      </w:r>
      <w:proofErr w:type="spellEnd"/>
      <w:r w:rsidRPr="0064655C">
        <w:rPr>
          <w:rStyle w:val="apple-style-span"/>
          <w:rFonts w:cstheme="minorHAnsi"/>
          <w:color w:val="000000"/>
          <w:lang w:val="bg-BG"/>
        </w:rPr>
        <w:t xml:space="preserve"> по дадената тема. </w:t>
      </w:r>
      <w:r w:rsidR="00305908" w:rsidRPr="0064655C">
        <w:rPr>
          <w:rStyle w:val="apple-style-span"/>
          <w:rFonts w:cstheme="minorHAnsi"/>
          <w:color w:val="000000"/>
          <w:lang w:val="bg-BG"/>
        </w:rPr>
        <w:t xml:space="preserve"> </w:t>
      </w:r>
    </w:p>
    <w:p w:rsidR="008D1BFD" w:rsidRPr="0064655C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b/>
          <w:i/>
          <w:color w:val="000000"/>
          <w:lang w:val="bg-BG"/>
        </w:rPr>
      </w:pPr>
      <w:r w:rsidRPr="0064655C">
        <w:rPr>
          <w:rStyle w:val="apple-style-span"/>
          <w:rFonts w:cstheme="minorHAnsi"/>
          <w:b/>
          <w:i/>
          <w:color w:val="000000"/>
          <w:lang w:val="bg-BG"/>
        </w:rPr>
        <w:t>Дискусионен форум</w:t>
      </w:r>
    </w:p>
    <w:p w:rsidR="00BB6325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>Към всяка тема</w:t>
      </w:r>
      <w:r w:rsidR="008D1BFD" w:rsidRPr="0064655C">
        <w:rPr>
          <w:rStyle w:val="apple-style-span"/>
          <w:rFonts w:cstheme="minorHAnsi"/>
          <w:color w:val="000000"/>
          <w:lang w:val="bg-BG"/>
        </w:rPr>
        <w:t>,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</w:t>
      </w:r>
      <w:r w:rsidR="008D1BFD" w:rsidRPr="0064655C">
        <w:rPr>
          <w:rStyle w:val="apple-style-span"/>
          <w:rFonts w:cstheme="minorHAnsi"/>
          <w:color w:val="000000"/>
          <w:lang w:val="bg-BG"/>
        </w:rPr>
        <w:t>в секция „Форум“, са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разработени дискусионни теми, като задачата е да се усилят уменията на ползвателите за критично мислене и да бъдат свързани теоретичното представяне на темите с практически казуси, които следва да бъдат решавани в процеса на обучение.</w:t>
      </w:r>
    </w:p>
    <w:p w:rsidR="00B831B6" w:rsidRPr="00305709" w:rsidRDefault="00B831B6" w:rsidP="00B831B6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FF0000"/>
          <w:lang w:val="bg-BG"/>
        </w:rPr>
      </w:pPr>
      <w:r w:rsidRPr="00305709">
        <w:rPr>
          <w:rStyle w:val="apple-style-span"/>
          <w:rFonts w:cstheme="minorHAnsi"/>
          <w:color w:val="FF0000"/>
          <w:lang w:val="bg-BG"/>
        </w:rPr>
        <w:t>Дискусионните форуми ще се отрият от модераторите (</w:t>
      </w:r>
      <w:proofErr w:type="spellStart"/>
      <w:r w:rsidRPr="00305709">
        <w:rPr>
          <w:rStyle w:val="apple-style-span"/>
          <w:rFonts w:cstheme="minorHAnsi"/>
          <w:color w:val="FF0000"/>
          <w:lang w:val="bg-BG"/>
        </w:rPr>
        <w:t>обучители</w:t>
      </w:r>
      <w:proofErr w:type="spellEnd"/>
      <w:r w:rsidRPr="00305709">
        <w:rPr>
          <w:rStyle w:val="apple-style-span"/>
          <w:rFonts w:cstheme="minorHAnsi"/>
          <w:color w:val="FF0000"/>
          <w:lang w:val="bg-BG"/>
        </w:rPr>
        <w:t xml:space="preserve">) по дадената тема, </w:t>
      </w:r>
      <w:r>
        <w:rPr>
          <w:rStyle w:val="apple-style-span"/>
          <w:rFonts w:cstheme="minorHAnsi"/>
          <w:color w:val="FF0000"/>
          <w:lang w:val="bg-BG"/>
        </w:rPr>
        <w:t xml:space="preserve">в процеса на обучение. </w:t>
      </w:r>
    </w:p>
    <w:p w:rsidR="008D1BFD" w:rsidRPr="0064655C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b/>
          <w:i/>
          <w:color w:val="000000"/>
          <w:lang w:val="bg-BG"/>
        </w:rPr>
      </w:pPr>
      <w:r w:rsidRPr="0064655C">
        <w:rPr>
          <w:rStyle w:val="apple-style-span"/>
          <w:rFonts w:cstheme="minorHAnsi"/>
          <w:b/>
          <w:i/>
          <w:color w:val="000000"/>
          <w:lang w:val="bg-BG"/>
        </w:rPr>
        <w:t>Външно</w:t>
      </w:r>
      <w:r w:rsidR="00FA5ACF" w:rsidRPr="0064655C">
        <w:rPr>
          <w:rStyle w:val="apple-style-span"/>
          <w:rFonts w:cstheme="minorHAnsi"/>
          <w:b/>
          <w:i/>
          <w:color w:val="000000"/>
          <w:lang w:val="bg-BG"/>
        </w:rPr>
        <w:t xml:space="preserve"> оценяване</w:t>
      </w:r>
    </w:p>
    <w:p w:rsidR="00FA5ACF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>Във финалната фаза от обучението участниците полагат финален тест за придобиване на сертификат за успешно пре</w:t>
      </w:r>
      <w:r w:rsidR="00AA6F24">
        <w:rPr>
          <w:rStyle w:val="apple-style-span"/>
          <w:rFonts w:cstheme="minorHAnsi"/>
          <w:color w:val="000000"/>
          <w:lang w:val="bg-BG"/>
        </w:rPr>
        <w:t>минат курс на обучение по Модула.</w:t>
      </w:r>
    </w:p>
    <w:p w:rsidR="00AA6F24" w:rsidRDefault="00AA6F24" w:rsidP="00AA6F24">
      <w:pPr>
        <w:ind w:left="-5"/>
      </w:pP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t>Подход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t>Крайно</w:t>
      </w:r>
      <w:proofErr w:type="spellEnd"/>
      <w:r>
        <w:t xml:space="preserve"> </w:t>
      </w:r>
      <w:proofErr w:type="spellStart"/>
      <w:r>
        <w:t>оценяване</w:t>
      </w:r>
      <w:proofErr w:type="spellEnd"/>
      <w:r>
        <w:t xml:space="preserve"> – </w:t>
      </w:r>
      <w:proofErr w:type="spellStart"/>
      <w:r>
        <w:t>Обобщава</w:t>
      </w:r>
      <w:proofErr w:type="spellEnd"/>
      <w:r>
        <w:t xml:space="preserve"> </w:t>
      </w:r>
      <w:proofErr w:type="spellStart"/>
      <w:r>
        <w:t>постиженията</w:t>
      </w:r>
      <w:proofErr w:type="spellEnd"/>
      <w:r>
        <w:t xml:space="preserve"> в </w:t>
      </w:r>
      <w:proofErr w:type="spellStart"/>
      <w:r>
        <w:t>края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с </w:t>
      </w:r>
      <w:proofErr w:type="spellStart"/>
      <w:r>
        <w:t>поставянето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. </w:t>
      </w:r>
      <w:proofErr w:type="spellStart"/>
      <w:r>
        <w:t>Ориентиран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критерии</w:t>
      </w:r>
      <w:proofErr w:type="spellEnd"/>
      <w:r>
        <w:t xml:space="preserve"> (</w:t>
      </w:r>
      <w:proofErr w:type="spellStart"/>
      <w:r>
        <w:t>минимално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) </w:t>
      </w:r>
    </w:p>
    <w:p w:rsidR="00AA6F24" w:rsidRDefault="00AA6F24" w:rsidP="00AA6F24">
      <w:pPr>
        <w:ind w:left="-5"/>
      </w:pP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t>Метод</w:t>
      </w:r>
      <w:proofErr w:type="spellEnd"/>
      <w:r>
        <w:rPr>
          <w:rFonts w:ascii="Times New Roman" w:eastAsia="Times New Roman" w:hAnsi="Times New Roman" w:cs="Times New Roman"/>
          <w:b/>
          <w:u w:val="single" w:color="333333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t>според</w:t>
      </w:r>
      <w:proofErr w:type="spellEnd"/>
      <w:r>
        <w:rPr>
          <w:rFonts w:ascii="Times New Roman" w:eastAsia="Times New Roman" w:hAnsi="Times New Roman" w:cs="Times New Roman"/>
          <w:b/>
          <w:u w:val="single" w:color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t>мястото</w:t>
      </w:r>
      <w:proofErr w:type="spellEnd"/>
      <w:r>
        <w:rPr>
          <w:rFonts w:ascii="Times New Roman" w:eastAsia="Times New Roman" w:hAnsi="Times New Roman" w:cs="Times New Roman"/>
          <w:b/>
          <w:u w:val="single" w:color="333333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t>учебния</w:t>
      </w:r>
      <w:proofErr w:type="spellEnd"/>
      <w:r>
        <w:rPr>
          <w:rFonts w:ascii="Times New Roman" w:eastAsia="Times New Roman" w:hAnsi="Times New Roman" w:cs="Times New Roman"/>
          <w:b/>
          <w:u w:val="single" w:color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t>процес</w:t>
      </w:r>
      <w:proofErr w:type="spellEnd"/>
      <w:r>
        <w:rPr>
          <w:rFonts w:ascii="Times New Roman" w:eastAsia="Times New Roman" w:hAnsi="Times New Roman" w:cs="Times New Roman"/>
          <w:b/>
          <w:u w:val="single" w:color="333333"/>
        </w:rPr>
        <w:t>)</w:t>
      </w:r>
      <w:r>
        <w:t xml:space="preserve">: </w:t>
      </w:r>
      <w:proofErr w:type="spellStart"/>
      <w:r>
        <w:t>Финално</w:t>
      </w:r>
      <w:proofErr w:type="spellEnd"/>
      <w:r>
        <w:t xml:space="preserve"> (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приключване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учебния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) </w:t>
      </w:r>
    </w:p>
    <w:p w:rsidR="00AA6F24" w:rsidRDefault="00AA6F24" w:rsidP="00AA6F24">
      <w:pPr>
        <w:ind w:left="-5"/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оценяване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t>Тест</w:t>
      </w:r>
      <w:proofErr w:type="spellEnd"/>
      <w:r>
        <w:t xml:space="preserve"> с 4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отговора</w:t>
      </w:r>
      <w:proofErr w:type="spellEnd"/>
      <w:r>
        <w:t xml:space="preserve">. </w:t>
      </w:r>
      <w:proofErr w:type="spellStart"/>
      <w:r>
        <w:t>Изисква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определи</w:t>
      </w:r>
      <w:proofErr w:type="spellEnd"/>
      <w:r>
        <w:t xml:space="preserve"> </w:t>
      </w:r>
      <w:proofErr w:type="spellStart"/>
      <w:r>
        <w:t>правилния</w:t>
      </w:r>
      <w:proofErr w:type="spellEnd"/>
      <w:r>
        <w:t xml:space="preserve"> </w:t>
      </w:r>
      <w:proofErr w:type="spellStart"/>
      <w:r>
        <w:t>отговор</w:t>
      </w:r>
      <w:proofErr w:type="spellEnd"/>
      <w:r>
        <w:t xml:space="preserve"> </w:t>
      </w:r>
      <w:proofErr w:type="spellStart"/>
      <w:r>
        <w:t>измежду</w:t>
      </w:r>
      <w:proofErr w:type="spellEnd"/>
      <w:r>
        <w:t xml:space="preserve"> 4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алтернативи</w:t>
      </w:r>
      <w:proofErr w:type="spellEnd"/>
      <w:r>
        <w:t xml:space="preserve">. </w:t>
      </w:r>
      <w:proofErr w:type="spellStart"/>
      <w:r>
        <w:rPr>
          <w:color w:val="000000"/>
        </w:rPr>
        <w:t>Смо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отговор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правилен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останалите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подвеждащи</w:t>
      </w:r>
      <w:proofErr w:type="spellEnd"/>
      <w:r>
        <w:rPr>
          <w:color w:val="000000"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t>Измерителната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20 </w:t>
      </w:r>
      <w:proofErr w:type="spellStart"/>
      <w:r>
        <w:t>въпроса</w:t>
      </w:r>
      <w:proofErr w:type="spellEnd"/>
      <w:r>
        <w:t xml:space="preserve"> в </w:t>
      </w:r>
      <w:proofErr w:type="spellStart"/>
      <w:r>
        <w:t>него</w:t>
      </w:r>
      <w:proofErr w:type="spellEnd"/>
      <w:r>
        <w:t xml:space="preserve">.  </w:t>
      </w:r>
    </w:p>
    <w:p w:rsidR="00AA6F24" w:rsidRDefault="00AA6F24" w:rsidP="00AA6F24">
      <w:pPr>
        <w:ind w:left="-5"/>
      </w:pP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t>Оценяване</w:t>
      </w:r>
      <w:proofErr w:type="spellEnd"/>
      <w:r>
        <w:t xml:space="preserve">: </w:t>
      </w:r>
      <w:proofErr w:type="spellStart"/>
      <w:r>
        <w:t>Правилните</w:t>
      </w:r>
      <w:proofErr w:type="spellEnd"/>
      <w:r>
        <w:t xml:space="preserve"> </w:t>
      </w:r>
      <w:proofErr w:type="spellStart"/>
      <w:r>
        <w:t>отговори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оценяват</w:t>
      </w:r>
      <w:proofErr w:type="spellEnd"/>
      <w:r>
        <w:t xml:space="preserve"> с 1 </w:t>
      </w:r>
      <w:proofErr w:type="spellStart"/>
      <w:r>
        <w:t>точка</w:t>
      </w:r>
      <w:proofErr w:type="spellEnd"/>
      <w:r>
        <w:t xml:space="preserve">, а </w:t>
      </w:r>
      <w:proofErr w:type="spellStart"/>
      <w:r>
        <w:t>неправилните</w:t>
      </w:r>
      <w:proofErr w:type="spellEnd"/>
      <w:r>
        <w:t xml:space="preserve"> с 0. </w:t>
      </w:r>
      <w:proofErr w:type="spellStart"/>
      <w:r>
        <w:t>Индивидуалния</w:t>
      </w:r>
      <w:proofErr w:type="spellEnd"/>
      <w:r>
        <w:t xml:space="preserve"> </w:t>
      </w:r>
      <w:proofErr w:type="spellStart"/>
      <w:r>
        <w:t>тестов</w:t>
      </w:r>
      <w:proofErr w:type="spellEnd"/>
      <w:r>
        <w:t xml:space="preserve"> </w:t>
      </w:r>
      <w:proofErr w:type="spellStart"/>
      <w:r>
        <w:t>бал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получените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. </w:t>
      </w:r>
    </w:p>
    <w:p w:rsidR="00AA6F24" w:rsidRDefault="00AA6F24" w:rsidP="00AA6F24">
      <w:pPr>
        <w:spacing w:after="201" w:line="259" w:lineRule="auto"/>
      </w:pP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lastRenderedPageBreak/>
        <w:t>Тежест</w:t>
      </w:r>
      <w:proofErr w:type="spellEnd"/>
      <w:r>
        <w:rPr>
          <w:rFonts w:ascii="Times New Roman" w:eastAsia="Times New Roman" w:hAnsi="Times New Roman" w:cs="Times New Roman"/>
          <w:b/>
          <w:u w:val="single" w:color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u w:val="single" w:color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333333"/>
        </w:rPr>
        <w:t>въпросите</w:t>
      </w:r>
      <w:proofErr w:type="spellEnd"/>
      <w:r>
        <w:rPr>
          <w:u w:val="single" w:color="333333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color w:val="000000"/>
        </w:rPr>
        <w:t>Всеки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въпрос</w:t>
      </w:r>
      <w:proofErr w:type="spellEnd"/>
      <w:r>
        <w:rPr>
          <w:color w:val="000000"/>
        </w:rPr>
        <w:t xml:space="preserve"> е с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определена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тежест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определена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проценти</w:t>
      </w:r>
      <w:proofErr w:type="spellEnd"/>
      <w:r>
        <w:rPr>
          <w:color w:val="000000"/>
        </w:rPr>
        <w:t xml:space="preserve">. </w:t>
      </w:r>
      <w:proofErr w:type="spellStart"/>
      <w:r>
        <w:t>Въпросите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разпределени</w:t>
      </w:r>
      <w:proofErr w:type="spellEnd"/>
      <w:r>
        <w:t xml:space="preserve"> в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– </w:t>
      </w:r>
      <w:proofErr w:type="spellStart"/>
      <w:r>
        <w:t>основни</w:t>
      </w:r>
      <w:proofErr w:type="spellEnd"/>
      <w:r>
        <w:t xml:space="preserve"> – с </w:t>
      </w:r>
      <w:proofErr w:type="spellStart"/>
      <w:r>
        <w:t>тежест</w:t>
      </w:r>
      <w:proofErr w:type="spellEnd"/>
      <w:r>
        <w:t xml:space="preserve"> 0%, с </w:t>
      </w:r>
      <w:proofErr w:type="spellStart"/>
      <w:r>
        <w:t>повишена</w:t>
      </w:r>
      <w:proofErr w:type="spellEnd"/>
      <w:r>
        <w:t xml:space="preserve"> </w:t>
      </w:r>
      <w:proofErr w:type="spellStart"/>
      <w:r>
        <w:t>трудност</w:t>
      </w:r>
      <w:proofErr w:type="spellEnd"/>
      <w:r>
        <w:t xml:space="preserve"> с </w:t>
      </w:r>
      <w:proofErr w:type="spellStart"/>
      <w:r>
        <w:t>тежес</w:t>
      </w:r>
      <w:r>
        <w:t>т</w:t>
      </w:r>
      <w:proofErr w:type="spellEnd"/>
      <w:r>
        <w:t xml:space="preserve"> 30% и  </w:t>
      </w:r>
      <w:proofErr w:type="spellStart"/>
      <w:r>
        <w:t>трудни</w:t>
      </w:r>
      <w:proofErr w:type="spellEnd"/>
      <w:r>
        <w:t xml:space="preserve"> с </w:t>
      </w:r>
      <w:proofErr w:type="spellStart"/>
      <w:r>
        <w:t>тежест</w:t>
      </w:r>
      <w:proofErr w:type="spellEnd"/>
      <w:r>
        <w:t xml:space="preserve">  50%. </w:t>
      </w:r>
      <w:proofErr w:type="spellStart"/>
      <w:r>
        <w:rPr>
          <w:color w:val="000000"/>
        </w:rPr>
        <w:t>Въпросите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по-голяма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изискващи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ползването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допълнителни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посочени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помощните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текствое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литературата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по-висока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тежест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по-висока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крайна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оценка</w:t>
      </w:r>
      <w:proofErr w:type="spellEnd"/>
      <w:r>
        <w:rPr>
          <w:color w:val="000000"/>
        </w:rPr>
        <w:t xml:space="preserve">. </w:t>
      </w:r>
    </w:p>
    <w:p w:rsidR="00AA6F24" w:rsidRDefault="00AA6F24" w:rsidP="00AA6F24">
      <w:pPr>
        <w:spacing w:after="0" w:line="259" w:lineRule="auto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Критерии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оценяване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Таблица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оценителя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тестовите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.  </w:t>
      </w:r>
    </w:p>
    <w:tbl>
      <w:tblPr>
        <w:tblStyle w:val="TableGrid0"/>
        <w:tblpPr w:vertAnchor="page" w:horzAnchor="margin" w:tblpY="4051"/>
        <w:tblOverlap w:val="never"/>
        <w:tblW w:w="9352" w:type="dxa"/>
        <w:tblInd w:w="0" w:type="dxa"/>
        <w:tblCellMar>
          <w:top w:w="12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6035"/>
        <w:gridCol w:w="924"/>
        <w:gridCol w:w="850"/>
        <w:gridCol w:w="1104"/>
      </w:tblGrid>
      <w:tr w:rsidR="00AA6F24" w:rsidTr="00AA6F24">
        <w:trPr>
          <w:trHeight w:val="139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  <w:p w:rsidR="00AA6F24" w:rsidRDefault="00AA6F24" w:rsidP="00AA6F24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Критерий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left="3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Тежест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Точки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AA6F24" w:rsidRDefault="00AA6F24" w:rsidP="00AA6F24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ind w:left="18"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Точки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A6F24" w:rsidRDefault="00AA6F24" w:rsidP="00AA6F24">
            <w:pPr>
              <w:spacing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тежестта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въпроса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A6F24" w:rsidTr="00AA6F24">
        <w:trPr>
          <w:trHeight w:val="102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</w:pPr>
            <w:proofErr w:type="spellStart"/>
            <w:r>
              <w:t>Отговорът</w:t>
            </w:r>
            <w:proofErr w:type="spellEnd"/>
            <w:r>
              <w:t xml:space="preserve"> е </w:t>
            </w:r>
            <w:proofErr w:type="spellStart"/>
            <w:r>
              <w:t>грешен</w:t>
            </w:r>
            <w:proofErr w:type="spellEnd"/>
            <w:r>
              <w:t xml:space="preserve">. </w:t>
            </w:r>
            <w:proofErr w:type="spellStart"/>
            <w:r>
              <w:t>Изпитваният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ориентира</w:t>
            </w:r>
            <w:proofErr w:type="spellEnd"/>
            <w:r>
              <w:t xml:space="preserve"> в </w:t>
            </w:r>
            <w:proofErr w:type="spellStart"/>
            <w:r>
              <w:t>същността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зададени</w:t>
            </w:r>
            <w:proofErr w:type="spellEnd"/>
            <w:r>
              <w:t xml:space="preserve"> </w:t>
            </w:r>
            <w:proofErr w:type="spellStart"/>
            <w:r>
              <w:t>въпрос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проявява</w:t>
            </w:r>
            <w:proofErr w:type="spellEnd"/>
            <w:r>
              <w:t xml:space="preserve"> </w:t>
            </w:r>
            <w:proofErr w:type="spellStart"/>
            <w:r>
              <w:t>аналитично</w:t>
            </w:r>
            <w:proofErr w:type="spellEnd"/>
            <w:r>
              <w:t xml:space="preserve"> </w:t>
            </w:r>
            <w:proofErr w:type="spellStart"/>
            <w:r>
              <w:t>мислене</w:t>
            </w:r>
            <w:proofErr w:type="spellEnd"/>
            <w:r>
              <w:t xml:space="preserve">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прави</w:t>
            </w:r>
            <w:proofErr w:type="spellEnd"/>
            <w:r>
              <w:t xml:space="preserve"> </w:t>
            </w:r>
            <w:proofErr w:type="spellStart"/>
            <w:r>
              <w:t>правилна</w:t>
            </w:r>
            <w:proofErr w:type="spellEnd"/>
            <w:r>
              <w:t xml:space="preserve"> </w:t>
            </w:r>
            <w:proofErr w:type="spellStart"/>
            <w:r>
              <w:t>преценка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поставения</w:t>
            </w:r>
            <w:proofErr w:type="spellEnd"/>
            <w:r>
              <w:t xml:space="preserve"> </w:t>
            </w:r>
            <w:proofErr w:type="spellStart"/>
            <w:r>
              <w:t>въпрос</w:t>
            </w:r>
            <w:proofErr w:type="spellEnd"/>
            <w:r>
              <w:t xml:space="preserve">, </w:t>
            </w:r>
            <w:proofErr w:type="spellStart"/>
            <w:r>
              <w:t>като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показва</w:t>
            </w:r>
            <w:proofErr w:type="spellEnd"/>
            <w:r>
              <w:t xml:space="preserve"> </w:t>
            </w:r>
            <w:proofErr w:type="spellStart"/>
            <w:r>
              <w:t>добро</w:t>
            </w:r>
            <w:proofErr w:type="spellEnd"/>
            <w:r>
              <w:t xml:space="preserve"> </w:t>
            </w:r>
            <w:proofErr w:type="spellStart"/>
            <w:r>
              <w:t>разбиране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  <w:r>
              <w:t xml:space="preserve">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</w:tr>
      <w:tr w:rsidR="00AA6F24" w:rsidTr="00AA6F24">
        <w:trPr>
          <w:trHeight w:val="76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</w:pPr>
            <w:proofErr w:type="spellStart"/>
            <w:r>
              <w:t>Отговорът</w:t>
            </w:r>
            <w:proofErr w:type="spellEnd"/>
            <w:r>
              <w:t xml:space="preserve"> </w:t>
            </w:r>
            <w:proofErr w:type="spellStart"/>
            <w:r>
              <w:t>изисква</w:t>
            </w:r>
            <w:proofErr w:type="spellEnd"/>
            <w:r>
              <w:t xml:space="preserve"> </w:t>
            </w:r>
            <w:proofErr w:type="spellStart"/>
            <w:r>
              <w:t>основни</w:t>
            </w:r>
            <w:proofErr w:type="spellEnd"/>
            <w:r>
              <w:t xml:space="preserve"> </w:t>
            </w:r>
            <w:proofErr w:type="spellStart"/>
            <w:r>
              <w:t>познания</w:t>
            </w:r>
            <w:proofErr w:type="spellEnd"/>
            <w:r>
              <w:t xml:space="preserve">. </w:t>
            </w:r>
            <w:proofErr w:type="spellStart"/>
            <w:r>
              <w:t>Изисква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proofErr w:type="spellStart"/>
            <w:r>
              <w:t>познаване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  <w:r>
              <w:t xml:space="preserve"> </w:t>
            </w:r>
            <w:proofErr w:type="spellStart"/>
            <w:r>
              <w:t>представен</w:t>
            </w:r>
            <w:proofErr w:type="spellEnd"/>
            <w:r>
              <w:t xml:space="preserve"> в </w:t>
            </w:r>
            <w:proofErr w:type="spellStart"/>
            <w:r>
              <w:t>презентацията</w:t>
            </w:r>
            <w:proofErr w:type="spellEnd"/>
            <w:r>
              <w:t xml:space="preserve"> </w:t>
            </w:r>
            <w:proofErr w:type="spellStart"/>
            <w:r>
              <w:t>към</w:t>
            </w:r>
            <w:proofErr w:type="spellEnd"/>
            <w:r>
              <w:t xml:space="preserve"> </w:t>
            </w:r>
            <w:proofErr w:type="spellStart"/>
            <w:r>
              <w:t>темата</w:t>
            </w:r>
            <w:proofErr w:type="spellEnd"/>
            <w:r>
              <w:t xml:space="preserve"> и </w:t>
            </w:r>
            <w:proofErr w:type="spellStart"/>
            <w:r>
              <w:t>помощния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</w:tr>
      <w:tr w:rsidR="00AA6F24" w:rsidTr="00AA6F24">
        <w:trPr>
          <w:trHeight w:val="77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</w:pPr>
            <w:proofErr w:type="spellStart"/>
            <w:r>
              <w:t>Отговорът</w:t>
            </w:r>
            <w:proofErr w:type="spellEnd"/>
            <w:r>
              <w:t xml:space="preserve"> </w:t>
            </w:r>
            <w:proofErr w:type="spellStart"/>
            <w:r>
              <w:t>изисква</w:t>
            </w:r>
            <w:proofErr w:type="spellEnd"/>
            <w:r>
              <w:t xml:space="preserve"> </w:t>
            </w:r>
            <w:proofErr w:type="spellStart"/>
            <w:r>
              <w:t>познания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основния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 </w:t>
            </w:r>
            <w:proofErr w:type="spellStart"/>
            <w:r>
              <w:t>представен</w:t>
            </w:r>
            <w:proofErr w:type="spellEnd"/>
            <w:r>
              <w:t xml:space="preserve"> в </w:t>
            </w:r>
            <w:proofErr w:type="spellStart"/>
            <w:r>
              <w:t>презентацията</w:t>
            </w:r>
            <w:proofErr w:type="spellEnd"/>
            <w:r>
              <w:t xml:space="preserve"> </w:t>
            </w:r>
            <w:proofErr w:type="spellStart"/>
            <w:r>
              <w:t>към</w:t>
            </w:r>
            <w:proofErr w:type="spellEnd"/>
            <w:r>
              <w:t xml:space="preserve"> </w:t>
            </w:r>
            <w:proofErr w:type="spellStart"/>
            <w:r>
              <w:t>темата</w:t>
            </w:r>
            <w:proofErr w:type="spellEnd"/>
            <w:r>
              <w:t xml:space="preserve"> и </w:t>
            </w:r>
            <w:proofErr w:type="spellStart"/>
            <w:r>
              <w:t>материала</w:t>
            </w:r>
            <w:proofErr w:type="spellEnd"/>
            <w:r>
              <w:t xml:space="preserve"> </w:t>
            </w:r>
            <w:proofErr w:type="spellStart"/>
            <w:r>
              <w:t>изложен</w:t>
            </w:r>
            <w:proofErr w:type="spellEnd"/>
            <w:r>
              <w:t xml:space="preserve"> в </w:t>
            </w:r>
            <w:proofErr w:type="spellStart"/>
            <w:r>
              <w:t>помощните</w:t>
            </w:r>
            <w:proofErr w:type="spellEnd"/>
            <w:r>
              <w:t xml:space="preserve"> </w:t>
            </w:r>
            <w:proofErr w:type="spellStart"/>
            <w:r>
              <w:t>текстове</w:t>
            </w:r>
            <w:proofErr w:type="spellEnd"/>
            <w:r>
              <w:t xml:space="preserve">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left="1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1.3 </w:t>
            </w:r>
          </w:p>
        </w:tc>
      </w:tr>
      <w:tr w:rsidR="00AA6F24" w:rsidTr="00AA6F24">
        <w:trPr>
          <w:trHeight w:val="102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</w:pPr>
            <w:proofErr w:type="spellStart"/>
            <w:r>
              <w:t>Отговорът</w:t>
            </w:r>
            <w:proofErr w:type="spellEnd"/>
            <w:r>
              <w:t xml:space="preserve"> </w:t>
            </w:r>
            <w:proofErr w:type="spellStart"/>
            <w:r>
              <w:t>изисква</w:t>
            </w:r>
            <w:proofErr w:type="spellEnd"/>
            <w:r>
              <w:t xml:space="preserve"> </w:t>
            </w:r>
            <w:proofErr w:type="spellStart"/>
            <w:r>
              <w:t>познания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основния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 </w:t>
            </w:r>
            <w:proofErr w:type="spellStart"/>
            <w:r>
              <w:t>представен</w:t>
            </w:r>
            <w:proofErr w:type="spellEnd"/>
            <w:r>
              <w:t xml:space="preserve"> в </w:t>
            </w:r>
            <w:proofErr w:type="spellStart"/>
            <w:r>
              <w:t>презентацията</w:t>
            </w:r>
            <w:proofErr w:type="spellEnd"/>
            <w:r>
              <w:t xml:space="preserve"> </w:t>
            </w:r>
            <w:proofErr w:type="spellStart"/>
            <w:r>
              <w:t>към</w:t>
            </w:r>
            <w:proofErr w:type="spellEnd"/>
            <w:r>
              <w:t xml:space="preserve"> </w:t>
            </w:r>
            <w:proofErr w:type="spellStart"/>
            <w:r>
              <w:t>темата</w:t>
            </w:r>
            <w:proofErr w:type="spellEnd"/>
            <w:r>
              <w:t xml:space="preserve">, </w:t>
            </w:r>
            <w:proofErr w:type="spellStart"/>
            <w:r>
              <w:t>материалът</w:t>
            </w:r>
            <w:proofErr w:type="spellEnd"/>
            <w:r>
              <w:t xml:space="preserve"> </w:t>
            </w:r>
            <w:proofErr w:type="spellStart"/>
            <w:r>
              <w:t>изложен</w:t>
            </w:r>
            <w:proofErr w:type="spellEnd"/>
            <w:r>
              <w:t xml:space="preserve"> в </w:t>
            </w:r>
            <w:proofErr w:type="spellStart"/>
            <w:r>
              <w:t>помощните</w:t>
            </w:r>
            <w:proofErr w:type="spellEnd"/>
            <w:r>
              <w:t xml:space="preserve"> </w:t>
            </w:r>
            <w:proofErr w:type="spellStart"/>
            <w:r>
              <w:t>текстове</w:t>
            </w:r>
            <w:proofErr w:type="spellEnd"/>
            <w:r>
              <w:t xml:space="preserve"> и </w:t>
            </w:r>
            <w:proofErr w:type="spellStart"/>
            <w:r>
              <w:t>познаване</w:t>
            </w:r>
            <w:proofErr w:type="spellEnd"/>
            <w:r>
              <w:t xml:space="preserve"> и </w:t>
            </w:r>
            <w:proofErr w:type="spellStart"/>
            <w:r>
              <w:t>използване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допълнителни</w:t>
            </w:r>
            <w:proofErr w:type="spellEnd"/>
            <w:r>
              <w:t xml:space="preserve"> </w:t>
            </w:r>
            <w:proofErr w:type="spellStart"/>
            <w:r>
              <w:t>учебни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  <w:r>
              <w:t xml:space="preserve">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left="1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50%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4" w:rsidRDefault="00AA6F24" w:rsidP="00AA6F24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1.5 </w:t>
            </w:r>
          </w:p>
        </w:tc>
      </w:tr>
    </w:tbl>
    <w:p w:rsidR="00FA5ACF" w:rsidRDefault="00FA5ACF" w:rsidP="00AA6F24">
      <w:pPr>
        <w:rPr>
          <w:rFonts w:cstheme="minorHAnsi"/>
          <w:lang w:val="bg-BG"/>
        </w:rPr>
      </w:pPr>
    </w:p>
    <w:p w:rsidR="00AA6F24" w:rsidRDefault="00AA6F24" w:rsidP="00AA6F24">
      <w:pPr>
        <w:rPr>
          <w:rFonts w:cstheme="minorHAnsi"/>
          <w:lang w:val="bg-BG"/>
        </w:rPr>
      </w:pPr>
      <w:bookmarkStart w:id="8" w:name="_GoBack"/>
      <w:bookmarkEnd w:id="8"/>
    </w:p>
    <w:p w:rsidR="00AA6F24" w:rsidRPr="00AA6F24" w:rsidRDefault="00AA6F24" w:rsidP="00AA6F24">
      <w:pPr>
        <w:rPr>
          <w:rFonts w:cstheme="minorHAnsi"/>
          <w:b/>
          <w:lang w:val="bg-BG"/>
        </w:rPr>
      </w:pPr>
      <w:r w:rsidRPr="00AA6F24">
        <w:rPr>
          <w:rFonts w:cstheme="minorHAnsi"/>
          <w:b/>
          <w:lang w:val="bg-BG"/>
        </w:rPr>
        <w:t>При получени от 75 до 100 точки модулът е преминат успешно. </w:t>
      </w:r>
    </w:p>
    <w:p w:rsidR="00AA6F24" w:rsidRPr="0064655C" w:rsidRDefault="00AA6F24" w:rsidP="00AA6F24">
      <w:pPr>
        <w:rPr>
          <w:rFonts w:cstheme="minorHAnsi"/>
          <w:lang w:val="bg-BG"/>
        </w:rPr>
      </w:pPr>
    </w:p>
    <w:sectPr w:rsidR="00AA6F24" w:rsidRPr="0064655C" w:rsidSect="00431064">
      <w:headerReference w:type="default" r:id="rId8"/>
      <w:footerReference w:type="default" r:id="rId9"/>
      <w:pgSz w:w="11906" w:h="16838"/>
      <w:pgMar w:top="1418" w:right="1418" w:bottom="85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62" w:rsidRDefault="00117062" w:rsidP="00B85BB6">
      <w:pPr>
        <w:spacing w:after="0" w:line="240" w:lineRule="auto"/>
      </w:pPr>
      <w:r>
        <w:separator/>
      </w:r>
    </w:p>
  </w:endnote>
  <w:endnote w:type="continuationSeparator" w:id="0">
    <w:p w:rsidR="00117062" w:rsidRDefault="00117062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5B" w:rsidRPr="007A4D7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sz w:val="16"/>
        <w:szCs w:val="16"/>
        <w:lang w:val="bg-BG"/>
      </w:rPr>
    </w:pP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Издание на Националното сдружение на общините в Република България, създадено по</w:t>
    </w:r>
    <w:r w:rsidRPr="007A4D7B">
      <w:rPr>
        <w:rFonts w:asciiTheme="majorHAnsi" w:hAnsiTheme="majorHAnsi" w:cstheme="majorHAnsi"/>
        <w:bCs/>
        <w:i/>
        <w:iCs/>
        <w:sz w:val="16"/>
        <w:szCs w:val="16"/>
        <w:lang w:val="bg-BG"/>
      </w:rPr>
      <w:t xml:space="preserve"> проект „Повишаване на знанията, уменията и квалификацията на общинските служители“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, по Административен Договор № BG05SFOP001-2.015-0001-C01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br/>
    </w:r>
    <w:hyperlink r:id="rId1" w:history="1">
      <w:r w:rsidRPr="007A4D7B">
        <w:rPr>
          <w:rStyle w:val="Hyperlink"/>
          <w:rFonts w:asciiTheme="majorHAnsi" w:hAnsiTheme="majorHAnsi" w:cstheme="majorHAnsi"/>
          <w:bCs/>
          <w:i/>
          <w:iCs/>
          <w:color w:val="auto"/>
          <w:sz w:val="16"/>
          <w:szCs w:val="16"/>
          <w:lang w:val="bg-BG"/>
        </w:rPr>
        <w:t>www.eufunds.bg</w:t>
      </w:r>
    </w:hyperlink>
  </w:p>
  <w:p w:rsidR="007D6D5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b/>
        <w:sz w:val="20"/>
        <w:szCs w:val="20"/>
        <w:lang w:val="bg-BG"/>
      </w:rPr>
    </w:pPr>
  </w:p>
  <w:sdt>
    <w:sdtPr>
      <w:id w:val="1218177196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:rsidR="00BD4596" w:rsidRDefault="00BD4596" w:rsidP="002F076D">
        <w:pPr>
          <w:pStyle w:val="Footer"/>
          <w:spacing w:after="0"/>
          <w:jc w:val="center"/>
        </w:pPr>
        <w:r w:rsidRPr="002F076D">
          <w:rPr>
            <w:rFonts w:cstheme="minorHAnsi"/>
            <w:sz w:val="20"/>
            <w:szCs w:val="20"/>
          </w:rPr>
          <w:fldChar w:fldCharType="begin"/>
        </w:r>
        <w:r w:rsidRPr="002F076D">
          <w:rPr>
            <w:rFonts w:cstheme="minorHAnsi"/>
            <w:sz w:val="20"/>
            <w:szCs w:val="20"/>
          </w:rPr>
          <w:instrText xml:space="preserve"> PAGE   \* MERGEFORMAT </w:instrText>
        </w:r>
        <w:r w:rsidRPr="002F076D">
          <w:rPr>
            <w:rFonts w:cstheme="minorHAnsi"/>
            <w:sz w:val="20"/>
            <w:szCs w:val="20"/>
          </w:rPr>
          <w:fldChar w:fldCharType="separate"/>
        </w:r>
        <w:r w:rsidR="00AA6F24">
          <w:rPr>
            <w:rFonts w:cstheme="minorHAnsi"/>
            <w:noProof/>
            <w:sz w:val="20"/>
            <w:szCs w:val="20"/>
          </w:rPr>
          <w:t>4</w:t>
        </w:r>
        <w:r w:rsidRPr="002F076D">
          <w:rPr>
            <w:rFonts w:cstheme="minorHAnsi"/>
            <w:sz w:val="20"/>
            <w:szCs w:val="20"/>
          </w:rPr>
          <w:fldChar w:fldCharType="end"/>
        </w:r>
      </w:p>
    </w:sdtContent>
  </w:sdt>
  <w:p w:rsidR="00BD4596" w:rsidRDefault="00BD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62" w:rsidRDefault="00117062" w:rsidP="00B85BB6">
      <w:pPr>
        <w:spacing w:after="0" w:line="240" w:lineRule="auto"/>
      </w:pPr>
      <w:r>
        <w:separator/>
      </w:r>
    </w:p>
  </w:footnote>
  <w:footnote w:type="continuationSeparator" w:id="0">
    <w:p w:rsidR="00117062" w:rsidRDefault="00117062" w:rsidP="00B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6" w:rsidRPr="00BC120E" w:rsidRDefault="00BD4596" w:rsidP="00B27922">
    <w:pPr>
      <w:pStyle w:val="Header"/>
      <w:tabs>
        <w:tab w:val="clear" w:pos="9072"/>
        <w:tab w:val="right" w:pos="9070"/>
      </w:tabs>
      <w:ind w:left="-142"/>
    </w:pPr>
    <w:r>
      <w:rPr>
        <w:noProof/>
        <w:lang w:bidi="ar-SA"/>
      </w:rPr>
      <w:drawing>
        <wp:inline distT="0" distB="0" distL="0" distR="0">
          <wp:extent cx="1752600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39" cy="65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</w:t>
    </w:r>
    <w:r>
      <w:rPr>
        <w:noProof/>
        <w:lang w:bidi="ar-SA"/>
      </w:rPr>
      <w:drawing>
        <wp:inline distT="0" distB="0" distL="0" distR="0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                        </w:t>
    </w:r>
    <w:r>
      <w:rPr>
        <w:noProof/>
        <w:lang w:bidi="ar-SA"/>
      </w:rPr>
      <w:drawing>
        <wp:inline distT="0" distB="0" distL="0" distR="0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EC9"/>
    <w:multiLevelType w:val="hybridMultilevel"/>
    <w:tmpl w:val="92DA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3C25"/>
    <w:multiLevelType w:val="hybridMultilevel"/>
    <w:tmpl w:val="312E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6DFA"/>
    <w:multiLevelType w:val="hybridMultilevel"/>
    <w:tmpl w:val="DAC2C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3307B"/>
    <w:multiLevelType w:val="hybridMultilevel"/>
    <w:tmpl w:val="5C583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C037F5"/>
    <w:multiLevelType w:val="hybridMultilevel"/>
    <w:tmpl w:val="CBE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04BE2"/>
    <w:multiLevelType w:val="hybridMultilevel"/>
    <w:tmpl w:val="B734B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0A1CF4"/>
    <w:multiLevelType w:val="singleLevel"/>
    <w:tmpl w:val="FCEEEA72"/>
    <w:name w:val="List Dash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 w15:restartNumberingAfterBreak="0">
    <w:nsid w:val="7DF164E5"/>
    <w:multiLevelType w:val="hybridMultilevel"/>
    <w:tmpl w:val="244E056E"/>
    <w:lvl w:ilvl="0" w:tplc="782A70BA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6"/>
    <w:rsid w:val="000055AD"/>
    <w:rsid w:val="00006B63"/>
    <w:rsid w:val="0001037D"/>
    <w:rsid w:val="0001307A"/>
    <w:rsid w:val="000136BE"/>
    <w:rsid w:val="00015D98"/>
    <w:rsid w:val="00016494"/>
    <w:rsid w:val="0002700F"/>
    <w:rsid w:val="00027C8C"/>
    <w:rsid w:val="000326BD"/>
    <w:rsid w:val="00032866"/>
    <w:rsid w:val="00032C38"/>
    <w:rsid w:val="000330A5"/>
    <w:rsid w:val="00034B1F"/>
    <w:rsid w:val="000357AA"/>
    <w:rsid w:val="00036B09"/>
    <w:rsid w:val="000371B9"/>
    <w:rsid w:val="000407AB"/>
    <w:rsid w:val="00042AAA"/>
    <w:rsid w:val="000444FB"/>
    <w:rsid w:val="00044548"/>
    <w:rsid w:val="00044C16"/>
    <w:rsid w:val="0004518F"/>
    <w:rsid w:val="00045AA2"/>
    <w:rsid w:val="00047C03"/>
    <w:rsid w:val="00050B4F"/>
    <w:rsid w:val="00051715"/>
    <w:rsid w:val="0006186B"/>
    <w:rsid w:val="00061AFC"/>
    <w:rsid w:val="0006547D"/>
    <w:rsid w:val="00065573"/>
    <w:rsid w:val="00067673"/>
    <w:rsid w:val="00070197"/>
    <w:rsid w:val="0007184C"/>
    <w:rsid w:val="000727F8"/>
    <w:rsid w:val="00072D1E"/>
    <w:rsid w:val="00083CBA"/>
    <w:rsid w:val="00085B55"/>
    <w:rsid w:val="00086CA9"/>
    <w:rsid w:val="0008713C"/>
    <w:rsid w:val="000901D4"/>
    <w:rsid w:val="00091CC3"/>
    <w:rsid w:val="00091CEE"/>
    <w:rsid w:val="00092AFF"/>
    <w:rsid w:val="00094CFD"/>
    <w:rsid w:val="00096C86"/>
    <w:rsid w:val="000A05FD"/>
    <w:rsid w:val="000A373A"/>
    <w:rsid w:val="000A52F9"/>
    <w:rsid w:val="000A7CED"/>
    <w:rsid w:val="000C14D3"/>
    <w:rsid w:val="000C363D"/>
    <w:rsid w:val="000C7EFF"/>
    <w:rsid w:val="000D060D"/>
    <w:rsid w:val="000D08CC"/>
    <w:rsid w:val="000D1008"/>
    <w:rsid w:val="000D2499"/>
    <w:rsid w:val="000D31ED"/>
    <w:rsid w:val="000D4964"/>
    <w:rsid w:val="000D5C7C"/>
    <w:rsid w:val="000E1300"/>
    <w:rsid w:val="000E21A6"/>
    <w:rsid w:val="000E263C"/>
    <w:rsid w:val="000E388D"/>
    <w:rsid w:val="000E67FC"/>
    <w:rsid w:val="000E6860"/>
    <w:rsid w:val="000F3A3E"/>
    <w:rsid w:val="0010080F"/>
    <w:rsid w:val="00101991"/>
    <w:rsid w:val="001049CB"/>
    <w:rsid w:val="001132EB"/>
    <w:rsid w:val="00114BA5"/>
    <w:rsid w:val="00115338"/>
    <w:rsid w:val="00115532"/>
    <w:rsid w:val="00117062"/>
    <w:rsid w:val="0012177D"/>
    <w:rsid w:val="00122C7C"/>
    <w:rsid w:val="001236F3"/>
    <w:rsid w:val="001274B7"/>
    <w:rsid w:val="001358BC"/>
    <w:rsid w:val="00135E43"/>
    <w:rsid w:val="00142E5C"/>
    <w:rsid w:val="001462DC"/>
    <w:rsid w:val="00151EDD"/>
    <w:rsid w:val="00155AB2"/>
    <w:rsid w:val="00155C2D"/>
    <w:rsid w:val="00157C09"/>
    <w:rsid w:val="00160700"/>
    <w:rsid w:val="0016090F"/>
    <w:rsid w:val="0016429C"/>
    <w:rsid w:val="00166791"/>
    <w:rsid w:val="00166D4D"/>
    <w:rsid w:val="00166E98"/>
    <w:rsid w:val="00167198"/>
    <w:rsid w:val="0016725E"/>
    <w:rsid w:val="0017447B"/>
    <w:rsid w:val="00175965"/>
    <w:rsid w:val="00176A3F"/>
    <w:rsid w:val="001808B8"/>
    <w:rsid w:val="0018213A"/>
    <w:rsid w:val="00182CD7"/>
    <w:rsid w:val="00183025"/>
    <w:rsid w:val="0018310D"/>
    <w:rsid w:val="001852AB"/>
    <w:rsid w:val="00187F17"/>
    <w:rsid w:val="00190C6C"/>
    <w:rsid w:val="001930D8"/>
    <w:rsid w:val="00193A05"/>
    <w:rsid w:val="00194C63"/>
    <w:rsid w:val="00195F04"/>
    <w:rsid w:val="0019647C"/>
    <w:rsid w:val="001A2DB7"/>
    <w:rsid w:val="001A3466"/>
    <w:rsid w:val="001A516C"/>
    <w:rsid w:val="001A68A8"/>
    <w:rsid w:val="001B372D"/>
    <w:rsid w:val="001B6F6D"/>
    <w:rsid w:val="001C0520"/>
    <w:rsid w:val="001C0F1B"/>
    <w:rsid w:val="001C2B3C"/>
    <w:rsid w:val="001C2D7E"/>
    <w:rsid w:val="001D0004"/>
    <w:rsid w:val="001D09FD"/>
    <w:rsid w:val="001D66FF"/>
    <w:rsid w:val="001D6DAB"/>
    <w:rsid w:val="001E487C"/>
    <w:rsid w:val="001E6B2D"/>
    <w:rsid w:val="001F0CC2"/>
    <w:rsid w:val="001F0CFA"/>
    <w:rsid w:val="001F198B"/>
    <w:rsid w:val="001F207A"/>
    <w:rsid w:val="001F2D36"/>
    <w:rsid w:val="001F6EA2"/>
    <w:rsid w:val="002022D8"/>
    <w:rsid w:val="0020328F"/>
    <w:rsid w:val="00203A14"/>
    <w:rsid w:val="00206D66"/>
    <w:rsid w:val="00210645"/>
    <w:rsid w:val="00213A54"/>
    <w:rsid w:val="00214AA9"/>
    <w:rsid w:val="00217A68"/>
    <w:rsid w:val="00221301"/>
    <w:rsid w:val="00222D02"/>
    <w:rsid w:val="0022324C"/>
    <w:rsid w:val="00223F6C"/>
    <w:rsid w:val="00225306"/>
    <w:rsid w:val="00225CA0"/>
    <w:rsid w:val="00230EDD"/>
    <w:rsid w:val="00232A86"/>
    <w:rsid w:val="00234675"/>
    <w:rsid w:val="00234AAB"/>
    <w:rsid w:val="00236818"/>
    <w:rsid w:val="00236F7E"/>
    <w:rsid w:val="002407CB"/>
    <w:rsid w:val="00241A05"/>
    <w:rsid w:val="00241A57"/>
    <w:rsid w:val="00243671"/>
    <w:rsid w:val="00243B96"/>
    <w:rsid w:val="00244E05"/>
    <w:rsid w:val="00246B87"/>
    <w:rsid w:val="00250C88"/>
    <w:rsid w:val="00252235"/>
    <w:rsid w:val="00252798"/>
    <w:rsid w:val="0025366D"/>
    <w:rsid w:val="0025415B"/>
    <w:rsid w:val="002557A7"/>
    <w:rsid w:val="00256908"/>
    <w:rsid w:val="00257D73"/>
    <w:rsid w:val="00262113"/>
    <w:rsid w:val="00262B9C"/>
    <w:rsid w:val="00264F0B"/>
    <w:rsid w:val="00265FCB"/>
    <w:rsid w:val="002702C6"/>
    <w:rsid w:val="00271485"/>
    <w:rsid w:val="002724B1"/>
    <w:rsid w:val="00274635"/>
    <w:rsid w:val="00275C40"/>
    <w:rsid w:val="00275FF2"/>
    <w:rsid w:val="00280851"/>
    <w:rsid w:val="00280E17"/>
    <w:rsid w:val="00286279"/>
    <w:rsid w:val="0028756C"/>
    <w:rsid w:val="002908BA"/>
    <w:rsid w:val="002911B6"/>
    <w:rsid w:val="0029163C"/>
    <w:rsid w:val="002926A6"/>
    <w:rsid w:val="00292BEB"/>
    <w:rsid w:val="00293251"/>
    <w:rsid w:val="002955C8"/>
    <w:rsid w:val="00296E9A"/>
    <w:rsid w:val="002A2675"/>
    <w:rsid w:val="002A2F02"/>
    <w:rsid w:val="002A4658"/>
    <w:rsid w:val="002A49F5"/>
    <w:rsid w:val="002A6C6D"/>
    <w:rsid w:val="002A737C"/>
    <w:rsid w:val="002B060F"/>
    <w:rsid w:val="002B06F3"/>
    <w:rsid w:val="002B32A0"/>
    <w:rsid w:val="002B3C74"/>
    <w:rsid w:val="002B5A19"/>
    <w:rsid w:val="002C25AB"/>
    <w:rsid w:val="002C2FB9"/>
    <w:rsid w:val="002C36FF"/>
    <w:rsid w:val="002C40E0"/>
    <w:rsid w:val="002C6678"/>
    <w:rsid w:val="002D025E"/>
    <w:rsid w:val="002D1F35"/>
    <w:rsid w:val="002D25EC"/>
    <w:rsid w:val="002D3A39"/>
    <w:rsid w:val="002D45FA"/>
    <w:rsid w:val="002D594C"/>
    <w:rsid w:val="002E12E8"/>
    <w:rsid w:val="002E23F1"/>
    <w:rsid w:val="002E36AD"/>
    <w:rsid w:val="002E395C"/>
    <w:rsid w:val="002E5311"/>
    <w:rsid w:val="002E578F"/>
    <w:rsid w:val="002F076D"/>
    <w:rsid w:val="002F0A7D"/>
    <w:rsid w:val="002F0EB5"/>
    <w:rsid w:val="002F4991"/>
    <w:rsid w:val="003007CE"/>
    <w:rsid w:val="00301481"/>
    <w:rsid w:val="003037A7"/>
    <w:rsid w:val="00305478"/>
    <w:rsid w:val="00305908"/>
    <w:rsid w:val="00307F82"/>
    <w:rsid w:val="00315511"/>
    <w:rsid w:val="003160FE"/>
    <w:rsid w:val="003214E8"/>
    <w:rsid w:val="00322233"/>
    <w:rsid w:val="0032240C"/>
    <w:rsid w:val="003235A1"/>
    <w:rsid w:val="00323FF3"/>
    <w:rsid w:val="00324179"/>
    <w:rsid w:val="0032776D"/>
    <w:rsid w:val="003305B3"/>
    <w:rsid w:val="0033085A"/>
    <w:rsid w:val="003333B0"/>
    <w:rsid w:val="0033435A"/>
    <w:rsid w:val="0033633E"/>
    <w:rsid w:val="00340999"/>
    <w:rsid w:val="00343D89"/>
    <w:rsid w:val="003441D9"/>
    <w:rsid w:val="00346511"/>
    <w:rsid w:val="003506E8"/>
    <w:rsid w:val="00353B47"/>
    <w:rsid w:val="00355912"/>
    <w:rsid w:val="0035679E"/>
    <w:rsid w:val="00356EDB"/>
    <w:rsid w:val="003644A0"/>
    <w:rsid w:val="00370504"/>
    <w:rsid w:val="0037296B"/>
    <w:rsid w:val="00375D89"/>
    <w:rsid w:val="00375E3E"/>
    <w:rsid w:val="00376E2C"/>
    <w:rsid w:val="0038204B"/>
    <w:rsid w:val="003835DB"/>
    <w:rsid w:val="00386745"/>
    <w:rsid w:val="00386A5A"/>
    <w:rsid w:val="0038775C"/>
    <w:rsid w:val="003905CD"/>
    <w:rsid w:val="00392463"/>
    <w:rsid w:val="00393164"/>
    <w:rsid w:val="003959B6"/>
    <w:rsid w:val="003A0F47"/>
    <w:rsid w:val="003A2F35"/>
    <w:rsid w:val="003A4C4B"/>
    <w:rsid w:val="003A57CF"/>
    <w:rsid w:val="003A6644"/>
    <w:rsid w:val="003A74B1"/>
    <w:rsid w:val="003B0AC0"/>
    <w:rsid w:val="003B237E"/>
    <w:rsid w:val="003B2CB5"/>
    <w:rsid w:val="003B2F0B"/>
    <w:rsid w:val="003B7578"/>
    <w:rsid w:val="003B791A"/>
    <w:rsid w:val="003B7CBB"/>
    <w:rsid w:val="003C0115"/>
    <w:rsid w:val="003C0E3F"/>
    <w:rsid w:val="003C2EB0"/>
    <w:rsid w:val="003C52C0"/>
    <w:rsid w:val="003C5478"/>
    <w:rsid w:val="003D0898"/>
    <w:rsid w:val="003D2693"/>
    <w:rsid w:val="003D3219"/>
    <w:rsid w:val="003E1721"/>
    <w:rsid w:val="003E5116"/>
    <w:rsid w:val="003E79EC"/>
    <w:rsid w:val="003F2A08"/>
    <w:rsid w:val="003F2AB0"/>
    <w:rsid w:val="003F2B98"/>
    <w:rsid w:val="004027E3"/>
    <w:rsid w:val="00403D6C"/>
    <w:rsid w:val="00406FA2"/>
    <w:rsid w:val="00407680"/>
    <w:rsid w:val="00413761"/>
    <w:rsid w:val="004145BF"/>
    <w:rsid w:val="00414816"/>
    <w:rsid w:val="00415554"/>
    <w:rsid w:val="004160B1"/>
    <w:rsid w:val="00422482"/>
    <w:rsid w:val="00425935"/>
    <w:rsid w:val="00425BA0"/>
    <w:rsid w:val="00426C81"/>
    <w:rsid w:val="00427C0D"/>
    <w:rsid w:val="00430222"/>
    <w:rsid w:val="00431064"/>
    <w:rsid w:val="00435548"/>
    <w:rsid w:val="004360E9"/>
    <w:rsid w:val="00444420"/>
    <w:rsid w:val="004444F4"/>
    <w:rsid w:val="00450664"/>
    <w:rsid w:val="00452349"/>
    <w:rsid w:val="004537DB"/>
    <w:rsid w:val="00453CAD"/>
    <w:rsid w:val="00457EAB"/>
    <w:rsid w:val="004610DB"/>
    <w:rsid w:val="00461E65"/>
    <w:rsid w:val="00463DCF"/>
    <w:rsid w:val="0046477D"/>
    <w:rsid w:val="004648FC"/>
    <w:rsid w:val="004658DA"/>
    <w:rsid w:val="0046622D"/>
    <w:rsid w:val="00466285"/>
    <w:rsid w:val="004675CE"/>
    <w:rsid w:val="004711DF"/>
    <w:rsid w:val="00471D7B"/>
    <w:rsid w:val="0047356B"/>
    <w:rsid w:val="0047497C"/>
    <w:rsid w:val="00481BEC"/>
    <w:rsid w:val="00485143"/>
    <w:rsid w:val="00491008"/>
    <w:rsid w:val="00491E40"/>
    <w:rsid w:val="004933E5"/>
    <w:rsid w:val="004A1223"/>
    <w:rsid w:val="004A2DE5"/>
    <w:rsid w:val="004A2E5D"/>
    <w:rsid w:val="004A2EC3"/>
    <w:rsid w:val="004A6692"/>
    <w:rsid w:val="004B0107"/>
    <w:rsid w:val="004B51FB"/>
    <w:rsid w:val="004B539B"/>
    <w:rsid w:val="004C2DEC"/>
    <w:rsid w:val="004D0F69"/>
    <w:rsid w:val="004D214A"/>
    <w:rsid w:val="004D4410"/>
    <w:rsid w:val="004D5ED7"/>
    <w:rsid w:val="004D6CF6"/>
    <w:rsid w:val="004D6E33"/>
    <w:rsid w:val="004D7AB1"/>
    <w:rsid w:val="004E1E96"/>
    <w:rsid w:val="004F1096"/>
    <w:rsid w:val="004F3FC6"/>
    <w:rsid w:val="004F4188"/>
    <w:rsid w:val="004F4491"/>
    <w:rsid w:val="004F4995"/>
    <w:rsid w:val="004F4C3A"/>
    <w:rsid w:val="004F623A"/>
    <w:rsid w:val="004F7ABF"/>
    <w:rsid w:val="00500990"/>
    <w:rsid w:val="00500C5B"/>
    <w:rsid w:val="005022D0"/>
    <w:rsid w:val="00503A76"/>
    <w:rsid w:val="00503E50"/>
    <w:rsid w:val="00507CDD"/>
    <w:rsid w:val="00510553"/>
    <w:rsid w:val="00512105"/>
    <w:rsid w:val="00516AF0"/>
    <w:rsid w:val="00521035"/>
    <w:rsid w:val="005228FF"/>
    <w:rsid w:val="00523918"/>
    <w:rsid w:val="005240B1"/>
    <w:rsid w:val="00525A52"/>
    <w:rsid w:val="00525AAD"/>
    <w:rsid w:val="00526F95"/>
    <w:rsid w:val="00530DE8"/>
    <w:rsid w:val="0053357A"/>
    <w:rsid w:val="005338D1"/>
    <w:rsid w:val="005361BF"/>
    <w:rsid w:val="00536ED5"/>
    <w:rsid w:val="00537687"/>
    <w:rsid w:val="0054009B"/>
    <w:rsid w:val="00540F62"/>
    <w:rsid w:val="00541618"/>
    <w:rsid w:val="005433A8"/>
    <w:rsid w:val="00544C99"/>
    <w:rsid w:val="00546FB1"/>
    <w:rsid w:val="00555584"/>
    <w:rsid w:val="0055689F"/>
    <w:rsid w:val="00556F1D"/>
    <w:rsid w:val="005610FF"/>
    <w:rsid w:val="00571A01"/>
    <w:rsid w:val="00575E40"/>
    <w:rsid w:val="005824CC"/>
    <w:rsid w:val="00583714"/>
    <w:rsid w:val="00585B65"/>
    <w:rsid w:val="0059014A"/>
    <w:rsid w:val="00596F49"/>
    <w:rsid w:val="005A2A86"/>
    <w:rsid w:val="005A34C9"/>
    <w:rsid w:val="005A3B30"/>
    <w:rsid w:val="005A7E8D"/>
    <w:rsid w:val="005B1361"/>
    <w:rsid w:val="005B33A9"/>
    <w:rsid w:val="005B3461"/>
    <w:rsid w:val="005B6461"/>
    <w:rsid w:val="005B7251"/>
    <w:rsid w:val="005B79D1"/>
    <w:rsid w:val="005C0BF0"/>
    <w:rsid w:val="005C1803"/>
    <w:rsid w:val="005C34BC"/>
    <w:rsid w:val="005C3BD3"/>
    <w:rsid w:val="005C3F9E"/>
    <w:rsid w:val="005C595A"/>
    <w:rsid w:val="005C77E6"/>
    <w:rsid w:val="005D21B5"/>
    <w:rsid w:val="005D2B44"/>
    <w:rsid w:val="005D740E"/>
    <w:rsid w:val="005E0C70"/>
    <w:rsid w:val="005E3146"/>
    <w:rsid w:val="005F3D4B"/>
    <w:rsid w:val="005F4621"/>
    <w:rsid w:val="005F4A9C"/>
    <w:rsid w:val="005F4C1E"/>
    <w:rsid w:val="005F579B"/>
    <w:rsid w:val="005F5D0C"/>
    <w:rsid w:val="005F5F3D"/>
    <w:rsid w:val="006001A2"/>
    <w:rsid w:val="006059A4"/>
    <w:rsid w:val="006072F7"/>
    <w:rsid w:val="00607693"/>
    <w:rsid w:val="00614EB3"/>
    <w:rsid w:val="00615709"/>
    <w:rsid w:val="0061649A"/>
    <w:rsid w:val="006165F7"/>
    <w:rsid w:val="00616D8A"/>
    <w:rsid w:val="00621415"/>
    <w:rsid w:val="006216D5"/>
    <w:rsid w:val="006227CB"/>
    <w:rsid w:val="00623CD4"/>
    <w:rsid w:val="0062478C"/>
    <w:rsid w:val="00624DEC"/>
    <w:rsid w:val="0062642A"/>
    <w:rsid w:val="00627545"/>
    <w:rsid w:val="00630D93"/>
    <w:rsid w:val="006323C1"/>
    <w:rsid w:val="00632867"/>
    <w:rsid w:val="00633675"/>
    <w:rsid w:val="00643F3B"/>
    <w:rsid w:val="0064563C"/>
    <w:rsid w:val="00645955"/>
    <w:rsid w:val="006459FF"/>
    <w:rsid w:val="0064655C"/>
    <w:rsid w:val="006517D5"/>
    <w:rsid w:val="006524D4"/>
    <w:rsid w:val="006537B6"/>
    <w:rsid w:val="006538AF"/>
    <w:rsid w:val="00653A7D"/>
    <w:rsid w:val="00660519"/>
    <w:rsid w:val="00663882"/>
    <w:rsid w:val="00663966"/>
    <w:rsid w:val="0066539F"/>
    <w:rsid w:val="00665703"/>
    <w:rsid w:val="006658E8"/>
    <w:rsid w:val="00665930"/>
    <w:rsid w:val="00676DBA"/>
    <w:rsid w:val="00682583"/>
    <w:rsid w:val="006837F9"/>
    <w:rsid w:val="006860F1"/>
    <w:rsid w:val="00686EB0"/>
    <w:rsid w:val="006922F7"/>
    <w:rsid w:val="00692947"/>
    <w:rsid w:val="006930B6"/>
    <w:rsid w:val="006939A3"/>
    <w:rsid w:val="006A0740"/>
    <w:rsid w:val="006A096C"/>
    <w:rsid w:val="006A0D85"/>
    <w:rsid w:val="006A6958"/>
    <w:rsid w:val="006B28BD"/>
    <w:rsid w:val="006B37EB"/>
    <w:rsid w:val="006C1E6F"/>
    <w:rsid w:val="006C27E9"/>
    <w:rsid w:val="006C38E1"/>
    <w:rsid w:val="006D06EE"/>
    <w:rsid w:val="006D3E98"/>
    <w:rsid w:val="006D759E"/>
    <w:rsid w:val="006E2B3B"/>
    <w:rsid w:val="006E3A26"/>
    <w:rsid w:val="006E7C35"/>
    <w:rsid w:val="006F1CA8"/>
    <w:rsid w:val="006F3784"/>
    <w:rsid w:val="006F4BE0"/>
    <w:rsid w:val="006F5DCA"/>
    <w:rsid w:val="00701BE8"/>
    <w:rsid w:val="00701FD6"/>
    <w:rsid w:val="00706161"/>
    <w:rsid w:val="0070755D"/>
    <w:rsid w:val="00707C8C"/>
    <w:rsid w:val="007148C7"/>
    <w:rsid w:val="00714E22"/>
    <w:rsid w:val="00716D91"/>
    <w:rsid w:val="007178F3"/>
    <w:rsid w:val="00720095"/>
    <w:rsid w:val="0072146C"/>
    <w:rsid w:val="007218DF"/>
    <w:rsid w:val="00723FB5"/>
    <w:rsid w:val="00727B56"/>
    <w:rsid w:val="007316F3"/>
    <w:rsid w:val="007326E7"/>
    <w:rsid w:val="00732A4D"/>
    <w:rsid w:val="00732B17"/>
    <w:rsid w:val="007336B2"/>
    <w:rsid w:val="00733B8E"/>
    <w:rsid w:val="0073710C"/>
    <w:rsid w:val="00740706"/>
    <w:rsid w:val="00740BC3"/>
    <w:rsid w:val="00742130"/>
    <w:rsid w:val="00750AD9"/>
    <w:rsid w:val="00750F05"/>
    <w:rsid w:val="007526CC"/>
    <w:rsid w:val="007552C0"/>
    <w:rsid w:val="0075720B"/>
    <w:rsid w:val="00761586"/>
    <w:rsid w:val="007623ED"/>
    <w:rsid w:val="007635F9"/>
    <w:rsid w:val="007648A1"/>
    <w:rsid w:val="0076633D"/>
    <w:rsid w:val="007670EE"/>
    <w:rsid w:val="0077044A"/>
    <w:rsid w:val="007742B7"/>
    <w:rsid w:val="00780657"/>
    <w:rsid w:val="0078167B"/>
    <w:rsid w:val="00782A7B"/>
    <w:rsid w:val="00783DC2"/>
    <w:rsid w:val="00786055"/>
    <w:rsid w:val="007869B0"/>
    <w:rsid w:val="00786D30"/>
    <w:rsid w:val="00786D4A"/>
    <w:rsid w:val="007925FC"/>
    <w:rsid w:val="0079482A"/>
    <w:rsid w:val="00795F1A"/>
    <w:rsid w:val="00796324"/>
    <w:rsid w:val="007A07E9"/>
    <w:rsid w:val="007A16DE"/>
    <w:rsid w:val="007A289F"/>
    <w:rsid w:val="007A3559"/>
    <w:rsid w:val="007A3F10"/>
    <w:rsid w:val="007A4D7B"/>
    <w:rsid w:val="007A5631"/>
    <w:rsid w:val="007A7A03"/>
    <w:rsid w:val="007B105F"/>
    <w:rsid w:val="007B26AD"/>
    <w:rsid w:val="007B29C0"/>
    <w:rsid w:val="007B4EB3"/>
    <w:rsid w:val="007B61F3"/>
    <w:rsid w:val="007B6EFE"/>
    <w:rsid w:val="007B75F0"/>
    <w:rsid w:val="007B79DF"/>
    <w:rsid w:val="007C04CC"/>
    <w:rsid w:val="007C31AA"/>
    <w:rsid w:val="007C3EF3"/>
    <w:rsid w:val="007C4E86"/>
    <w:rsid w:val="007C5507"/>
    <w:rsid w:val="007C5D53"/>
    <w:rsid w:val="007C651D"/>
    <w:rsid w:val="007C6ECA"/>
    <w:rsid w:val="007D09DB"/>
    <w:rsid w:val="007D13B1"/>
    <w:rsid w:val="007D458A"/>
    <w:rsid w:val="007D4E31"/>
    <w:rsid w:val="007D546B"/>
    <w:rsid w:val="007D59BC"/>
    <w:rsid w:val="007D6CF4"/>
    <w:rsid w:val="007D6D5B"/>
    <w:rsid w:val="007E077E"/>
    <w:rsid w:val="007E307E"/>
    <w:rsid w:val="007E3C0B"/>
    <w:rsid w:val="007E46CD"/>
    <w:rsid w:val="007F0B02"/>
    <w:rsid w:val="007F3D5B"/>
    <w:rsid w:val="007F56CA"/>
    <w:rsid w:val="007F7CC1"/>
    <w:rsid w:val="008025DB"/>
    <w:rsid w:val="00807EAC"/>
    <w:rsid w:val="00810467"/>
    <w:rsid w:val="008109CE"/>
    <w:rsid w:val="0081124D"/>
    <w:rsid w:val="0081147B"/>
    <w:rsid w:val="00815090"/>
    <w:rsid w:val="008164D6"/>
    <w:rsid w:val="0082177B"/>
    <w:rsid w:val="00823F67"/>
    <w:rsid w:val="00827D16"/>
    <w:rsid w:val="008335AA"/>
    <w:rsid w:val="00833F4D"/>
    <w:rsid w:val="00841EDA"/>
    <w:rsid w:val="008448CE"/>
    <w:rsid w:val="0084564D"/>
    <w:rsid w:val="008472BC"/>
    <w:rsid w:val="00851238"/>
    <w:rsid w:val="008512EF"/>
    <w:rsid w:val="00853BD6"/>
    <w:rsid w:val="00853CE3"/>
    <w:rsid w:val="0085538D"/>
    <w:rsid w:val="0085649D"/>
    <w:rsid w:val="00856DBF"/>
    <w:rsid w:val="00857DA6"/>
    <w:rsid w:val="008631B7"/>
    <w:rsid w:val="00863B87"/>
    <w:rsid w:val="00871781"/>
    <w:rsid w:val="00873523"/>
    <w:rsid w:val="008806BA"/>
    <w:rsid w:val="00882D8A"/>
    <w:rsid w:val="00883363"/>
    <w:rsid w:val="008856B0"/>
    <w:rsid w:val="0089018F"/>
    <w:rsid w:val="0089051B"/>
    <w:rsid w:val="00890852"/>
    <w:rsid w:val="008919CB"/>
    <w:rsid w:val="00895407"/>
    <w:rsid w:val="00897386"/>
    <w:rsid w:val="008A059F"/>
    <w:rsid w:val="008A14C1"/>
    <w:rsid w:val="008A1822"/>
    <w:rsid w:val="008A1E83"/>
    <w:rsid w:val="008A2AEF"/>
    <w:rsid w:val="008A4434"/>
    <w:rsid w:val="008A522F"/>
    <w:rsid w:val="008A57E4"/>
    <w:rsid w:val="008A639E"/>
    <w:rsid w:val="008A69DB"/>
    <w:rsid w:val="008A74F3"/>
    <w:rsid w:val="008A7D73"/>
    <w:rsid w:val="008B25BB"/>
    <w:rsid w:val="008B5C29"/>
    <w:rsid w:val="008C1924"/>
    <w:rsid w:val="008C1FBF"/>
    <w:rsid w:val="008C5AC5"/>
    <w:rsid w:val="008C6AD5"/>
    <w:rsid w:val="008C7463"/>
    <w:rsid w:val="008D1BFD"/>
    <w:rsid w:val="008D218F"/>
    <w:rsid w:val="008D47F5"/>
    <w:rsid w:val="008D4F46"/>
    <w:rsid w:val="008D73CF"/>
    <w:rsid w:val="008E1048"/>
    <w:rsid w:val="008E1784"/>
    <w:rsid w:val="008E1A5F"/>
    <w:rsid w:val="008E5762"/>
    <w:rsid w:val="008E5FC1"/>
    <w:rsid w:val="008E698B"/>
    <w:rsid w:val="008F2C3A"/>
    <w:rsid w:val="008F562A"/>
    <w:rsid w:val="00900DB0"/>
    <w:rsid w:val="00900DD2"/>
    <w:rsid w:val="00903630"/>
    <w:rsid w:val="009072A4"/>
    <w:rsid w:val="00907575"/>
    <w:rsid w:val="00913972"/>
    <w:rsid w:val="00913D49"/>
    <w:rsid w:val="0091455D"/>
    <w:rsid w:val="0091520B"/>
    <w:rsid w:val="00915289"/>
    <w:rsid w:val="00915C60"/>
    <w:rsid w:val="00916D84"/>
    <w:rsid w:val="00916ED5"/>
    <w:rsid w:val="009224EE"/>
    <w:rsid w:val="00923A66"/>
    <w:rsid w:val="0093238F"/>
    <w:rsid w:val="0093605E"/>
    <w:rsid w:val="00941B30"/>
    <w:rsid w:val="00942686"/>
    <w:rsid w:val="0094387E"/>
    <w:rsid w:val="0094627E"/>
    <w:rsid w:val="00950B31"/>
    <w:rsid w:val="00950D86"/>
    <w:rsid w:val="00952F56"/>
    <w:rsid w:val="00953D27"/>
    <w:rsid w:val="00956B1B"/>
    <w:rsid w:val="00957EF4"/>
    <w:rsid w:val="00962087"/>
    <w:rsid w:val="00963B8A"/>
    <w:rsid w:val="009643D1"/>
    <w:rsid w:val="0096635D"/>
    <w:rsid w:val="0096698B"/>
    <w:rsid w:val="009679A0"/>
    <w:rsid w:val="009727C9"/>
    <w:rsid w:val="00972825"/>
    <w:rsid w:val="00974937"/>
    <w:rsid w:val="009751F7"/>
    <w:rsid w:val="00976AFD"/>
    <w:rsid w:val="00977D50"/>
    <w:rsid w:val="00983C3F"/>
    <w:rsid w:val="00987141"/>
    <w:rsid w:val="0098781C"/>
    <w:rsid w:val="00993E8C"/>
    <w:rsid w:val="0099507F"/>
    <w:rsid w:val="009958D6"/>
    <w:rsid w:val="00995951"/>
    <w:rsid w:val="009A20D8"/>
    <w:rsid w:val="009A4515"/>
    <w:rsid w:val="009B390A"/>
    <w:rsid w:val="009B3C54"/>
    <w:rsid w:val="009B5532"/>
    <w:rsid w:val="009B5CEA"/>
    <w:rsid w:val="009B73BD"/>
    <w:rsid w:val="009C2203"/>
    <w:rsid w:val="009C62DB"/>
    <w:rsid w:val="009C6734"/>
    <w:rsid w:val="009D1CC9"/>
    <w:rsid w:val="009D223C"/>
    <w:rsid w:val="009D26EA"/>
    <w:rsid w:val="009D597C"/>
    <w:rsid w:val="009D5C48"/>
    <w:rsid w:val="009D6D6B"/>
    <w:rsid w:val="009E4BCD"/>
    <w:rsid w:val="009E528B"/>
    <w:rsid w:val="009F0053"/>
    <w:rsid w:val="009F0FA8"/>
    <w:rsid w:val="009F4158"/>
    <w:rsid w:val="009F447F"/>
    <w:rsid w:val="009F51F0"/>
    <w:rsid w:val="00A01EAA"/>
    <w:rsid w:val="00A01F9C"/>
    <w:rsid w:val="00A03D07"/>
    <w:rsid w:val="00A078C1"/>
    <w:rsid w:val="00A07F65"/>
    <w:rsid w:val="00A11313"/>
    <w:rsid w:val="00A11E7F"/>
    <w:rsid w:val="00A12AC2"/>
    <w:rsid w:val="00A138DD"/>
    <w:rsid w:val="00A13AA8"/>
    <w:rsid w:val="00A21178"/>
    <w:rsid w:val="00A22888"/>
    <w:rsid w:val="00A2492A"/>
    <w:rsid w:val="00A30F97"/>
    <w:rsid w:val="00A31703"/>
    <w:rsid w:val="00A331AC"/>
    <w:rsid w:val="00A33DA4"/>
    <w:rsid w:val="00A351FE"/>
    <w:rsid w:val="00A461AA"/>
    <w:rsid w:val="00A463DB"/>
    <w:rsid w:val="00A46653"/>
    <w:rsid w:val="00A46B86"/>
    <w:rsid w:val="00A51799"/>
    <w:rsid w:val="00A55169"/>
    <w:rsid w:val="00A6029C"/>
    <w:rsid w:val="00A611F3"/>
    <w:rsid w:val="00A626BB"/>
    <w:rsid w:val="00A63588"/>
    <w:rsid w:val="00A66695"/>
    <w:rsid w:val="00A67DCF"/>
    <w:rsid w:val="00A70898"/>
    <w:rsid w:val="00A7283F"/>
    <w:rsid w:val="00A77196"/>
    <w:rsid w:val="00A81242"/>
    <w:rsid w:val="00A817C9"/>
    <w:rsid w:val="00A82889"/>
    <w:rsid w:val="00A84449"/>
    <w:rsid w:val="00A920B7"/>
    <w:rsid w:val="00A9335B"/>
    <w:rsid w:val="00A93866"/>
    <w:rsid w:val="00A93BC6"/>
    <w:rsid w:val="00A9473A"/>
    <w:rsid w:val="00A96F38"/>
    <w:rsid w:val="00A97411"/>
    <w:rsid w:val="00AA24C3"/>
    <w:rsid w:val="00AA284E"/>
    <w:rsid w:val="00AA3752"/>
    <w:rsid w:val="00AA483B"/>
    <w:rsid w:val="00AA6F24"/>
    <w:rsid w:val="00AB0874"/>
    <w:rsid w:val="00AB0D2F"/>
    <w:rsid w:val="00AB1009"/>
    <w:rsid w:val="00AB4E28"/>
    <w:rsid w:val="00AB5A6F"/>
    <w:rsid w:val="00AB5CA2"/>
    <w:rsid w:val="00AB6CB1"/>
    <w:rsid w:val="00AC1B52"/>
    <w:rsid w:val="00AC2D6D"/>
    <w:rsid w:val="00AC750F"/>
    <w:rsid w:val="00AD0259"/>
    <w:rsid w:val="00AD2FE7"/>
    <w:rsid w:val="00AD42BB"/>
    <w:rsid w:val="00AD4819"/>
    <w:rsid w:val="00AD4A70"/>
    <w:rsid w:val="00AD7880"/>
    <w:rsid w:val="00AD7897"/>
    <w:rsid w:val="00AE150F"/>
    <w:rsid w:val="00AE2269"/>
    <w:rsid w:val="00AE34E6"/>
    <w:rsid w:val="00AE3FC6"/>
    <w:rsid w:val="00AE4339"/>
    <w:rsid w:val="00AE49C1"/>
    <w:rsid w:val="00AE7F1E"/>
    <w:rsid w:val="00AF0BA6"/>
    <w:rsid w:val="00AF37FE"/>
    <w:rsid w:val="00AF63CD"/>
    <w:rsid w:val="00AF65BC"/>
    <w:rsid w:val="00B014D7"/>
    <w:rsid w:val="00B03486"/>
    <w:rsid w:val="00B04812"/>
    <w:rsid w:val="00B04F16"/>
    <w:rsid w:val="00B112DE"/>
    <w:rsid w:val="00B11EB4"/>
    <w:rsid w:val="00B11FEC"/>
    <w:rsid w:val="00B12877"/>
    <w:rsid w:val="00B1435C"/>
    <w:rsid w:val="00B160EF"/>
    <w:rsid w:val="00B1666C"/>
    <w:rsid w:val="00B174D1"/>
    <w:rsid w:val="00B237B3"/>
    <w:rsid w:val="00B267A3"/>
    <w:rsid w:val="00B27922"/>
    <w:rsid w:val="00B32AE0"/>
    <w:rsid w:val="00B32B85"/>
    <w:rsid w:val="00B36576"/>
    <w:rsid w:val="00B41359"/>
    <w:rsid w:val="00B41A1B"/>
    <w:rsid w:val="00B41B20"/>
    <w:rsid w:val="00B41BE1"/>
    <w:rsid w:val="00B41EBF"/>
    <w:rsid w:val="00B444E9"/>
    <w:rsid w:val="00B4531A"/>
    <w:rsid w:val="00B46982"/>
    <w:rsid w:val="00B46E93"/>
    <w:rsid w:val="00B474B8"/>
    <w:rsid w:val="00B47808"/>
    <w:rsid w:val="00B47B35"/>
    <w:rsid w:val="00B50A02"/>
    <w:rsid w:val="00B51BA0"/>
    <w:rsid w:val="00B51CDD"/>
    <w:rsid w:val="00B55882"/>
    <w:rsid w:val="00B6345D"/>
    <w:rsid w:val="00B708D0"/>
    <w:rsid w:val="00B71184"/>
    <w:rsid w:val="00B7387A"/>
    <w:rsid w:val="00B73B34"/>
    <w:rsid w:val="00B80AB7"/>
    <w:rsid w:val="00B8125B"/>
    <w:rsid w:val="00B815C6"/>
    <w:rsid w:val="00B81F29"/>
    <w:rsid w:val="00B831B6"/>
    <w:rsid w:val="00B85BB6"/>
    <w:rsid w:val="00B9011C"/>
    <w:rsid w:val="00B90C23"/>
    <w:rsid w:val="00B95C99"/>
    <w:rsid w:val="00B97A68"/>
    <w:rsid w:val="00BA13EE"/>
    <w:rsid w:val="00BA15B8"/>
    <w:rsid w:val="00BA1E85"/>
    <w:rsid w:val="00BA2AB8"/>
    <w:rsid w:val="00BA5C00"/>
    <w:rsid w:val="00BA7766"/>
    <w:rsid w:val="00BB17B8"/>
    <w:rsid w:val="00BB25B7"/>
    <w:rsid w:val="00BB5549"/>
    <w:rsid w:val="00BB6325"/>
    <w:rsid w:val="00BC0322"/>
    <w:rsid w:val="00BC120E"/>
    <w:rsid w:val="00BC1EF7"/>
    <w:rsid w:val="00BC2A70"/>
    <w:rsid w:val="00BC50C6"/>
    <w:rsid w:val="00BC7DCB"/>
    <w:rsid w:val="00BD1A57"/>
    <w:rsid w:val="00BD1F9F"/>
    <w:rsid w:val="00BD3E3D"/>
    <w:rsid w:val="00BD4596"/>
    <w:rsid w:val="00BD52F5"/>
    <w:rsid w:val="00BD617D"/>
    <w:rsid w:val="00BD7001"/>
    <w:rsid w:val="00BE0034"/>
    <w:rsid w:val="00BE0F98"/>
    <w:rsid w:val="00BE36BB"/>
    <w:rsid w:val="00BE40B6"/>
    <w:rsid w:val="00BE55F6"/>
    <w:rsid w:val="00BE5628"/>
    <w:rsid w:val="00BE68E7"/>
    <w:rsid w:val="00BF34F4"/>
    <w:rsid w:val="00BF37BE"/>
    <w:rsid w:val="00BF3E59"/>
    <w:rsid w:val="00BF4DA0"/>
    <w:rsid w:val="00BF4E58"/>
    <w:rsid w:val="00BF7857"/>
    <w:rsid w:val="00BF7B2E"/>
    <w:rsid w:val="00C0223D"/>
    <w:rsid w:val="00C034BE"/>
    <w:rsid w:val="00C06095"/>
    <w:rsid w:val="00C060D3"/>
    <w:rsid w:val="00C0653D"/>
    <w:rsid w:val="00C070B9"/>
    <w:rsid w:val="00C11C9C"/>
    <w:rsid w:val="00C134F6"/>
    <w:rsid w:val="00C14292"/>
    <w:rsid w:val="00C17167"/>
    <w:rsid w:val="00C17E4E"/>
    <w:rsid w:val="00C22A97"/>
    <w:rsid w:val="00C23FCA"/>
    <w:rsid w:val="00C24757"/>
    <w:rsid w:val="00C25EF1"/>
    <w:rsid w:val="00C307C4"/>
    <w:rsid w:val="00C30E2F"/>
    <w:rsid w:val="00C30F1E"/>
    <w:rsid w:val="00C31FE1"/>
    <w:rsid w:val="00C3296A"/>
    <w:rsid w:val="00C34EDC"/>
    <w:rsid w:val="00C4079F"/>
    <w:rsid w:val="00C422AA"/>
    <w:rsid w:val="00C52286"/>
    <w:rsid w:val="00C617FB"/>
    <w:rsid w:val="00C6336C"/>
    <w:rsid w:val="00C642C4"/>
    <w:rsid w:val="00C66E39"/>
    <w:rsid w:val="00C70A70"/>
    <w:rsid w:val="00C720B1"/>
    <w:rsid w:val="00C73D98"/>
    <w:rsid w:val="00C74B1F"/>
    <w:rsid w:val="00C809B5"/>
    <w:rsid w:val="00C81C8F"/>
    <w:rsid w:val="00C8327C"/>
    <w:rsid w:val="00C83469"/>
    <w:rsid w:val="00C85B0E"/>
    <w:rsid w:val="00C8667A"/>
    <w:rsid w:val="00C92A41"/>
    <w:rsid w:val="00C92F60"/>
    <w:rsid w:val="00C9395F"/>
    <w:rsid w:val="00C93D80"/>
    <w:rsid w:val="00C96B8D"/>
    <w:rsid w:val="00C97AED"/>
    <w:rsid w:val="00C97F9D"/>
    <w:rsid w:val="00CA134D"/>
    <w:rsid w:val="00CA29E8"/>
    <w:rsid w:val="00CA4146"/>
    <w:rsid w:val="00CB0587"/>
    <w:rsid w:val="00CB074F"/>
    <w:rsid w:val="00CB0D63"/>
    <w:rsid w:val="00CB0F2C"/>
    <w:rsid w:val="00CC059F"/>
    <w:rsid w:val="00CC0DBD"/>
    <w:rsid w:val="00CC7459"/>
    <w:rsid w:val="00CC75CB"/>
    <w:rsid w:val="00CD5692"/>
    <w:rsid w:val="00CD7DE9"/>
    <w:rsid w:val="00CE2707"/>
    <w:rsid w:val="00CE3571"/>
    <w:rsid w:val="00CE5696"/>
    <w:rsid w:val="00CE73FA"/>
    <w:rsid w:val="00CF042F"/>
    <w:rsid w:val="00CF06B5"/>
    <w:rsid w:val="00CF36EA"/>
    <w:rsid w:val="00CF3768"/>
    <w:rsid w:val="00CF3BA1"/>
    <w:rsid w:val="00CF49CE"/>
    <w:rsid w:val="00CF57B0"/>
    <w:rsid w:val="00CF7083"/>
    <w:rsid w:val="00D00BF0"/>
    <w:rsid w:val="00D01751"/>
    <w:rsid w:val="00D026F5"/>
    <w:rsid w:val="00D0499E"/>
    <w:rsid w:val="00D05382"/>
    <w:rsid w:val="00D05526"/>
    <w:rsid w:val="00D1078A"/>
    <w:rsid w:val="00D10DC0"/>
    <w:rsid w:val="00D13CDD"/>
    <w:rsid w:val="00D157C4"/>
    <w:rsid w:val="00D17938"/>
    <w:rsid w:val="00D20FB6"/>
    <w:rsid w:val="00D2730A"/>
    <w:rsid w:val="00D3472F"/>
    <w:rsid w:val="00D362CE"/>
    <w:rsid w:val="00D4000C"/>
    <w:rsid w:val="00D424E6"/>
    <w:rsid w:val="00D433AA"/>
    <w:rsid w:val="00D44180"/>
    <w:rsid w:val="00D44E95"/>
    <w:rsid w:val="00D455F9"/>
    <w:rsid w:val="00D456AF"/>
    <w:rsid w:val="00D46326"/>
    <w:rsid w:val="00D503C1"/>
    <w:rsid w:val="00D50DB2"/>
    <w:rsid w:val="00D510A0"/>
    <w:rsid w:val="00D5236B"/>
    <w:rsid w:val="00D5294E"/>
    <w:rsid w:val="00D54EAF"/>
    <w:rsid w:val="00D55A4E"/>
    <w:rsid w:val="00D56CE7"/>
    <w:rsid w:val="00D609C3"/>
    <w:rsid w:val="00D62C4E"/>
    <w:rsid w:val="00D63BEB"/>
    <w:rsid w:val="00D70388"/>
    <w:rsid w:val="00D70DFF"/>
    <w:rsid w:val="00D71C4A"/>
    <w:rsid w:val="00D742D2"/>
    <w:rsid w:val="00D750E9"/>
    <w:rsid w:val="00D75D8B"/>
    <w:rsid w:val="00D828B8"/>
    <w:rsid w:val="00D834AF"/>
    <w:rsid w:val="00D84E8D"/>
    <w:rsid w:val="00D86186"/>
    <w:rsid w:val="00D863DD"/>
    <w:rsid w:val="00D91514"/>
    <w:rsid w:val="00D9285B"/>
    <w:rsid w:val="00D92BEB"/>
    <w:rsid w:val="00D92CEE"/>
    <w:rsid w:val="00D97CC8"/>
    <w:rsid w:val="00D97FE1"/>
    <w:rsid w:val="00DA19C5"/>
    <w:rsid w:val="00DB2541"/>
    <w:rsid w:val="00DB38A0"/>
    <w:rsid w:val="00DB3FE0"/>
    <w:rsid w:val="00DB5186"/>
    <w:rsid w:val="00DB5355"/>
    <w:rsid w:val="00DC0557"/>
    <w:rsid w:val="00DC07C2"/>
    <w:rsid w:val="00DC2031"/>
    <w:rsid w:val="00DC6F97"/>
    <w:rsid w:val="00DD016B"/>
    <w:rsid w:val="00DD047E"/>
    <w:rsid w:val="00DD10FE"/>
    <w:rsid w:val="00DD4C78"/>
    <w:rsid w:val="00DD6B24"/>
    <w:rsid w:val="00DD79B9"/>
    <w:rsid w:val="00DE0563"/>
    <w:rsid w:val="00DE2072"/>
    <w:rsid w:val="00DE3BFB"/>
    <w:rsid w:val="00DE5FF9"/>
    <w:rsid w:val="00DE79A3"/>
    <w:rsid w:val="00DF2E16"/>
    <w:rsid w:val="00DF4642"/>
    <w:rsid w:val="00DF6172"/>
    <w:rsid w:val="00E0313A"/>
    <w:rsid w:val="00E03427"/>
    <w:rsid w:val="00E04EA1"/>
    <w:rsid w:val="00E0508D"/>
    <w:rsid w:val="00E06843"/>
    <w:rsid w:val="00E06C23"/>
    <w:rsid w:val="00E105E0"/>
    <w:rsid w:val="00E1379B"/>
    <w:rsid w:val="00E137AA"/>
    <w:rsid w:val="00E139BD"/>
    <w:rsid w:val="00E13AF4"/>
    <w:rsid w:val="00E13BE3"/>
    <w:rsid w:val="00E141CF"/>
    <w:rsid w:val="00E142DA"/>
    <w:rsid w:val="00E17299"/>
    <w:rsid w:val="00E20837"/>
    <w:rsid w:val="00E22767"/>
    <w:rsid w:val="00E273FE"/>
    <w:rsid w:val="00E2764E"/>
    <w:rsid w:val="00E27A8A"/>
    <w:rsid w:val="00E30109"/>
    <w:rsid w:val="00E30C48"/>
    <w:rsid w:val="00E31B84"/>
    <w:rsid w:val="00E325A8"/>
    <w:rsid w:val="00E335CB"/>
    <w:rsid w:val="00E362C4"/>
    <w:rsid w:val="00E36520"/>
    <w:rsid w:val="00E40C74"/>
    <w:rsid w:val="00E420B2"/>
    <w:rsid w:val="00E431F5"/>
    <w:rsid w:val="00E51588"/>
    <w:rsid w:val="00E517F7"/>
    <w:rsid w:val="00E52380"/>
    <w:rsid w:val="00E5399E"/>
    <w:rsid w:val="00E557EB"/>
    <w:rsid w:val="00E55BD1"/>
    <w:rsid w:val="00E57C83"/>
    <w:rsid w:val="00E623D8"/>
    <w:rsid w:val="00E6319C"/>
    <w:rsid w:val="00E63F9B"/>
    <w:rsid w:val="00E65119"/>
    <w:rsid w:val="00E65A1C"/>
    <w:rsid w:val="00E663F3"/>
    <w:rsid w:val="00E6646C"/>
    <w:rsid w:val="00E71B1C"/>
    <w:rsid w:val="00E73691"/>
    <w:rsid w:val="00E768A5"/>
    <w:rsid w:val="00E77CC1"/>
    <w:rsid w:val="00E84DC1"/>
    <w:rsid w:val="00E871B7"/>
    <w:rsid w:val="00E916A8"/>
    <w:rsid w:val="00E93759"/>
    <w:rsid w:val="00EA1873"/>
    <w:rsid w:val="00EA31A3"/>
    <w:rsid w:val="00EA3BDC"/>
    <w:rsid w:val="00EA5403"/>
    <w:rsid w:val="00EA5659"/>
    <w:rsid w:val="00EA5DD7"/>
    <w:rsid w:val="00EB00A0"/>
    <w:rsid w:val="00EB246F"/>
    <w:rsid w:val="00EB283A"/>
    <w:rsid w:val="00EC191F"/>
    <w:rsid w:val="00EC3BFE"/>
    <w:rsid w:val="00ED125E"/>
    <w:rsid w:val="00ED1371"/>
    <w:rsid w:val="00ED6ABA"/>
    <w:rsid w:val="00EE593E"/>
    <w:rsid w:val="00EE6692"/>
    <w:rsid w:val="00EF410E"/>
    <w:rsid w:val="00EF5260"/>
    <w:rsid w:val="00EF54D2"/>
    <w:rsid w:val="00EF7F32"/>
    <w:rsid w:val="00F0119F"/>
    <w:rsid w:val="00F02FB8"/>
    <w:rsid w:val="00F03F4D"/>
    <w:rsid w:val="00F052EF"/>
    <w:rsid w:val="00F0578F"/>
    <w:rsid w:val="00F05AF2"/>
    <w:rsid w:val="00F06549"/>
    <w:rsid w:val="00F101D6"/>
    <w:rsid w:val="00F10417"/>
    <w:rsid w:val="00F118FD"/>
    <w:rsid w:val="00F146A7"/>
    <w:rsid w:val="00F14A6A"/>
    <w:rsid w:val="00F17772"/>
    <w:rsid w:val="00F20CCC"/>
    <w:rsid w:val="00F21206"/>
    <w:rsid w:val="00F22115"/>
    <w:rsid w:val="00F22836"/>
    <w:rsid w:val="00F2374A"/>
    <w:rsid w:val="00F305F7"/>
    <w:rsid w:val="00F30CEF"/>
    <w:rsid w:val="00F31567"/>
    <w:rsid w:val="00F329C7"/>
    <w:rsid w:val="00F3384C"/>
    <w:rsid w:val="00F361FF"/>
    <w:rsid w:val="00F375DA"/>
    <w:rsid w:val="00F428A3"/>
    <w:rsid w:val="00F43770"/>
    <w:rsid w:val="00F52923"/>
    <w:rsid w:val="00F53010"/>
    <w:rsid w:val="00F53B59"/>
    <w:rsid w:val="00F541BD"/>
    <w:rsid w:val="00F56499"/>
    <w:rsid w:val="00F56CAE"/>
    <w:rsid w:val="00F615CF"/>
    <w:rsid w:val="00F63E5B"/>
    <w:rsid w:val="00F66025"/>
    <w:rsid w:val="00F7369A"/>
    <w:rsid w:val="00F7436C"/>
    <w:rsid w:val="00F80111"/>
    <w:rsid w:val="00F8409C"/>
    <w:rsid w:val="00F9417F"/>
    <w:rsid w:val="00F94570"/>
    <w:rsid w:val="00F94C6F"/>
    <w:rsid w:val="00F96EB9"/>
    <w:rsid w:val="00F97451"/>
    <w:rsid w:val="00F977F1"/>
    <w:rsid w:val="00FA0BC1"/>
    <w:rsid w:val="00FA1996"/>
    <w:rsid w:val="00FA2A0F"/>
    <w:rsid w:val="00FA4D2D"/>
    <w:rsid w:val="00FA4DE2"/>
    <w:rsid w:val="00FA5ACF"/>
    <w:rsid w:val="00FB3394"/>
    <w:rsid w:val="00FB51D7"/>
    <w:rsid w:val="00FC5693"/>
    <w:rsid w:val="00FC75CC"/>
    <w:rsid w:val="00FD0176"/>
    <w:rsid w:val="00FD1F87"/>
    <w:rsid w:val="00FD2C08"/>
    <w:rsid w:val="00FD6D56"/>
    <w:rsid w:val="00FE1060"/>
    <w:rsid w:val="00FE385A"/>
    <w:rsid w:val="00FE7695"/>
    <w:rsid w:val="00FF25D9"/>
    <w:rsid w:val="00FF323B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F5B01B-FA58-4CB6-98B7-2AFFD7C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1"/>
  </w:style>
  <w:style w:type="paragraph" w:styleId="Heading1">
    <w:name w:val="heading 1"/>
    <w:basedOn w:val="Normal"/>
    <w:next w:val="Normal"/>
    <w:link w:val="Heading1Char"/>
    <w:uiPriority w:val="9"/>
    <w:qFormat/>
    <w:rsid w:val="00B174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E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E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D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E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E7F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11E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FootnoteText">
    <w:name w:val="footnote text"/>
    <w:basedOn w:val="Normal"/>
    <w:link w:val="FootnoteTextChar"/>
    <w:uiPriority w:val="99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uiPriority w:val="99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iPriority w:val="99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ascii="Arial" w:eastAsia="Times New Roman" w:hAnsi="Arial"/>
      <w:b/>
      <w:spacing w:val="-4"/>
      <w:sz w:val="24"/>
      <w:szCs w:val="24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A11E7F"/>
    <w:pPr>
      <w:ind w:left="720"/>
      <w:contextualSpacing/>
    </w:p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59"/>
    <w:rsid w:val="003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F0CFA"/>
    <w:pPr>
      <w:tabs>
        <w:tab w:val="right" w:leader="dot" w:pos="9062"/>
      </w:tabs>
      <w:spacing w:after="120" w:line="240" w:lineRule="atLeast"/>
    </w:pPr>
    <w:rPr>
      <w:rFonts w:ascii="Arial" w:hAnsi="Arial" w:cs="Arial"/>
      <w:noProof/>
      <w:color w:val="244061" w:themeColor="accent1" w:themeShade="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F4621"/>
    <w:pPr>
      <w:tabs>
        <w:tab w:val="right" w:leader="dot" w:pos="9060"/>
      </w:tabs>
      <w:spacing w:after="120" w:line="240" w:lineRule="atLeast"/>
      <w:ind w:left="221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11E7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rsid w:val="00EF410E"/>
    <w:pPr>
      <w:numPr>
        <w:numId w:val="1"/>
      </w:numPr>
      <w:spacing w:after="0" w:line="240" w:lineRule="auto"/>
    </w:pPr>
    <w:rPr>
      <w:lang w:eastAsia="ar-SA"/>
    </w:rPr>
  </w:style>
  <w:style w:type="character" w:customStyle="1" w:styleId="alcapt2">
    <w:name w:val="al_capt2"/>
    <w:rsid w:val="0082177B"/>
    <w:rPr>
      <w:rFonts w:cs="Times New Roman"/>
      <w:i/>
      <w:iCs/>
    </w:rPr>
  </w:style>
  <w:style w:type="character" w:customStyle="1" w:styleId="ala88">
    <w:name w:val="al_a88"/>
    <w:rsid w:val="0082177B"/>
    <w:rPr>
      <w:rFonts w:cs="Times New Roman"/>
    </w:rPr>
  </w:style>
  <w:style w:type="character" w:customStyle="1" w:styleId="samedocreference1">
    <w:name w:val="samedocreference1"/>
    <w:rsid w:val="009D26EA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A11E7F"/>
    <w:rPr>
      <w:b/>
      <w:bCs/>
    </w:rPr>
  </w:style>
  <w:style w:type="character" w:customStyle="1" w:styleId="2">
    <w:name w:val="Основен текст (2)_"/>
    <w:link w:val="21"/>
    <w:rsid w:val="00624DEC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24DEC"/>
    <w:pPr>
      <w:widowControl w:val="0"/>
      <w:shd w:val="clear" w:color="auto" w:fill="FFFFFF"/>
      <w:suppressAutoHyphens/>
      <w:spacing w:before="300" w:after="240" w:line="254" w:lineRule="exact"/>
      <w:jc w:val="both"/>
    </w:p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C92F60"/>
  </w:style>
  <w:style w:type="table" w:customStyle="1" w:styleId="TableGrid1">
    <w:name w:val="Table Grid1"/>
    <w:basedOn w:val="TableNormal"/>
    <w:next w:val="TableGrid"/>
    <w:uiPriority w:val="59"/>
    <w:rsid w:val="000E67FC"/>
    <w:rPr>
      <w:rFonts w:ascii="Times New Roman" w:eastAsia="Times New Roman" w:hAnsi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EEEETs">
    <w:name w:val="NEEEEETs"/>
    <w:basedOn w:val="Normal"/>
    <w:qFormat/>
    <w:rsid w:val="00C4079F"/>
    <w:pPr>
      <w:tabs>
        <w:tab w:val="left" w:pos="7088"/>
      </w:tabs>
      <w:spacing w:before="120" w:after="120"/>
      <w:ind w:firstLine="360"/>
      <w:jc w:val="both"/>
    </w:pPr>
    <w:rPr>
      <w:rFonts w:ascii="Cambria" w:eastAsia="Times New Roman" w:hAnsi="Cambria"/>
    </w:rPr>
  </w:style>
  <w:style w:type="character" w:styleId="Emphasis">
    <w:name w:val="Emphasis"/>
    <w:uiPriority w:val="20"/>
    <w:qFormat/>
    <w:rsid w:val="00A11E7F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1E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E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E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A11E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1E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1E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7F"/>
    <w:rPr>
      <w:b/>
      <w:bCs/>
      <w:i/>
      <w:iCs/>
    </w:rPr>
  </w:style>
  <w:style w:type="character" w:styleId="SubtleEmphasis">
    <w:name w:val="Subtle Emphasis"/>
    <w:uiPriority w:val="19"/>
    <w:qFormat/>
    <w:rsid w:val="00A11E7F"/>
    <w:rPr>
      <w:i/>
      <w:iCs/>
    </w:rPr>
  </w:style>
  <w:style w:type="character" w:styleId="IntenseEmphasis">
    <w:name w:val="Intense Emphasis"/>
    <w:uiPriority w:val="21"/>
    <w:qFormat/>
    <w:rsid w:val="00A11E7F"/>
    <w:rPr>
      <w:b/>
      <w:bCs/>
    </w:rPr>
  </w:style>
  <w:style w:type="character" w:styleId="SubtleReference">
    <w:name w:val="Subtle Reference"/>
    <w:uiPriority w:val="31"/>
    <w:qFormat/>
    <w:rsid w:val="00A11E7F"/>
    <w:rPr>
      <w:smallCaps/>
    </w:rPr>
  </w:style>
  <w:style w:type="character" w:styleId="IntenseReference">
    <w:name w:val="Intense Reference"/>
    <w:uiPriority w:val="32"/>
    <w:qFormat/>
    <w:rsid w:val="00A11E7F"/>
    <w:rPr>
      <w:smallCaps/>
      <w:spacing w:val="5"/>
      <w:u w:val="single"/>
    </w:rPr>
  </w:style>
  <w:style w:type="character" w:styleId="BookTitle">
    <w:name w:val="Book Title"/>
    <w:uiPriority w:val="33"/>
    <w:qFormat/>
    <w:rsid w:val="00A11E7F"/>
    <w:rPr>
      <w:i/>
      <w:iCs/>
      <w:smallCaps/>
      <w:spacing w:val="5"/>
    </w:rPr>
  </w:style>
  <w:style w:type="character" w:customStyle="1" w:styleId="apple-style-span">
    <w:name w:val="apple-style-span"/>
    <w:basedOn w:val="DefaultParagraphFont"/>
    <w:rsid w:val="00BB6325"/>
  </w:style>
  <w:style w:type="table" w:customStyle="1" w:styleId="TableGrid0">
    <w:name w:val="TableGrid"/>
    <w:rsid w:val="00AA6F24"/>
    <w:pPr>
      <w:spacing w:after="0" w:line="240" w:lineRule="auto"/>
    </w:pPr>
    <w:rPr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25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234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0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25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1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680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18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719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86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484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07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5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7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6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90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E004-1B3A-4F8C-9C9C-C9E06E72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LiLy</cp:lastModifiedBy>
  <cp:revision>11</cp:revision>
  <cp:lastPrinted>2014-02-10T13:44:00Z</cp:lastPrinted>
  <dcterms:created xsi:type="dcterms:W3CDTF">2021-08-08T12:57:00Z</dcterms:created>
  <dcterms:modified xsi:type="dcterms:W3CDTF">2021-08-09T17:33:00Z</dcterms:modified>
</cp:coreProperties>
</file>