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F569" w14:textId="77777777" w:rsidR="0099098C" w:rsidRPr="005769E6" w:rsidRDefault="0099098C" w:rsidP="00C936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9E6">
        <w:rPr>
          <w:rFonts w:ascii="Times New Roman" w:hAnsi="Times New Roman" w:cs="Times New Roman"/>
          <w:b/>
          <w:sz w:val="32"/>
          <w:szCs w:val="32"/>
        </w:rPr>
        <w:t xml:space="preserve">ОБУЧИТЕЛЕН МОДУЛ № 2 „УПРАВЛЕНИЕ НА </w:t>
      </w:r>
      <w:r w:rsidR="000D22C4">
        <w:rPr>
          <w:rFonts w:ascii="Times New Roman" w:hAnsi="Times New Roman" w:cs="Times New Roman"/>
          <w:b/>
          <w:sz w:val="32"/>
          <w:szCs w:val="32"/>
        </w:rPr>
        <w:t>ОТПАДЪЦИТЕ“</w:t>
      </w:r>
    </w:p>
    <w:p w14:paraId="7ACA8F1D" w14:textId="77777777" w:rsidR="0099098C" w:rsidRDefault="0099098C" w:rsidP="00F360B6"/>
    <w:p w14:paraId="47E140CC" w14:textId="77777777" w:rsidR="0099098C" w:rsidRPr="0042557C" w:rsidRDefault="00F360B6" w:rsidP="0099098C">
      <w:pPr>
        <w:rPr>
          <w:rFonts w:ascii="Times New Roman" w:hAnsi="Times New Roman" w:cs="Times New Roman"/>
          <w:sz w:val="32"/>
          <w:szCs w:val="32"/>
          <w:u w:val="single"/>
        </w:rPr>
      </w:pPr>
      <w:r w:rsidRPr="0042557C">
        <w:rPr>
          <w:rFonts w:ascii="Times New Roman" w:hAnsi="Times New Roman" w:cs="Times New Roman"/>
          <w:sz w:val="32"/>
          <w:szCs w:val="32"/>
          <w:u w:val="single"/>
        </w:rPr>
        <w:t>За кого е предназ</w:t>
      </w:r>
      <w:r w:rsidR="0099098C" w:rsidRPr="0042557C">
        <w:rPr>
          <w:rFonts w:ascii="Times New Roman" w:hAnsi="Times New Roman" w:cs="Times New Roman"/>
          <w:sz w:val="32"/>
          <w:szCs w:val="32"/>
          <w:u w:val="single"/>
        </w:rPr>
        <w:t>начено дистанционното обучение?</w:t>
      </w:r>
      <w:r w:rsidR="00553C90" w:rsidRPr="0042557C">
        <w:rPr>
          <w:rFonts w:ascii="Times New Roman" w:hAnsi="Times New Roman" w:cs="Times New Roman"/>
          <w:sz w:val="32"/>
          <w:szCs w:val="32"/>
          <w:u w:val="single"/>
        </w:rPr>
        <w:t xml:space="preserve"> Целеви групи</w:t>
      </w:r>
    </w:p>
    <w:p w14:paraId="277FB64A" w14:textId="77777777" w:rsidR="0099098C" w:rsidRPr="0042557C" w:rsidRDefault="00257C46" w:rsidP="007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Дистанционните обучения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са насочени към </w:t>
      </w:r>
      <w:r w:rsidR="00553C90" w:rsidRPr="0042557C">
        <w:rPr>
          <w:rFonts w:ascii="Times New Roman" w:hAnsi="Times New Roman" w:cs="Times New Roman"/>
          <w:sz w:val="28"/>
          <w:szCs w:val="28"/>
        </w:rPr>
        <w:t>представителите на общините</w:t>
      </w:r>
      <w:r w:rsidR="0099098C" w:rsidRPr="0042557C">
        <w:rPr>
          <w:rFonts w:ascii="Times New Roman" w:hAnsi="Times New Roman" w:cs="Times New Roman"/>
          <w:sz w:val="28"/>
          <w:szCs w:val="28"/>
        </w:rPr>
        <w:t>,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които са пряко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ангажирани с прилагането на политики на местно ниво и предоставяне на услуги на гражданите и бизнеса във всички 265 общински администрации в страната.</w:t>
      </w:r>
    </w:p>
    <w:p w14:paraId="6981091A" w14:textId="77777777" w:rsidR="00553C90" w:rsidRPr="0042557C" w:rsidRDefault="00257C46" w:rsidP="007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Дистанционното обучение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 по обучителен модул „ Управление на </w:t>
      </w:r>
      <w:r w:rsidR="000D22C4">
        <w:rPr>
          <w:rFonts w:ascii="Times New Roman" w:hAnsi="Times New Roman" w:cs="Times New Roman"/>
          <w:sz w:val="28"/>
          <w:szCs w:val="28"/>
        </w:rPr>
        <w:t>отпадъците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“ е изградено на база </w:t>
      </w:r>
      <w:r w:rsidR="00553C90" w:rsidRPr="0042557C">
        <w:rPr>
          <w:rFonts w:ascii="Times New Roman" w:hAnsi="Times New Roman" w:cs="Times New Roman"/>
          <w:sz w:val="28"/>
          <w:szCs w:val="28"/>
        </w:rPr>
        <w:t>актуализации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и изменения в сферата на „ Управлението на </w:t>
      </w:r>
      <w:r w:rsidR="000D22C4">
        <w:rPr>
          <w:rFonts w:ascii="Times New Roman" w:hAnsi="Times New Roman" w:cs="Times New Roman"/>
          <w:sz w:val="28"/>
          <w:szCs w:val="28"/>
        </w:rPr>
        <w:t>отпадъците</w:t>
      </w:r>
      <w:r w:rsidR="0099098C" w:rsidRPr="0042557C">
        <w:rPr>
          <w:rFonts w:ascii="Times New Roman" w:hAnsi="Times New Roman" w:cs="Times New Roman"/>
          <w:sz w:val="28"/>
          <w:szCs w:val="28"/>
        </w:rPr>
        <w:t>“ и е с практическа</w:t>
      </w:r>
      <w:r w:rsidR="00782DD0" w:rsidRPr="0042557C">
        <w:rPr>
          <w:rFonts w:ascii="Times New Roman" w:hAnsi="Times New Roman" w:cs="Times New Roman"/>
          <w:sz w:val="28"/>
          <w:szCs w:val="28"/>
        </w:rPr>
        <w:t xml:space="preserve"> и експертна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насоченост. Предназначено е за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ресорни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заместник-кметове, 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директори на дирекции, началници на отдели и сектори, </w:t>
      </w:r>
      <w:r w:rsidR="0099098C" w:rsidRPr="0042557C">
        <w:rPr>
          <w:rFonts w:ascii="Times New Roman" w:hAnsi="Times New Roman" w:cs="Times New Roman"/>
          <w:sz w:val="28"/>
          <w:szCs w:val="28"/>
        </w:rPr>
        <w:t>експерти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или др. общински служители</w:t>
      </w:r>
      <w:r w:rsidR="0099098C" w:rsidRPr="0042557C">
        <w:rPr>
          <w:rFonts w:ascii="Times New Roman" w:hAnsi="Times New Roman" w:cs="Times New Roman"/>
          <w:sz w:val="28"/>
          <w:szCs w:val="28"/>
        </w:rPr>
        <w:t>, пряко ангажирани  в ефективното управление на водите и екологията</w:t>
      </w:r>
      <w:r w:rsidR="00553C90" w:rsidRPr="0042557C">
        <w:rPr>
          <w:rFonts w:ascii="Times New Roman" w:hAnsi="Times New Roman" w:cs="Times New Roman"/>
          <w:sz w:val="28"/>
          <w:szCs w:val="28"/>
        </w:rPr>
        <w:t>, работещи на трудово или служебно правоотношение.</w:t>
      </w:r>
    </w:p>
    <w:p w14:paraId="16470A95" w14:textId="77777777" w:rsidR="00553C90" w:rsidRPr="0042557C" w:rsidRDefault="00553C90" w:rsidP="007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7C">
        <w:rPr>
          <w:rFonts w:ascii="Times New Roman" w:hAnsi="Times New Roman" w:cs="Times New Roman"/>
          <w:sz w:val="28"/>
          <w:szCs w:val="28"/>
        </w:rPr>
        <w:t xml:space="preserve"> С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ъгласно изискванията на проекта в </w:t>
      </w:r>
      <w:r w:rsidR="00257C46">
        <w:rPr>
          <w:rFonts w:ascii="Times New Roman" w:hAnsi="Times New Roman" w:cs="Times New Roman"/>
          <w:sz w:val="28"/>
          <w:szCs w:val="28"/>
        </w:rPr>
        <w:t xml:space="preserve">дистанционните </w:t>
      </w:r>
      <w:r w:rsidR="0099098C" w:rsidRPr="0042557C">
        <w:rPr>
          <w:rFonts w:ascii="Times New Roman" w:hAnsi="Times New Roman" w:cs="Times New Roman"/>
          <w:sz w:val="28"/>
          <w:szCs w:val="28"/>
        </w:rPr>
        <w:t>обучени</w:t>
      </w:r>
      <w:r w:rsidR="00257C46">
        <w:rPr>
          <w:rFonts w:ascii="Times New Roman" w:hAnsi="Times New Roman" w:cs="Times New Roman"/>
          <w:sz w:val="28"/>
          <w:szCs w:val="28"/>
        </w:rPr>
        <w:t>я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не могат да участват  лица на изборни длъжности</w:t>
      </w:r>
      <w:r w:rsidRPr="0042557C">
        <w:rPr>
          <w:rFonts w:ascii="Times New Roman" w:hAnsi="Times New Roman" w:cs="Times New Roman"/>
          <w:sz w:val="28"/>
          <w:szCs w:val="28"/>
        </w:rPr>
        <w:t>, както и участници, които вече са преминали присъствените обучителни семинари по проекта на НСОРБ „</w:t>
      </w:r>
      <w:r w:rsidRPr="0042557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Повишаване на знан</w:t>
      </w:r>
      <w:r w:rsidR="00782DD0" w:rsidRPr="0042557C">
        <w:rPr>
          <w:rFonts w:ascii="Times New Roman" w:hAnsi="Times New Roman" w:cs="Times New Roman"/>
          <w:b/>
          <w:bCs/>
          <w:sz w:val="28"/>
          <w:szCs w:val="28"/>
          <w:lang w:val="ru-RU"/>
        </w:rPr>
        <w:t>ията, уменията и квалификацията</w:t>
      </w:r>
      <w:r w:rsidRPr="0042557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общинските служители</w:t>
      </w:r>
      <w:r w:rsidRPr="0042557C">
        <w:rPr>
          <w:rFonts w:ascii="Times New Roman" w:hAnsi="Times New Roman" w:cs="Times New Roman"/>
          <w:b/>
          <w:bCs/>
          <w:sz w:val="28"/>
          <w:szCs w:val="28"/>
        </w:rPr>
        <w:t>“.</w:t>
      </w:r>
    </w:p>
    <w:p w14:paraId="3E6DAB54" w14:textId="77777777" w:rsidR="0099098C" w:rsidRPr="00782DD0" w:rsidRDefault="0099098C" w:rsidP="00782DD0">
      <w:pPr>
        <w:ind w:firstLine="709"/>
        <w:rPr>
          <w:sz w:val="24"/>
          <w:szCs w:val="24"/>
        </w:rPr>
      </w:pPr>
    </w:p>
    <w:p w14:paraId="10528E02" w14:textId="77777777" w:rsidR="000B3A6B" w:rsidRPr="00547825" w:rsidRDefault="000B3A6B" w:rsidP="000B3A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547825">
        <w:rPr>
          <w:rFonts w:ascii="Times New Roman" w:eastAsia="Times New Roman" w:hAnsi="Times New Roman" w:cs="Times New Roman"/>
          <w:bCs/>
          <w:sz w:val="32"/>
          <w:szCs w:val="32"/>
          <w:u w:val="single"/>
          <w:shd w:val="clear" w:color="auto" w:fill="FFFFFF"/>
          <w:lang w:eastAsia="bg-BG"/>
        </w:rPr>
        <w:t xml:space="preserve">Основни цели и очаквани резултати от </w:t>
      </w:r>
      <w:r w:rsidR="00257C46">
        <w:rPr>
          <w:rFonts w:ascii="Times New Roman" w:eastAsia="Times New Roman" w:hAnsi="Times New Roman" w:cs="Times New Roman"/>
          <w:bCs/>
          <w:sz w:val="32"/>
          <w:szCs w:val="32"/>
          <w:u w:val="single"/>
          <w:shd w:val="clear" w:color="auto" w:fill="FFFFFF"/>
          <w:lang w:eastAsia="bg-BG"/>
        </w:rPr>
        <w:t>дистанционното обучение</w:t>
      </w:r>
      <w:r w:rsidRPr="00547825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br/>
      </w:r>
    </w:p>
    <w:p w14:paraId="4A1EAA0F" w14:textId="77777777" w:rsidR="000B3A6B" w:rsidRPr="005769E6" w:rsidRDefault="000B3A6B" w:rsidP="003153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Основната цел на </w:t>
      </w: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проекта е осигуряване на професионално и експертно управление, чрез повишаване на знанията, уменията и квалификацията на представителите на общините</w:t>
      </w:r>
      <w:r w:rsidR="0042557C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общинската администрация.</w:t>
      </w:r>
    </w:p>
    <w:p w14:paraId="156ED84B" w14:textId="77777777" w:rsidR="00A028E6" w:rsidRPr="005769E6" w:rsidRDefault="000B3A6B" w:rsidP="003153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Целта на всеки един обучителен модул е об</w:t>
      </w:r>
      <w:r w:rsidR="0042557C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щинските служители да повишат, задълбочат, актуализират и осъвременят своите знания в  конкретната сфера, за да се подобри предоставянето на качествени публични услуги в общинските администрации. </w:t>
      </w:r>
    </w:p>
    <w:p w14:paraId="586C7CBA" w14:textId="77777777" w:rsidR="000B3A6B" w:rsidRDefault="0042557C" w:rsidP="003153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Настоящият обучителен  модул по „Управление на </w:t>
      </w:r>
      <w:r w:rsidR="000D22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отпадъците“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153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за цел,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чрез предоставяне на систематизирани, актуализирани и на достъпен език знания в сферата, да доведе до  повишаване на </w:t>
      </w:r>
      <w:r w:rsidR="007F56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уменията и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компетенциите на общинските служители, което</w:t>
      </w:r>
      <w:r w:rsidR="007F56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своя страна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доведе до предоставяне  и прилагане на по-качествен</w:t>
      </w:r>
      <w:r w:rsidR="00E426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административни услуги и управленски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решения за гражданите и бизнеса.</w:t>
      </w:r>
    </w:p>
    <w:p w14:paraId="54F9D059" w14:textId="77777777" w:rsidR="006208C6" w:rsidRPr="00AC1B09" w:rsidRDefault="006208C6" w:rsidP="000B3A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AC1B09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lastRenderedPageBreak/>
        <w:t>Съдържание:</w:t>
      </w:r>
    </w:p>
    <w:p w14:paraId="0EBACBF0" w14:textId="77777777" w:rsidR="00530AAA" w:rsidRPr="008C4282" w:rsidRDefault="00530AAA" w:rsidP="00EC2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68698378"/>
      <w:r w:rsidRPr="008C4282">
        <w:rPr>
          <w:rFonts w:ascii="Times New Roman" w:hAnsi="Times New Roman" w:cs="Times New Roman"/>
          <w:b/>
          <w:sz w:val="28"/>
          <w:szCs w:val="28"/>
        </w:rPr>
        <w:t>ТЕМА 1: ЕВРОПЕЙСКАТА ЗЕЛЕНА СДЕЛКА, ПАКЕТЪТ ЗА КРЪГОВА ИКОНОМИКА И ДРУГИ ЕВРОПЕЙСКИ АКТОВЕ В СФЕРАТА НА УПРАВЛЕНИЕТО НА ОТПАДЪЦИТЕ. НАЦИОНАЛНИ НОРМАТИВНИ И СТРАТЕГИЧЕСКИ АКТОВЕ ЗА УПРАВЛЕНИЕ НА ОТПАДЪЦИТЕ (НОВИТЕ МОМЕНТИ ПРИЕТИ СЛЕД 2018 Г.)</w:t>
      </w:r>
      <w:bookmarkEnd w:id="0"/>
    </w:p>
    <w:p w14:paraId="2F2E755A" w14:textId="77777777" w:rsidR="000D22C4" w:rsidRPr="008C4282" w:rsidRDefault="00530AAA" w:rsidP="000D22C4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C4282">
        <w:rPr>
          <w:rFonts w:ascii="Times New Roman" w:hAnsi="Times New Roman"/>
          <w:bCs/>
          <w:sz w:val="28"/>
          <w:szCs w:val="28"/>
          <w:lang w:eastAsia="ar-SA"/>
        </w:rPr>
        <w:t>1.</w:t>
      </w:r>
      <w:r w:rsidR="000D22C4" w:rsidRPr="008C4282">
        <w:rPr>
          <w:rFonts w:ascii="Times New Roman" w:hAnsi="Times New Roman"/>
          <w:bCs/>
          <w:sz w:val="28"/>
          <w:szCs w:val="28"/>
          <w:lang w:eastAsia="ar-SA"/>
        </w:rPr>
        <w:t>Европейска зелена сделка</w:t>
      </w:r>
    </w:p>
    <w:p w14:paraId="2458DC42" w14:textId="77777777" w:rsidR="000D22C4" w:rsidRPr="008C4282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1.1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Въведение</w:t>
      </w:r>
    </w:p>
    <w:p w14:paraId="00068C4C" w14:textId="77777777" w:rsidR="000D22C4" w:rsidRPr="008C4282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1.2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Хронология на зелената сделка от началото до сега</w:t>
      </w:r>
    </w:p>
    <w:p w14:paraId="1640FB8E" w14:textId="77777777" w:rsidR="000D22C4" w:rsidRPr="008C4282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1.3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Финансиране на зеления преход: Планът за инвестиции и Механизмът за справедлив преход на Европейския зелен пакт;</w:t>
      </w:r>
    </w:p>
    <w:p w14:paraId="55FF360D" w14:textId="77777777" w:rsidR="000D22C4" w:rsidRPr="008C4282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1.4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Създадени европейски документи, обезпечаващи политиката на зелената сделка</w:t>
      </w:r>
      <w:r w:rsidR="000D22C4" w:rsidRPr="008C4282">
        <w:rPr>
          <w:rFonts w:ascii="Times New Roman" w:hAnsi="Times New Roman"/>
          <w:bCs/>
          <w:i/>
          <w:sz w:val="24"/>
          <w:szCs w:val="24"/>
          <w:lang w:val="ru-RU" w:eastAsia="ar-SA"/>
        </w:rPr>
        <w:t>.</w:t>
      </w:r>
    </w:p>
    <w:p w14:paraId="3AC97273" w14:textId="77777777" w:rsidR="000D22C4" w:rsidRPr="008C4282" w:rsidRDefault="00530AAA" w:rsidP="000D22C4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val="ru-RU" w:eastAsia="ar-SA"/>
        </w:rPr>
      </w:pPr>
      <w:r w:rsidRPr="008C4282">
        <w:rPr>
          <w:rFonts w:ascii="Times New Roman" w:hAnsi="Times New Roman"/>
          <w:bCs/>
          <w:sz w:val="28"/>
          <w:szCs w:val="28"/>
          <w:lang w:val="ru-RU" w:eastAsia="ar-SA"/>
        </w:rPr>
        <w:t>2.</w:t>
      </w:r>
      <w:r w:rsidR="000D22C4" w:rsidRPr="008C4282">
        <w:rPr>
          <w:rFonts w:ascii="Times New Roman" w:hAnsi="Times New Roman"/>
          <w:bCs/>
          <w:sz w:val="28"/>
          <w:szCs w:val="28"/>
          <w:lang w:val="ru-RU" w:eastAsia="ar-SA"/>
        </w:rPr>
        <w:t>Пакет за кръгова икономика и други европейски актове в сферата на управлението на отпадъците</w:t>
      </w:r>
    </w:p>
    <w:p w14:paraId="5D38725A" w14:textId="77777777" w:rsidR="000D22C4" w:rsidRPr="008C4282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2.1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Национален контекст на кръговата икономика</w:t>
      </w:r>
    </w:p>
    <w:p w14:paraId="5987D8F6" w14:textId="77777777" w:rsidR="000D22C4" w:rsidRPr="008C4282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2.2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Кръговата икономика в контекста на производството</w:t>
      </w:r>
    </w:p>
    <w:p w14:paraId="4B9B2F48" w14:textId="77777777" w:rsidR="000D22C4" w:rsidRPr="008C4282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2.3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Кръговата икономика в контекста на потреблението</w:t>
      </w:r>
    </w:p>
    <w:p w14:paraId="1B71B5CD" w14:textId="77777777" w:rsidR="000D22C4" w:rsidRPr="008C4282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2.4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Кръговата икономика в контекста на управлението на отпадъците</w:t>
      </w:r>
    </w:p>
    <w:p w14:paraId="74582860" w14:textId="77777777" w:rsidR="000D22C4" w:rsidRPr="008C4282" w:rsidRDefault="00530AAA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sz w:val="24"/>
          <w:szCs w:val="24"/>
          <w:lang w:val="ru-RU"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2.5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Участници в процеса по кръгова икономика</w:t>
      </w:r>
      <w:r w:rsidR="000D22C4" w:rsidRPr="008C4282">
        <w:rPr>
          <w:rFonts w:ascii="Times New Roman" w:hAnsi="Times New Roman"/>
          <w:bCs/>
          <w:i/>
          <w:sz w:val="24"/>
          <w:szCs w:val="24"/>
          <w:lang w:val="ru-RU" w:eastAsia="ar-SA"/>
        </w:rPr>
        <w:t>.</w:t>
      </w:r>
    </w:p>
    <w:p w14:paraId="7511DFD6" w14:textId="77777777" w:rsidR="00530AAA" w:rsidRPr="008C4282" w:rsidRDefault="00530AAA" w:rsidP="000D22C4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49C50369" w14:textId="77777777" w:rsidR="000D22C4" w:rsidRPr="008C4282" w:rsidRDefault="008C4282" w:rsidP="000D22C4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C4282">
        <w:rPr>
          <w:rFonts w:ascii="Times New Roman" w:hAnsi="Times New Roman"/>
          <w:bCs/>
          <w:sz w:val="28"/>
          <w:szCs w:val="28"/>
          <w:lang w:eastAsia="ar-SA"/>
        </w:rPr>
        <w:t>3</w:t>
      </w:r>
      <w:r w:rsidR="00530AAA" w:rsidRPr="008C4282">
        <w:rPr>
          <w:rFonts w:ascii="Times New Roman" w:hAnsi="Times New Roman"/>
          <w:bCs/>
          <w:sz w:val="28"/>
          <w:szCs w:val="28"/>
          <w:lang w:eastAsia="ar-SA"/>
        </w:rPr>
        <w:t>.</w:t>
      </w:r>
      <w:r w:rsidR="000D22C4" w:rsidRPr="008C4282">
        <w:rPr>
          <w:rFonts w:ascii="Times New Roman" w:hAnsi="Times New Roman"/>
          <w:bCs/>
          <w:sz w:val="28"/>
          <w:szCs w:val="28"/>
          <w:lang w:eastAsia="ar-SA"/>
        </w:rPr>
        <w:t>Национални нормативни и стратегически актове за управление на отпадъците (новите моменти приети след 2018 г.).</w:t>
      </w:r>
    </w:p>
    <w:p w14:paraId="2620B7ED" w14:textId="77777777" w:rsidR="000D22C4" w:rsidRPr="008C4282" w:rsidRDefault="008C4282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3</w:t>
      </w:r>
      <w:r w:rsidR="00530AAA" w:rsidRPr="008C4282">
        <w:rPr>
          <w:rFonts w:ascii="Times New Roman" w:hAnsi="Times New Roman"/>
          <w:bCs/>
          <w:i/>
          <w:sz w:val="24"/>
          <w:szCs w:val="24"/>
          <w:lang w:eastAsia="ar-SA"/>
        </w:rPr>
        <w:t>.1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Закон за управление на отпадъците</w:t>
      </w:r>
    </w:p>
    <w:p w14:paraId="503CBE56" w14:textId="77777777" w:rsidR="00530AAA" w:rsidRPr="008C4282" w:rsidRDefault="008C4282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3</w:t>
      </w:r>
      <w:r w:rsidR="00530AAA" w:rsidRPr="008C4282">
        <w:rPr>
          <w:rFonts w:ascii="Times New Roman" w:hAnsi="Times New Roman"/>
          <w:bCs/>
          <w:i/>
          <w:sz w:val="24"/>
          <w:szCs w:val="24"/>
          <w:lang w:eastAsia="ar-SA"/>
        </w:rPr>
        <w:t>.2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Изменения в подзаконова нормативна уредба</w:t>
      </w:r>
    </w:p>
    <w:p w14:paraId="455ECEC5" w14:textId="77777777" w:rsidR="000D22C4" w:rsidRDefault="008C4282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3</w:t>
      </w:r>
      <w:r w:rsidR="00530AAA" w:rsidRPr="008C4282">
        <w:rPr>
          <w:rFonts w:ascii="Times New Roman" w:hAnsi="Times New Roman"/>
          <w:bCs/>
          <w:i/>
          <w:sz w:val="24"/>
          <w:szCs w:val="24"/>
          <w:lang w:eastAsia="ar-SA"/>
        </w:rPr>
        <w:t>.3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Национален план за управление на отпадъците (НПУО) 2021 – 2028 г.</w:t>
      </w:r>
    </w:p>
    <w:p w14:paraId="612F3A20" w14:textId="77777777" w:rsidR="008B34E3" w:rsidRPr="008B34E3" w:rsidRDefault="008B34E3" w:rsidP="008B34E3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lang w:eastAsia="ar-SA"/>
        </w:rPr>
        <w:t>3.4</w:t>
      </w:r>
      <w:r w:rsidRPr="008B34E3">
        <w:rPr>
          <w:rFonts w:ascii="Times New Roman" w:hAnsi="Times New Roman"/>
          <w:bCs/>
          <w:i/>
          <w:sz w:val="24"/>
          <w:szCs w:val="24"/>
          <w:lang w:eastAsia="ar-SA"/>
        </w:rPr>
        <w:t>Общински програми за управление на отпадъците и тяхната актуализация – задължение съгласно Национален план за управление на отпадъците (НПУО) 2021-2028</w:t>
      </w:r>
    </w:p>
    <w:p w14:paraId="6BD5C04E" w14:textId="77777777" w:rsidR="00C36C6B" w:rsidRPr="008C4282" w:rsidRDefault="008C4282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3</w:t>
      </w:r>
      <w:r w:rsidR="00530AAA" w:rsidRPr="008C4282">
        <w:rPr>
          <w:rFonts w:ascii="Times New Roman" w:hAnsi="Times New Roman"/>
          <w:bCs/>
          <w:i/>
          <w:sz w:val="24"/>
          <w:szCs w:val="24"/>
          <w:lang w:eastAsia="ar-SA"/>
        </w:rPr>
        <w:t>.</w:t>
      </w:r>
      <w:r w:rsidR="008B34E3">
        <w:rPr>
          <w:rFonts w:ascii="Times New Roman" w:hAnsi="Times New Roman"/>
          <w:bCs/>
          <w:i/>
          <w:sz w:val="24"/>
          <w:szCs w:val="24"/>
          <w:lang w:eastAsia="ar-SA"/>
        </w:rPr>
        <w:t>5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Стратегия и план за действие за преход към Кръгова икономика на Република България за периода 2021 – 2027 г. (проект!)</w:t>
      </w:r>
    </w:p>
    <w:p w14:paraId="023F52A5" w14:textId="77777777" w:rsidR="000D22C4" w:rsidRDefault="008C4282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sz w:val="24"/>
          <w:szCs w:val="24"/>
          <w:lang w:val="ru-RU" w:eastAsia="ar-SA"/>
        </w:rPr>
      </w:pPr>
      <w:r w:rsidRPr="008C4282">
        <w:rPr>
          <w:rFonts w:ascii="Times New Roman" w:hAnsi="Times New Roman"/>
          <w:bCs/>
          <w:i/>
          <w:sz w:val="24"/>
          <w:szCs w:val="24"/>
          <w:lang w:eastAsia="ar-SA"/>
        </w:rPr>
        <w:t>3</w:t>
      </w:r>
      <w:r w:rsidR="00C36C6B">
        <w:rPr>
          <w:rFonts w:ascii="Times New Roman" w:hAnsi="Times New Roman"/>
          <w:bCs/>
          <w:i/>
          <w:sz w:val="24"/>
          <w:szCs w:val="24"/>
          <w:lang w:eastAsia="ar-SA"/>
        </w:rPr>
        <w:t>.6</w:t>
      </w:r>
      <w:r w:rsidR="000D22C4" w:rsidRPr="008C4282">
        <w:rPr>
          <w:rFonts w:ascii="Times New Roman" w:hAnsi="Times New Roman"/>
          <w:bCs/>
          <w:i/>
          <w:sz w:val="24"/>
          <w:szCs w:val="24"/>
          <w:lang w:eastAsia="ar-SA"/>
        </w:rPr>
        <w:t>Заинтересовани органи и лица от изменението на ЗУО и подзаконовата нормативна уредба</w:t>
      </w:r>
      <w:r w:rsidR="000D22C4" w:rsidRPr="008C4282">
        <w:rPr>
          <w:rFonts w:ascii="Times New Roman" w:hAnsi="Times New Roman"/>
          <w:bCs/>
          <w:i/>
          <w:sz w:val="24"/>
          <w:szCs w:val="24"/>
          <w:lang w:val="ru-RU" w:eastAsia="ar-SA"/>
        </w:rPr>
        <w:t>.</w:t>
      </w:r>
    </w:p>
    <w:p w14:paraId="52524368" w14:textId="77777777" w:rsidR="00EC2FD0" w:rsidRDefault="00EC2FD0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sz w:val="24"/>
          <w:szCs w:val="24"/>
          <w:lang w:val="ru-RU" w:eastAsia="ar-SA"/>
        </w:rPr>
      </w:pPr>
    </w:p>
    <w:p w14:paraId="38F0C0DB" w14:textId="77777777" w:rsidR="00EC2FD0" w:rsidRPr="00C936B8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4.</w:t>
      </w:r>
      <w:r w:rsidR="00C936B8" w:rsidRPr="00C936B8">
        <w:rPr>
          <w:rFonts w:ascii="Times New Roman" w:hAnsi="Times New Roman"/>
          <w:sz w:val="28"/>
          <w:szCs w:val="28"/>
        </w:rPr>
        <w:t xml:space="preserve"> </w:t>
      </w:r>
      <w:r w:rsidRPr="00C936B8">
        <w:rPr>
          <w:rFonts w:ascii="Times New Roman" w:hAnsi="Times New Roman"/>
          <w:sz w:val="28"/>
          <w:szCs w:val="28"/>
        </w:rPr>
        <w:t xml:space="preserve">Решаване на </w:t>
      </w:r>
      <w:r w:rsidR="00C936B8" w:rsidRPr="00C936B8">
        <w:rPr>
          <w:rFonts w:ascii="Times New Roman" w:hAnsi="Times New Roman"/>
          <w:sz w:val="28"/>
          <w:szCs w:val="28"/>
        </w:rPr>
        <w:t>упражнения</w:t>
      </w:r>
    </w:p>
    <w:p w14:paraId="07235466" w14:textId="77777777" w:rsidR="00EC2FD0" w:rsidRPr="00EC2FD0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5.</w:t>
      </w:r>
      <w:r w:rsidR="00C936B8" w:rsidRPr="00C936B8">
        <w:rPr>
          <w:rFonts w:ascii="Times New Roman" w:hAnsi="Times New Roman"/>
          <w:sz w:val="28"/>
          <w:szCs w:val="28"/>
        </w:rPr>
        <w:t xml:space="preserve"> </w:t>
      </w:r>
      <w:r w:rsidRPr="00C936B8">
        <w:rPr>
          <w:rFonts w:ascii="Times New Roman" w:hAnsi="Times New Roman"/>
          <w:sz w:val="28"/>
          <w:szCs w:val="28"/>
        </w:rPr>
        <w:t>Тест за самопроверка на знанията</w:t>
      </w:r>
    </w:p>
    <w:p w14:paraId="7169816D" w14:textId="77777777" w:rsidR="008C4282" w:rsidRPr="008C4282" w:rsidRDefault="008C4282" w:rsidP="008C4282">
      <w:pPr>
        <w:rPr>
          <w:sz w:val="24"/>
          <w:szCs w:val="24"/>
        </w:rPr>
      </w:pPr>
    </w:p>
    <w:p w14:paraId="77973186" w14:textId="77777777" w:rsidR="008C4282" w:rsidRPr="008C4282" w:rsidRDefault="008C4282" w:rsidP="00EC2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282">
        <w:rPr>
          <w:rFonts w:ascii="Times New Roman" w:hAnsi="Times New Roman" w:cs="Times New Roman"/>
          <w:b/>
          <w:sz w:val="28"/>
          <w:szCs w:val="28"/>
        </w:rPr>
        <w:lastRenderedPageBreak/>
        <w:t>ТЕМА 2: ИЗИСКВАНИЯ, ОРГАНИЗАЦИЯ И НАЧИНИ НА ФИНАНСИРАНЕ ЗА РАЗДЕЛНО СЪБИРАНЕ И СЪХРАНЯВАНЕ НА БИТОВИ ОТПАДЪЦИ ПРИ СПАЗВАНЕТО ЙЕРАРХИЯТА ЗА УПРАВЛЕНИЕ НА ОТПАДЪЦИТЕ. РЕГИОНАЛНИ АСОЦИАЦИИ</w:t>
      </w:r>
    </w:p>
    <w:p w14:paraId="7E53D67D" w14:textId="77777777" w:rsidR="008C4282" w:rsidRDefault="008C4282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lang w:val="ru-RU" w:eastAsia="ar-SA"/>
        </w:rPr>
      </w:pPr>
    </w:p>
    <w:p w14:paraId="71588081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Управление на отпадъци от опаковки и отпадъчни материали от хартия и картон, метал, пластмаса и стъкло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  <w:r w:rsidRPr="008B34E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6B46C1E2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Управление на битови биоразградими отпадъци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1488E008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Управление на масово разпространени отпадъци (МРО)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62076028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Управление на опасни битови отпадъци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5000C2C9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Площадки за безвъзмездно предаване на разделно събрани отпадъци от домакинствата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483D7435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Центрове за повторна употреба, поправка и подготовка за повторна употреба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  <w:r w:rsidRPr="008B34E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789FF143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Информационни кампании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2AF799A4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Начини на финансиране за изпълнение на дейностите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  <w:r w:rsidRPr="008B34E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77CDFD9E" w14:textId="77777777" w:rsidR="008B34E3" w:rsidRPr="008B34E3" w:rsidRDefault="008B34E3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Програми за финансиране извън бюджетните средства на общините</w:t>
      </w:r>
    </w:p>
    <w:p w14:paraId="34879CD2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Анализ на дейността на регионалните сдружения по управление на отпадъците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5197F908" w14:textId="77777777" w:rsidR="000D22C4" w:rsidRPr="008B34E3" w:rsidRDefault="000D22C4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B34E3">
        <w:rPr>
          <w:rFonts w:ascii="Times New Roman" w:hAnsi="Times New Roman"/>
          <w:bCs/>
          <w:sz w:val="28"/>
          <w:szCs w:val="28"/>
          <w:lang w:eastAsia="ar-SA"/>
        </w:rPr>
        <w:t>Финансиране на дейностите на регионалните сдружения</w:t>
      </w:r>
      <w:r w:rsidRPr="008B34E3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4E399274" w14:textId="77777777" w:rsidR="000D22C4" w:rsidRPr="008B34E3" w:rsidRDefault="008B34E3" w:rsidP="008B34E3">
      <w:pPr>
        <w:pStyle w:val="ListParagraph"/>
        <w:numPr>
          <w:ilvl w:val="0"/>
          <w:numId w:val="8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val="ru-RU"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В</w:t>
      </w:r>
      <w:r w:rsidR="000D22C4" w:rsidRPr="008B34E3">
        <w:rPr>
          <w:rFonts w:ascii="Times New Roman" w:hAnsi="Times New Roman"/>
          <w:bCs/>
          <w:sz w:val="28"/>
          <w:szCs w:val="28"/>
          <w:lang w:eastAsia="ar-SA"/>
        </w:rPr>
        <w:t>заимодействие със заинтересовани страни за организация на конкретни дейности</w:t>
      </w:r>
      <w:r w:rsidR="000D22C4" w:rsidRPr="008B34E3">
        <w:rPr>
          <w:rFonts w:ascii="Times New Roman" w:hAnsi="Times New Roman"/>
          <w:bCs/>
          <w:sz w:val="28"/>
          <w:szCs w:val="28"/>
          <w:lang w:val="ru-RU" w:eastAsia="ar-SA"/>
        </w:rPr>
        <w:t>.</w:t>
      </w:r>
    </w:p>
    <w:p w14:paraId="11B45139" w14:textId="77777777" w:rsidR="00EC2FD0" w:rsidRPr="008B34E3" w:rsidRDefault="00EC2FD0" w:rsidP="008B34E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B34E3">
        <w:rPr>
          <w:rFonts w:ascii="Times New Roman" w:hAnsi="Times New Roman"/>
          <w:sz w:val="28"/>
          <w:szCs w:val="28"/>
        </w:rPr>
        <w:t xml:space="preserve">Решаване на </w:t>
      </w:r>
      <w:r w:rsidR="00C936B8" w:rsidRPr="008B34E3">
        <w:rPr>
          <w:rFonts w:ascii="Times New Roman" w:hAnsi="Times New Roman"/>
          <w:sz w:val="28"/>
          <w:szCs w:val="28"/>
        </w:rPr>
        <w:t>упражнения</w:t>
      </w:r>
    </w:p>
    <w:p w14:paraId="4D9CAC75" w14:textId="77777777" w:rsidR="00EC2FD0" w:rsidRPr="008B34E3" w:rsidRDefault="00EC2FD0" w:rsidP="008B34E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B34E3">
        <w:rPr>
          <w:rFonts w:ascii="Times New Roman" w:hAnsi="Times New Roman"/>
          <w:sz w:val="28"/>
          <w:szCs w:val="28"/>
        </w:rPr>
        <w:t>Тест за самопроверка на знанията</w:t>
      </w:r>
    </w:p>
    <w:p w14:paraId="0E90D98D" w14:textId="77777777" w:rsidR="00EC2FD0" w:rsidRPr="008C4282" w:rsidRDefault="00EC2FD0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</w:rPr>
      </w:pPr>
    </w:p>
    <w:p w14:paraId="65F6AFEA" w14:textId="77777777" w:rsidR="00530AAA" w:rsidRDefault="00530AAA" w:rsidP="000D22C4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3C79EF7" w14:textId="77777777" w:rsidR="00530AAA" w:rsidRPr="008C4282" w:rsidRDefault="00530AAA" w:rsidP="00EC2FD0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Toc68698380"/>
      <w:r w:rsidRPr="008C4282">
        <w:rPr>
          <w:rFonts w:ascii="Times New Roman" w:hAnsi="Times New Roman" w:cs="Times New Roman"/>
          <w:b/>
          <w:sz w:val="28"/>
          <w:szCs w:val="28"/>
        </w:rPr>
        <w:t>ТЕМА 3: СМЕТОСЪБИРАНЕ И СМЕТОИЗВОЗВАНЕ – ФОРМИ ЗА ОСИГУРЯВАНЕ НА УСЛУГАТА. МЕЖДУОБЩИНСКО СЪТРУДНИЧЕСТВО ПО ОСИГУРЯВАНЕ НА УСЛУГАТА</w:t>
      </w:r>
      <w:bookmarkEnd w:id="1"/>
    </w:p>
    <w:p w14:paraId="5C2A4657" w14:textId="77777777" w:rsidR="000D22C4" w:rsidRPr="008C4282" w:rsidRDefault="00530AAA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C4282">
        <w:rPr>
          <w:rFonts w:ascii="Times New Roman" w:hAnsi="Times New Roman"/>
          <w:sz w:val="28"/>
          <w:szCs w:val="28"/>
          <w:lang w:eastAsia="ar-SA"/>
        </w:rPr>
        <w:t>1.</w:t>
      </w:r>
      <w:r w:rsidR="000D22C4" w:rsidRPr="008C4282">
        <w:rPr>
          <w:rFonts w:ascii="Times New Roman" w:hAnsi="Times New Roman"/>
          <w:sz w:val="28"/>
          <w:szCs w:val="28"/>
          <w:lang w:eastAsia="ar-SA"/>
        </w:rPr>
        <w:t>Основни схеми за управление на отпадъците  основани върху принципите на отпадъците „Замърсителят плаща” и „Отговорност на производителя”</w:t>
      </w:r>
      <w:r w:rsidR="000D22C4" w:rsidRPr="008C4282">
        <w:rPr>
          <w:rFonts w:ascii="Times New Roman" w:hAnsi="Times New Roman"/>
          <w:sz w:val="28"/>
          <w:szCs w:val="28"/>
          <w:lang w:val="ru-RU" w:eastAsia="ar-SA"/>
        </w:rPr>
        <w:t>.</w:t>
      </w:r>
    </w:p>
    <w:p w14:paraId="5CD964ED" w14:textId="77777777" w:rsidR="000D22C4" w:rsidRPr="008C4282" w:rsidRDefault="00530AAA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C4282">
        <w:rPr>
          <w:rFonts w:ascii="Times New Roman" w:hAnsi="Times New Roman"/>
          <w:sz w:val="28"/>
          <w:szCs w:val="28"/>
          <w:lang w:val="ru-RU" w:eastAsia="ar-SA"/>
        </w:rPr>
        <w:t>2.</w:t>
      </w:r>
      <w:r w:rsidR="000D22C4" w:rsidRPr="008C4282">
        <w:rPr>
          <w:rFonts w:ascii="Times New Roman" w:hAnsi="Times New Roman"/>
          <w:sz w:val="28"/>
          <w:szCs w:val="28"/>
          <w:lang w:val="ru-RU" w:eastAsia="ar-SA"/>
        </w:rPr>
        <w:t>Зад</w:t>
      </w:r>
      <w:r w:rsidR="000D22C4" w:rsidRPr="008C4282">
        <w:rPr>
          <w:rFonts w:ascii="Times New Roman" w:hAnsi="Times New Roman"/>
          <w:sz w:val="28"/>
          <w:szCs w:val="28"/>
          <w:lang w:eastAsia="ar-SA"/>
        </w:rPr>
        <w:t>ължения на органите на местното самоуправление и местната администрация в организиране управлението на битовите и строителните отпадъци, образувани на територията на общината.</w:t>
      </w:r>
    </w:p>
    <w:p w14:paraId="1B01B277" w14:textId="77777777" w:rsidR="000D22C4" w:rsidRPr="008C4282" w:rsidRDefault="000D22C4" w:rsidP="00EC2FD0">
      <w:pPr>
        <w:numPr>
          <w:ilvl w:val="0"/>
          <w:numId w:val="6"/>
        </w:num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C4282">
        <w:rPr>
          <w:rFonts w:ascii="Times New Roman" w:hAnsi="Times New Roman"/>
          <w:sz w:val="28"/>
          <w:szCs w:val="28"/>
          <w:lang w:eastAsia="ar-SA"/>
        </w:rPr>
        <w:t>Наредба по чл. 22 от ЗУО</w:t>
      </w:r>
    </w:p>
    <w:p w14:paraId="2B2834F5" w14:textId="77777777" w:rsidR="000D22C4" w:rsidRPr="008C4282" w:rsidRDefault="00530AAA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C4282">
        <w:rPr>
          <w:rFonts w:ascii="Times New Roman" w:hAnsi="Times New Roman"/>
          <w:sz w:val="28"/>
          <w:szCs w:val="28"/>
          <w:lang w:eastAsia="ar-SA"/>
        </w:rPr>
        <w:t>3.</w:t>
      </w:r>
      <w:r w:rsidR="000D22C4" w:rsidRPr="008C4282">
        <w:rPr>
          <w:rFonts w:ascii="Times New Roman" w:hAnsi="Times New Roman"/>
          <w:sz w:val="28"/>
          <w:szCs w:val="28"/>
          <w:lang w:eastAsia="ar-SA"/>
        </w:rPr>
        <w:t>Възможни източници за финансиране на дейностите по сметосъбиране и сметоизвозване</w:t>
      </w:r>
      <w:r w:rsidR="000D22C4" w:rsidRPr="008C4282">
        <w:rPr>
          <w:rFonts w:ascii="Times New Roman" w:hAnsi="Times New Roman"/>
          <w:sz w:val="28"/>
          <w:szCs w:val="28"/>
          <w:lang w:val="ru-RU" w:eastAsia="ar-SA"/>
        </w:rPr>
        <w:t>.</w:t>
      </w:r>
    </w:p>
    <w:p w14:paraId="4084578C" w14:textId="77777777" w:rsidR="000D22C4" w:rsidRPr="008C4282" w:rsidRDefault="00530AAA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C4282">
        <w:rPr>
          <w:rFonts w:ascii="Times New Roman" w:hAnsi="Times New Roman"/>
          <w:sz w:val="28"/>
          <w:szCs w:val="28"/>
          <w:lang w:eastAsia="ar-SA"/>
        </w:rPr>
        <w:t>4.</w:t>
      </w:r>
      <w:r w:rsidR="000D22C4" w:rsidRPr="008C4282">
        <w:rPr>
          <w:rFonts w:ascii="Times New Roman" w:hAnsi="Times New Roman"/>
          <w:sz w:val="28"/>
          <w:szCs w:val="28"/>
          <w:lang w:eastAsia="ar-SA"/>
        </w:rPr>
        <w:t>Форми на осигуряване на услугата по сметосъбиране и сметоизвозване.</w:t>
      </w:r>
    </w:p>
    <w:p w14:paraId="301F66B5" w14:textId="77777777" w:rsidR="000D22C4" w:rsidRPr="00EC2FD0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lastRenderedPageBreak/>
        <w:t>4.1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Перспективи на отделните форми на възлагане на услугата по сметосъбиране и сметоизвозване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.</w:t>
      </w:r>
    </w:p>
    <w:p w14:paraId="3FB40738" w14:textId="77777777" w:rsidR="000D22C4" w:rsidRPr="00EC2FD0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4.2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Примерен правилник за „Общинското предприятие“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7885C489" w14:textId="77777777" w:rsidR="000D22C4" w:rsidRPr="00EC2FD0" w:rsidRDefault="00530AAA" w:rsidP="00530AAA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4.3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Основни Дейности за възлагане по Договор на услугата по сметосъбиране и сметоизвозване от страна на общините на външен изпълнител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.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 xml:space="preserve"> </w:t>
      </w:r>
    </w:p>
    <w:p w14:paraId="3ED1A9C4" w14:textId="77777777" w:rsidR="000D22C4" w:rsidRPr="008C4282" w:rsidRDefault="00530AAA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C4282">
        <w:rPr>
          <w:rFonts w:ascii="Times New Roman" w:hAnsi="Times New Roman"/>
          <w:sz w:val="28"/>
          <w:szCs w:val="28"/>
          <w:lang w:eastAsia="ar-SA"/>
        </w:rPr>
        <w:t>5.</w:t>
      </w:r>
      <w:r w:rsidR="000D22C4" w:rsidRPr="008C4282">
        <w:rPr>
          <w:rFonts w:ascii="Times New Roman" w:hAnsi="Times New Roman"/>
          <w:sz w:val="28"/>
          <w:szCs w:val="28"/>
          <w:lang w:eastAsia="ar-SA"/>
        </w:rPr>
        <w:t>Възможности за подобряване на предоставяните услуги по сметосъбиране и сметоизвозване в корелация с измененията в Закона за управление на отпадъците</w:t>
      </w:r>
      <w:r w:rsidR="000D22C4" w:rsidRPr="008C4282">
        <w:rPr>
          <w:rFonts w:ascii="Times New Roman" w:hAnsi="Times New Roman"/>
          <w:sz w:val="28"/>
          <w:szCs w:val="28"/>
          <w:lang w:val="ru-RU" w:eastAsia="ar-SA"/>
        </w:rPr>
        <w:t>.</w:t>
      </w:r>
    </w:p>
    <w:p w14:paraId="0C6A908F" w14:textId="77777777" w:rsidR="000D22C4" w:rsidRPr="008C4282" w:rsidRDefault="00530AAA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C4282">
        <w:rPr>
          <w:rFonts w:ascii="Times New Roman" w:hAnsi="Times New Roman"/>
          <w:sz w:val="28"/>
          <w:szCs w:val="28"/>
          <w:lang w:eastAsia="ar-SA"/>
        </w:rPr>
        <w:t>6.</w:t>
      </w:r>
      <w:r w:rsidR="000D22C4" w:rsidRPr="008C4282">
        <w:rPr>
          <w:rFonts w:ascii="Times New Roman" w:hAnsi="Times New Roman"/>
          <w:sz w:val="28"/>
          <w:szCs w:val="28"/>
          <w:lang w:eastAsia="ar-SA"/>
        </w:rPr>
        <w:t>Ангажиментите на общините по събиране на битовите биоразградими отпадъци</w:t>
      </w:r>
      <w:r w:rsidR="000D22C4" w:rsidRPr="008C4282">
        <w:rPr>
          <w:rFonts w:ascii="Times New Roman" w:hAnsi="Times New Roman"/>
          <w:sz w:val="28"/>
          <w:szCs w:val="28"/>
          <w:lang w:val="ru-RU" w:eastAsia="ar-SA"/>
        </w:rPr>
        <w:t>.</w:t>
      </w:r>
    </w:p>
    <w:p w14:paraId="6F3874F2" w14:textId="77777777" w:rsidR="000D22C4" w:rsidRPr="00C936B8" w:rsidRDefault="00530AAA" w:rsidP="00EC2F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C4282">
        <w:rPr>
          <w:rFonts w:ascii="Times New Roman" w:hAnsi="Times New Roman"/>
          <w:sz w:val="28"/>
          <w:szCs w:val="28"/>
          <w:lang w:eastAsia="ar-SA"/>
        </w:rPr>
        <w:t>7.</w:t>
      </w:r>
      <w:r w:rsidR="000D22C4" w:rsidRPr="008C4282">
        <w:rPr>
          <w:rFonts w:ascii="Times New Roman" w:hAnsi="Times New Roman"/>
          <w:sz w:val="28"/>
          <w:szCs w:val="28"/>
          <w:lang w:eastAsia="ar-SA"/>
        </w:rPr>
        <w:t>Междуобщинско сътрудничество (МОС)</w:t>
      </w:r>
      <w:r w:rsidR="000D22C4" w:rsidRPr="00C936B8">
        <w:rPr>
          <w:rFonts w:ascii="Times New Roman" w:hAnsi="Times New Roman"/>
          <w:sz w:val="28"/>
          <w:szCs w:val="28"/>
          <w:lang w:val="ru-RU" w:eastAsia="ar-SA"/>
        </w:rPr>
        <w:t>.</w:t>
      </w:r>
    </w:p>
    <w:p w14:paraId="63EB4E30" w14:textId="77777777" w:rsidR="00EC2FD0" w:rsidRPr="00C936B8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8.</w:t>
      </w:r>
      <w:r w:rsidR="00C936B8" w:rsidRPr="00C936B8">
        <w:rPr>
          <w:rFonts w:ascii="Times New Roman" w:hAnsi="Times New Roman"/>
          <w:sz w:val="28"/>
          <w:szCs w:val="28"/>
        </w:rPr>
        <w:t xml:space="preserve"> </w:t>
      </w:r>
      <w:r w:rsidRPr="00C936B8">
        <w:rPr>
          <w:rFonts w:ascii="Times New Roman" w:hAnsi="Times New Roman"/>
          <w:sz w:val="28"/>
          <w:szCs w:val="28"/>
        </w:rPr>
        <w:t xml:space="preserve">Решаване на </w:t>
      </w:r>
      <w:r w:rsidR="00C936B8" w:rsidRPr="00C936B8">
        <w:rPr>
          <w:rFonts w:ascii="Times New Roman" w:hAnsi="Times New Roman"/>
          <w:sz w:val="28"/>
          <w:szCs w:val="28"/>
        </w:rPr>
        <w:t>упражнения</w:t>
      </w:r>
    </w:p>
    <w:p w14:paraId="55238564" w14:textId="77777777" w:rsidR="00EC2FD0" w:rsidRPr="005B1523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9.Тест за самопроверка на знанията</w:t>
      </w:r>
    </w:p>
    <w:p w14:paraId="4EC13421" w14:textId="77777777" w:rsidR="00EC2FD0" w:rsidRPr="008C4282" w:rsidRDefault="00EC2FD0" w:rsidP="00EC2F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4F9B7EB" w14:textId="77777777" w:rsidR="00530AAA" w:rsidRDefault="00530AAA" w:rsidP="000D22C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sz w:val="24"/>
          <w:szCs w:val="24"/>
          <w:lang w:eastAsia="ar-SA"/>
        </w:rPr>
      </w:pPr>
    </w:p>
    <w:p w14:paraId="5B119BB8" w14:textId="77777777" w:rsidR="008C4282" w:rsidRPr="008C4282" w:rsidRDefault="008C4282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C4282">
        <w:rPr>
          <w:rFonts w:ascii="Times New Roman" w:hAnsi="Times New Roman"/>
          <w:b/>
          <w:sz w:val="28"/>
          <w:szCs w:val="28"/>
          <w:lang w:eastAsia="ar-SA"/>
        </w:rPr>
        <w:t>ТЕМА 4: ОБЩИНСКИ АНГАЖИМЕНТИ СВЪРЗАНИ СЪС СТРОИТЕЛНИТЕ, БИОРАЗГРАДИМИТЕ И ДРУГИ СПЕЦИФИЧНИ ПОТОЦИ ОТПАДЪЦИ. ВЗАИМОДЕЙСТВИЕ С ОРГАНИЗАЦИИТЕ ПО ОПОЛЗОТВОРЯВАНЕ НА МАСОВО РАЗПРОСТРАНЕН ОТПАДЪЦИ</w:t>
      </w:r>
    </w:p>
    <w:p w14:paraId="4D8FCA85" w14:textId="77777777" w:rsidR="000D22C4" w:rsidRPr="00EC2FD0" w:rsidRDefault="008C4282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EC2FD0">
        <w:rPr>
          <w:rFonts w:ascii="Times New Roman" w:hAnsi="Times New Roman"/>
          <w:sz w:val="28"/>
          <w:szCs w:val="28"/>
          <w:lang w:eastAsia="ar-SA"/>
        </w:rPr>
        <w:t>1.</w:t>
      </w:r>
      <w:r w:rsidR="000D22C4" w:rsidRPr="00EC2FD0">
        <w:rPr>
          <w:rFonts w:ascii="Times New Roman" w:hAnsi="Times New Roman"/>
          <w:sz w:val="28"/>
          <w:szCs w:val="28"/>
          <w:lang w:eastAsia="ar-SA"/>
        </w:rPr>
        <w:t>Общински ангажименти свързани с управлението на Строителните отпадъци съгласно ЗУО, изменение и допълнение от 05.03.2021 г</w:t>
      </w:r>
      <w:r w:rsidR="000D22C4" w:rsidRPr="00EC2FD0">
        <w:rPr>
          <w:rFonts w:ascii="Times New Roman" w:hAnsi="Times New Roman"/>
          <w:sz w:val="28"/>
          <w:szCs w:val="28"/>
          <w:lang w:val="ru-RU" w:eastAsia="ar-SA"/>
        </w:rPr>
        <w:t>.</w:t>
      </w:r>
    </w:p>
    <w:p w14:paraId="205920A4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1.1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Ангажименти на общината съгласно Наредба за управление на строителните отпадъци и за влагане на рециклирани строителни материали, приета с ПМС № 267 от 05.12.2017 г.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164602A1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1.2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Организация на дейностите за изпълнение на ангажиментите на общините относно управлението на  строителните отпадъци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.</w:t>
      </w:r>
    </w:p>
    <w:p w14:paraId="16DFA62B" w14:textId="77777777" w:rsidR="000D22C4" w:rsidRPr="00EC2FD0" w:rsidRDefault="008C4282" w:rsidP="000D22C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sz w:val="28"/>
          <w:szCs w:val="28"/>
          <w:lang w:val="ru-RU" w:eastAsia="ar-SA"/>
        </w:rPr>
      </w:pPr>
      <w:r w:rsidRPr="00EC2FD0">
        <w:rPr>
          <w:rFonts w:ascii="Times New Roman" w:hAnsi="Times New Roman"/>
          <w:sz w:val="28"/>
          <w:szCs w:val="28"/>
          <w:lang w:val="ru-RU" w:eastAsia="ar-SA"/>
        </w:rPr>
        <w:t>2.</w:t>
      </w:r>
      <w:r w:rsidR="000D22C4" w:rsidRPr="00EC2FD0">
        <w:rPr>
          <w:rFonts w:ascii="Times New Roman" w:hAnsi="Times New Roman"/>
          <w:sz w:val="28"/>
          <w:szCs w:val="28"/>
          <w:lang w:val="ru-RU" w:eastAsia="ar-SA"/>
        </w:rPr>
        <w:t>Общински ангажименти свързани с управлението на Биоразградимите  отпадъци съгласно ЗУО, (изм. И доп. От 05.03.2021 г</w:t>
      </w:r>
      <w:r w:rsidR="000D22C4" w:rsidRPr="00C936B8">
        <w:rPr>
          <w:rFonts w:ascii="Times New Roman" w:hAnsi="Times New Roman"/>
          <w:sz w:val="28"/>
          <w:szCs w:val="28"/>
          <w:lang w:val="ru-RU" w:eastAsia="ar-SA"/>
        </w:rPr>
        <w:t>.</w:t>
      </w:r>
      <w:r w:rsidR="000D22C4" w:rsidRPr="00EC2FD0">
        <w:rPr>
          <w:rFonts w:ascii="Times New Roman" w:hAnsi="Times New Roman"/>
          <w:sz w:val="28"/>
          <w:szCs w:val="28"/>
          <w:lang w:val="ru-RU" w:eastAsia="ar-SA"/>
        </w:rPr>
        <w:t>)</w:t>
      </w:r>
    </w:p>
    <w:p w14:paraId="1CF684A2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2.1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Ангажименти на общината съгласно Наредбата за разделно събиране на биоотпадъци и третирането на биоразградимите отпадъци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384AF97E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2.2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Организация на дейностите за изпълнение на ангажиментите на общините относно управлението на биорзградимите отпадъци.</w:t>
      </w:r>
    </w:p>
    <w:p w14:paraId="2F522AEB" w14:textId="77777777" w:rsidR="000D22C4" w:rsidRPr="00EC2FD0" w:rsidRDefault="008C4282" w:rsidP="00EC2F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EC2FD0">
        <w:rPr>
          <w:rFonts w:ascii="Times New Roman" w:hAnsi="Times New Roman"/>
          <w:sz w:val="28"/>
          <w:szCs w:val="28"/>
          <w:lang w:val="ru-RU" w:eastAsia="ar-SA"/>
        </w:rPr>
        <w:t>3.</w:t>
      </w:r>
      <w:r w:rsidR="000D22C4" w:rsidRPr="00EC2FD0">
        <w:rPr>
          <w:rFonts w:ascii="Times New Roman" w:hAnsi="Times New Roman"/>
          <w:sz w:val="28"/>
          <w:szCs w:val="28"/>
          <w:lang w:val="ru-RU" w:eastAsia="ar-SA"/>
        </w:rPr>
        <w:t>Общински ангажименти свързани с разделното събиране на опасните битови отпадъци от домакинствата.</w:t>
      </w:r>
    </w:p>
    <w:p w14:paraId="7E455288" w14:textId="77777777" w:rsidR="000D22C4" w:rsidRPr="00EC2FD0" w:rsidRDefault="008C4282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EC2FD0">
        <w:rPr>
          <w:rFonts w:ascii="Times New Roman" w:hAnsi="Times New Roman"/>
          <w:sz w:val="28"/>
          <w:szCs w:val="28"/>
          <w:lang w:eastAsia="ar-SA"/>
        </w:rPr>
        <w:t>4.</w:t>
      </w:r>
      <w:r w:rsidR="000D22C4" w:rsidRPr="00EC2FD0">
        <w:rPr>
          <w:rFonts w:ascii="Times New Roman" w:hAnsi="Times New Roman"/>
          <w:sz w:val="28"/>
          <w:szCs w:val="28"/>
          <w:lang w:eastAsia="ar-SA"/>
        </w:rPr>
        <w:t>Общински ангажименти свързани с текстилните отпадъци събрани от домакинствата</w:t>
      </w:r>
      <w:r w:rsidR="000D22C4" w:rsidRPr="00EC2FD0">
        <w:rPr>
          <w:rFonts w:ascii="Times New Roman" w:hAnsi="Times New Roman"/>
          <w:sz w:val="28"/>
          <w:szCs w:val="28"/>
          <w:lang w:val="ru-RU" w:eastAsia="ar-SA"/>
        </w:rPr>
        <w:t>.</w:t>
      </w:r>
    </w:p>
    <w:p w14:paraId="447C3174" w14:textId="77777777" w:rsidR="000D22C4" w:rsidRPr="00EC2FD0" w:rsidRDefault="008C4282" w:rsidP="00EC2FD0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EC2FD0">
        <w:rPr>
          <w:rFonts w:ascii="Times New Roman" w:hAnsi="Times New Roman"/>
          <w:sz w:val="28"/>
          <w:szCs w:val="28"/>
          <w:lang w:eastAsia="ar-SA"/>
        </w:rPr>
        <w:t>5.</w:t>
      </w:r>
      <w:r w:rsidR="000D22C4" w:rsidRPr="00EC2FD0">
        <w:rPr>
          <w:rFonts w:ascii="Times New Roman" w:hAnsi="Times New Roman"/>
          <w:sz w:val="28"/>
          <w:szCs w:val="28"/>
          <w:lang w:eastAsia="ar-SA"/>
        </w:rPr>
        <w:t>Взаимодействие с Организациите по оползотворяване на масово разпространените отпадъци</w:t>
      </w:r>
      <w:r w:rsidR="000D22C4" w:rsidRPr="00EC2FD0">
        <w:rPr>
          <w:rFonts w:ascii="Times New Roman" w:hAnsi="Times New Roman"/>
          <w:sz w:val="28"/>
          <w:szCs w:val="28"/>
          <w:lang w:val="ru-RU" w:eastAsia="ar-SA"/>
        </w:rPr>
        <w:t>.</w:t>
      </w:r>
    </w:p>
    <w:p w14:paraId="6B820754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lastRenderedPageBreak/>
        <w:t>5.1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Законодателна рамка свързана управлението на Масово разпространените съгласно Закона за управление на отпадъците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766019B3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5.2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Наредби описващи управлението на масово разпространените отпадъци и взаимодействие на общините  с организациите по оползотворяване.</w:t>
      </w:r>
    </w:p>
    <w:p w14:paraId="5FC6CF5A" w14:textId="77777777" w:rsidR="000D22C4" w:rsidRDefault="008C4282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 w:eastAsia="ar-SA"/>
        </w:rPr>
      </w:pPr>
      <w:r w:rsidRPr="00EC2FD0">
        <w:rPr>
          <w:rFonts w:ascii="Times New Roman" w:hAnsi="Times New Roman"/>
          <w:sz w:val="28"/>
          <w:szCs w:val="28"/>
          <w:lang w:eastAsia="ar-SA"/>
        </w:rPr>
        <w:t>6.</w:t>
      </w:r>
      <w:r w:rsidR="000D22C4" w:rsidRPr="00EC2FD0">
        <w:rPr>
          <w:rFonts w:ascii="Times New Roman" w:hAnsi="Times New Roman"/>
          <w:sz w:val="28"/>
          <w:szCs w:val="28"/>
          <w:lang w:eastAsia="ar-SA"/>
        </w:rPr>
        <w:t>Взаимодействие между общините и организациите по оползотворяване на масово разпространени отпадъци</w:t>
      </w:r>
      <w:r w:rsidR="000D22C4" w:rsidRPr="00EC2FD0">
        <w:rPr>
          <w:rFonts w:ascii="Times New Roman" w:hAnsi="Times New Roman"/>
          <w:sz w:val="28"/>
          <w:szCs w:val="28"/>
          <w:lang w:val="ru-RU" w:eastAsia="ar-SA"/>
        </w:rPr>
        <w:t>.</w:t>
      </w:r>
      <w:r w:rsidR="003F593B" w:rsidRPr="003F593B">
        <w:t xml:space="preserve"> </w:t>
      </w:r>
      <w:r w:rsidR="003F593B" w:rsidRPr="003F593B">
        <w:rPr>
          <w:rFonts w:ascii="Times New Roman" w:hAnsi="Times New Roman"/>
          <w:sz w:val="28"/>
          <w:szCs w:val="28"/>
          <w:lang w:val="ru-RU" w:eastAsia="ar-SA"/>
        </w:rPr>
        <w:t>Актуализирани наредби;</w:t>
      </w:r>
    </w:p>
    <w:p w14:paraId="690D9C1D" w14:textId="77777777" w:rsidR="00EC2FD0" w:rsidRPr="00C936B8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7.</w:t>
      </w:r>
      <w:r w:rsidR="00C936B8" w:rsidRPr="00C936B8">
        <w:rPr>
          <w:rFonts w:ascii="Times New Roman" w:hAnsi="Times New Roman"/>
          <w:sz w:val="28"/>
          <w:szCs w:val="28"/>
        </w:rPr>
        <w:t xml:space="preserve"> </w:t>
      </w:r>
      <w:r w:rsidRPr="00C936B8">
        <w:rPr>
          <w:rFonts w:ascii="Times New Roman" w:hAnsi="Times New Roman"/>
          <w:sz w:val="28"/>
          <w:szCs w:val="28"/>
        </w:rPr>
        <w:t xml:space="preserve">Решаване на </w:t>
      </w:r>
      <w:r w:rsidR="00C936B8" w:rsidRPr="00C936B8">
        <w:rPr>
          <w:rFonts w:ascii="Times New Roman" w:hAnsi="Times New Roman"/>
          <w:sz w:val="28"/>
          <w:szCs w:val="28"/>
        </w:rPr>
        <w:t>упражнения</w:t>
      </w:r>
    </w:p>
    <w:p w14:paraId="4A2AFE5E" w14:textId="77777777" w:rsidR="00EC2FD0" w:rsidRPr="005B1523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8.Тест за самопроверка на знанията</w:t>
      </w:r>
    </w:p>
    <w:p w14:paraId="6E6D4352" w14:textId="77777777" w:rsidR="00EC2FD0" w:rsidRPr="00EC2FD0" w:rsidRDefault="00EC2FD0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 w:eastAsia="ar-SA"/>
        </w:rPr>
      </w:pPr>
    </w:p>
    <w:p w14:paraId="70BCA58F" w14:textId="77777777" w:rsidR="008C4282" w:rsidRDefault="008C4282" w:rsidP="000D22C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sz w:val="24"/>
          <w:szCs w:val="24"/>
          <w:lang w:eastAsia="ar-SA"/>
        </w:rPr>
      </w:pPr>
    </w:p>
    <w:p w14:paraId="10285A0F" w14:textId="77777777" w:rsidR="008C4282" w:rsidRPr="008C4282" w:rsidRDefault="008C4282" w:rsidP="00EC2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Toc68698382"/>
      <w:r w:rsidRPr="008C4282">
        <w:rPr>
          <w:rFonts w:ascii="Times New Roman" w:hAnsi="Times New Roman" w:cs="Times New Roman"/>
          <w:b/>
          <w:sz w:val="28"/>
          <w:szCs w:val="28"/>
        </w:rPr>
        <w:t>ТЕМА 5: ПОДОБРЯВАНЕ ИЗПЪЛНЕНИЕТО НА ЦЕЛИТЕ ПО ЧЛ. 31, АЛ. 1, Т. 1 И Т. 2 ОТ ЗУО („ЗА ПОВТОРНА УПОТРЕБА, РЕЦИКЛИРАНЕ И ОПОЛЗОТВОРЯВАНЕ НА ОТПАДЪЧНИ МАТЕРИАЛИ“ И „ЗА ОГРАНИЧАВАНЕ НА КОЛИЧЕСТВОТО ДЕПОНИРАНИ БИОРАЗГРАДИМИ БИТОВИ ОТПАДЪЦИ“)</w:t>
      </w:r>
      <w:bookmarkEnd w:id="2"/>
    </w:p>
    <w:p w14:paraId="7713B5B5" w14:textId="77777777" w:rsidR="008C4282" w:rsidRDefault="008C4282" w:rsidP="000D22C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sz w:val="24"/>
          <w:szCs w:val="24"/>
          <w:lang w:eastAsia="ar-SA"/>
        </w:rPr>
      </w:pPr>
    </w:p>
    <w:p w14:paraId="4A2ECCCD" w14:textId="77777777" w:rsidR="003F593B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sz w:val="28"/>
          <w:szCs w:val="28"/>
          <w:lang w:eastAsia="ar-SA"/>
        </w:rPr>
      </w:pPr>
      <w:r w:rsidRPr="00EC2FD0">
        <w:rPr>
          <w:rFonts w:ascii="Times New Roman" w:hAnsi="Times New Roman"/>
          <w:sz w:val="28"/>
          <w:szCs w:val="28"/>
          <w:lang w:eastAsia="ar-SA"/>
        </w:rPr>
        <w:t>1.</w:t>
      </w:r>
      <w:r w:rsidR="003F593B" w:rsidRPr="003F593B">
        <w:t xml:space="preserve"> </w:t>
      </w:r>
      <w:r w:rsidR="003F593B" w:rsidRPr="003F593B">
        <w:rPr>
          <w:rFonts w:ascii="Times New Roman" w:hAnsi="Times New Roman"/>
          <w:sz w:val="28"/>
          <w:szCs w:val="28"/>
          <w:lang w:eastAsia="ar-SA"/>
        </w:rPr>
        <w:t xml:space="preserve">Какво се промени - поглед към Закон за изменение и допълнение на Закона за управление на отпадъците </w:t>
      </w:r>
    </w:p>
    <w:p w14:paraId="0073AB9E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1.1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Изчисляване на целите по чл. 31. ал. 1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708B8963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1.2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Изчислителен метод на целите по чл. 31, ал. 1, т. 1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342295A0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1.3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Изчислителен метод на целите по чл. 31, ал. 1, т. 2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2DD2E77A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EC2FD0">
        <w:rPr>
          <w:rFonts w:ascii="Times New Roman" w:hAnsi="Times New Roman"/>
          <w:bCs/>
          <w:i/>
          <w:sz w:val="24"/>
          <w:szCs w:val="24"/>
          <w:lang w:eastAsia="ar-SA"/>
        </w:rPr>
        <w:t>1.4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Регламент за оповестяване изпълнението на целите по чл. 31, ал. 1</w:t>
      </w:r>
      <w:r w:rsidR="000D22C4" w:rsidRPr="00EC2FD0">
        <w:rPr>
          <w:rFonts w:ascii="Times New Roman" w:hAnsi="Times New Roman"/>
          <w:bCs/>
          <w:i/>
          <w:sz w:val="24"/>
          <w:szCs w:val="24"/>
          <w:lang w:val="ru-RU" w:eastAsia="ar-SA"/>
        </w:rPr>
        <w:t>.</w:t>
      </w:r>
    </w:p>
    <w:p w14:paraId="0F0710AF" w14:textId="77777777" w:rsidR="000D22C4" w:rsidRPr="00EC2FD0" w:rsidRDefault="00582D73" w:rsidP="000D22C4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="000D22C4" w:rsidRPr="00EC2FD0">
        <w:rPr>
          <w:rFonts w:ascii="Times New Roman" w:hAnsi="Times New Roman"/>
          <w:sz w:val="28"/>
          <w:szCs w:val="28"/>
          <w:lang w:eastAsia="ar-SA"/>
        </w:rPr>
        <w:t>Подобряване на изпълнението на целите</w:t>
      </w:r>
      <w:r w:rsidR="000D22C4" w:rsidRPr="00EC2FD0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0D22C4" w:rsidRPr="00EC2FD0">
        <w:rPr>
          <w:rFonts w:ascii="Times New Roman" w:hAnsi="Times New Roman"/>
          <w:sz w:val="28"/>
          <w:szCs w:val="28"/>
          <w:lang w:eastAsia="ar-SA"/>
        </w:rPr>
        <w:t>- актуална ситуация и перспектива в страната и на регионално ниво. Потенциал и възможности за развитие.</w:t>
      </w:r>
    </w:p>
    <w:p w14:paraId="1D17C97E" w14:textId="77777777" w:rsidR="000D22C4" w:rsidRPr="00EC2FD0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lang w:eastAsia="ar-SA"/>
        </w:rPr>
        <w:t>2</w:t>
      </w:r>
      <w:r w:rsidR="008C4282" w:rsidRPr="00EC2FD0">
        <w:rPr>
          <w:rFonts w:ascii="Times New Roman" w:hAnsi="Times New Roman"/>
          <w:bCs/>
          <w:i/>
          <w:sz w:val="24"/>
          <w:szCs w:val="24"/>
          <w:lang w:eastAsia="ar-SA"/>
        </w:rPr>
        <w:t>.1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Технически мерки</w:t>
      </w:r>
      <w:r w:rsidR="000D22C4" w:rsidRPr="00C936B8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349997ED" w14:textId="77777777" w:rsidR="000D22C4" w:rsidRPr="00EC2FD0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lang w:eastAsia="ar-SA"/>
        </w:rPr>
        <w:t>2</w:t>
      </w:r>
      <w:r w:rsidR="008C4282" w:rsidRPr="00EC2FD0">
        <w:rPr>
          <w:rFonts w:ascii="Times New Roman" w:hAnsi="Times New Roman"/>
          <w:bCs/>
          <w:i/>
          <w:sz w:val="24"/>
          <w:szCs w:val="24"/>
          <w:lang w:eastAsia="ar-SA"/>
        </w:rPr>
        <w:t>.2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Икономически мерки</w:t>
      </w:r>
      <w:r w:rsidR="000D22C4" w:rsidRPr="00C936B8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03663EEF" w14:textId="77777777" w:rsidR="000D22C4" w:rsidRPr="00EC2FD0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lang w:eastAsia="ar-SA"/>
        </w:rPr>
        <w:t>2</w:t>
      </w:r>
      <w:r w:rsidR="008C4282" w:rsidRPr="00EC2FD0">
        <w:rPr>
          <w:rFonts w:ascii="Times New Roman" w:hAnsi="Times New Roman"/>
          <w:bCs/>
          <w:i/>
          <w:sz w:val="24"/>
          <w:szCs w:val="24"/>
          <w:lang w:eastAsia="ar-SA"/>
        </w:rPr>
        <w:t>.3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Социални мерки</w:t>
      </w:r>
      <w:r w:rsidR="000D22C4" w:rsidRPr="00C936B8">
        <w:rPr>
          <w:rFonts w:ascii="Times New Roman" w:hAnsi="Times New Roman"/>
          <w:bCs/>
          <w:i/>
          <w:sz w:val="24"/>
          <w:szCs w:val="24"/>
          <w:lang w:val="ru-RU" w:eastAsia="ar-SA"/>
        </w:rPr>
        <w:t>;</w:t>
      </w:r>
    </w:p>
    <w:p w14:paraId="04891684" w14:textId="77777777" w:rsidR="000D22C4" w:rsidRPr="00EC2FD0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lang w:eastAsia="ar-SA"/>
        </w:rPr>
        <w:t>2</w:t>
      </w:r>
      <w:r w:rsidR="008C4282" w:rsidRPr="00EC2FD0">
        <w:rPr>
          <w:rFonts w:ascii="Times New Roman" w:hAnsi="Times New Roman"/>
          <w:bCs/>
          <w:i/>
          <w:sz w:val="24"/>
          <w:szCs w:val="24"/>
          <w:lang w:eastAsia="ar-SA"/>
        </w:rPr>
        <w:t>.4</w:t>
      </w:r>
      <w:r w:rsidR="000D22C4" w:rsidRPr="00EC2FD0">
        <w:rPr>
          <w:rFonts w:ascii="Times New Roman" w:hAnsi="Times New Roman"/>
          <w:bCs/>
          <w:i/>
          <w:sz w:val="24"/>
          <w:szCs w:val="24"/>
          <w:lang w:eastAsia="ar-SA"/>
        </w:rPr>
        <w:t>Административни мерки</w:t>
      </w:r>
      <w:r w:rsidR="000D22C4" w:rsidRPr="00C936B8">
        <w:rPr>
          <w:rFonts w:ascii="Times New Roman" w:hAnsi="Times New Roman"/>
          <w:bCs/>
          <w:i/>
          <w:sz w:val="24"/>
          <w:szCs w:val="24"/>
          <w:lang w:val="ru-RU" w:eastAsia="ar-SA"/>
        </w:rPr>
        <w:t>.</w:t>
      </w:r>
    </w:p>
    <w:p w14:paraId="1A318891" w14:textId="77777777" w:rsidR="000D22C4" w:rsidRPr="00C936B8" w:rsidRDefault="00925CD1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8C4282" w:rsidRPr="00EC2FD0">
        <w:rPr>
          <w:rFonts w:ascii="Times New Roman" w:hAnsi="Times New Roman"/>
          <w:sz w:val="28"/>
          <w:szCs w:val="28"/>
          <w:lang w:eastAsia="ar-SA"/>
        </w:rPr>
        <w:t>.</w:t>
      </w:r>
      <w:r w:rsidR="00C936B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D22C4" w:rsidRPr="00EC2FD0">
        <w:rPr>
          <w:rFonts w:ascii="Times New Roman" w:hAnsi="Times New Roman"/>
          <w:sz w:val="28"/>
          <w:szCs w:val="28"/>
          <w:lang w:eastAsia="ar-SA"/>
        </w:rPr>
        <w:t>Добри общински практики</w:t>
      </w:r>
      <w:r w:rsidR="000D22C4" w:rsidRPr="00C936B8">
        <w:rPr>
          <w:rFonts w:ascii="Times New Roman" w:hAnsi="Times New Roman"/>
          <w:sz w:val="28"/>
          <w:szCs w:val="28"/>
          <w:lang w:val="ru-RU" w:eastAsia="ar-SA"/>
        </w:rPr>
        <w:t>.</w:t>
      </w:r>
    </w:p>
    <w:p w14:paraId="7950E881" w14:textId="77777777" w:rsidR="00EC2FD0" w:rsidRPr="00C936B8" w:rsidRDefault="00925CD1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2FD0" w:rsidRPr="00C936B8">
        <w:rPr>
          <w:rFonts w:ascii="Times New Roman" w:hAnsi="Times New Roman"/>
          <w:sz w:val="28"/>
          <w:szCs w:val="28"/>
        </w:rPr>
        <w:t>.</w:t>
      </w:r>
      <w:r w:rsidR="00C936B8" w:rsidRPr="00C936B8">
        <w:rPr>
          <w:rFonts w:ascii="Times New Roman" w:hAnsi="Times New Roman"/>
          <w:sz w:val="28"/>
          <w:szCs w:val="28"/>
        </w:rPr>
        <w:t xml:space="preserve"> </w:t>
      </w:r>
      <w:r w:rsidR="00EC2FD0" w:rsidRPr="00C936B8">
        <w:rPr>
          <w:rFonts w:ascii="Times New Roman" w:hAnsi="Times New Roman"/>
          <w:sz w:val="28"/>
          <w:szCs w:val="28"/>
        </w:rPr>
        <w:t xml:space="preserve">Решаване на </w:t>
      </w:r>
      <w:r w:rsidR="00C936B8" w:rsidRPr="00C936B8">
        <w:rPr>
          <w:rFonts w:ascii="Times New Roman" w:hAnsi="Times New Roman"/>
          <w:sz w:val="28"/>
          <w:szCs w:val="28"/>
        </w:rPr>
        <w:t>упражнения</w:t>
      </w:r>
    </w:p>
    <w:p w14:paraId="2FF4A828" w14:textId="77777777" w:rsidR="00EC2FD0" w:rsidRPr="005B1523" w:rsidRDefault="00925CD1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2FD0" w:rsidRPr="00C936B8">
        <w:rPr>
          <w:rFonts w:ascii="Times New Roman" w:hAnsi="Times New Roman"/>
          <w:sz w:val="28"/>
          <w:szCs w:val="28"/>
        </w:rPr>
        <w:t>.Тест за самопроверка на знанията</w:t>
      </w:r>
    </w:p>
    <w:p w14:paraId="57E3D3C8" w14:textId="77777777" w:rsidR="00EC2FD0" w:rsidRPr="00C936B8" w:rsidRDefault="00EC2FD0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 w:eastAsia="ar-SA"/>
        </w:rPr>
      </w:pPr>
    </w:p>
    <w:p w14:paraId="5A4083E9" w14:textId="77777777" w:rsidR="000D22C4" w:rsidRDefault="000D22C4" w:rsidP="00EC2F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lang w:val="ru-RU" w:eastAsia="ar-SA"/>
        </w:rPr>
      </w:pPr>
    </w:p>
    <w:p w14:paraId="78115CD4" w14:textId="77777777" w:rsidR="008C4282" w:rsidRPr="008C4282" w:rsidRDefault="008C4282" w:rsidP="00EC2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Toc68698383"/>
      <w:r w:rsidRPr="008C4282">
        <w:rPr>
          <w:rFonts w:ascii="Times New Roman" w:hAnsi="Times New Roman" w:cs="Times New Roman"/>
          <w:b/>
          <w:sz w:val="28"/>
          <w:szCs w:val="28"/>
        </w:rPr>
        <w:t>ТЕМА 6: ПРИЛОЖИМИ МОДЕЛИ ЗА ОПРЕДЕЛЯНЕ НА ТАКСА БИТОВИ ОТПАДЪЦИ НА БАЗА КОЛИЧЕСТВО. ЕВРОПЕЙСКИ ДОБРИ ПРАКТИКИ</w:t>
      </w:r>
      <w:bookmarkEnd w:id="3"/>
    </w:p>
    <w:p w14:paraId="4D233364" w14:textId="77777777" w:rsidR="000D22C4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sz w:val="28"/>
          <w:szCs w:val="28"/>
          <w:lang w:val="ru-RU" w:eastAsia="ar-SA"/>
        </w:rPr>
      </w:pPr>
      <w:r w:rsidRPr="008C4282">
        <w:rPr>
          <w:rFonts w:ascii="Times New Roman" w:hAnsi="Times New Roman"/>
          <w:bCs/>
          <w:sz w:val="28"/>
          <w:szCs w:val="28"/>
          <w:lang w:eastAsia="ar-SA"/>
        </w:rPr>
        <w:lastRenderedPageBreak/>
        <w:t>1.</w:t>
      </w:r>
      <w:r w:rsidR="000D22C4" w:rsidRPr="008C4282">
        <w:rPr>
          <w:rFonts w:ascii="Times New Roman" w:hAnsi="Times New Roman"/>
          <w:bCs/>
          <w:sz w:val="28"/>
          <w:szCs w:val="28"/>
          <w:lang w:eastAsia="ar-SA"/>
        </w:rPr>
        <w:t>Нормативна уредба и приложими модели за определяне на такса битови отпадъци на база количество</w:t>
      </w:r>
      <w:r w:rsidR="000D22C4" w:rsidRPr="008C4282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5A775F44" w14:textId="77777777" w:rsidR="00582D73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8"/>
          <w:szCs w:val="28"/>
          <w:lang w:val="ru-RU" w:eastAsia="ar-SA"/>
        </w:rPr>
      </w:pPr>
      <w:r w:rsidRPr="00582D73">
        <w:rPr>
          <w:rFonts w:ascii="Times New Roman" w:hAnsi="Times New Roman"/>
          <w:bCs/>
          <w:i/>
          <w:sz w:val="28"/>
          <w:szCs w:val="28"/>
          <w:lang w:val="ru-RU" w:eastAsia="ar-SA"/>
        </w:rPr>
        <w:t>1.1</w:t>
      </w:r>
      <w:r w:rsidRPr="00582D73">
        <w:rPr>
          <w:i/>
        </w:rPr>
        <w:t xml:space="preserve"> </w:t>
      </w:r>
      <w:r w:rsidRPr="00582D73">
        <w:rPr>
          <w:rFonts w:ascii="Times New Roman" w:hAnsi="Times New Roman"/>
          <w:bCs/>
          <w:i/>
          <w:sz w:val="28"/>
          <w:szCs w:val="28"/>
          <w:lang w:val="ru-RU" w:eastAsia="ar-SA"/>
        </w:rPr>
        <w:t>Основни положения от Закона за местните данъци и такси</w:t>
      </w:r>
    </w:p>
    <w:p w14:paraId="308E88AC" w14:textId="77777777" w:rsidR="00582D73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8"/>
          <w:szCs w:val="28"/>
          <w:lang w:val="ru-RU" w:eastAsia="ar-SA"/>
        </w:rPr>
      </w:pPr>
      <w:r>
        <w:rPr>
          <w:rFonts w:ascii="Times New Roman" w:hAnsi="Times New Roman"/>
          <w:bCs/>
          <w:i/>
          <w:sz w:val="28"/>
          <w:szCs w:val="28"/>
          <w:lang w:val="ru-RU" w:eastAsia="ar-SA"/>
        </w:rPr>
        <w:t>1.2</w:t>
      </w:r>
      <w:r w:rsidRPr="00582D73">
        <w:t xml:space="preserve"> </w:t>
      </w:r>
      <w:r w:rsidRPr="00582D73">
        <w:rPr>
          <w:rFonts w:ascii="Times New Roman" w:hAnsi="Times New Roman"/>
          <w:bCs/>
          <w:i/>
          <w:sz w:val="28"/>
          <w:szCs w:val="28"/>
          <w:lang w:val="ru-RU" w:eastAsia="ar-SA"/>
        </w:rPr>
        <w:t>Основни принципи от ЗМДТ при определяне размера на таксите от Общинските съвети</w:t>
      </w:r>
    </w:p>
    <w:p w14:paraId="671E0792" w14:textId="77777777" w:rsidR="00582D73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8"/>
          <w:szCs w:val="28"/>
          <w:lang w:val="ru-RU" w:eastAsia="ar-SA"/>
        </w:rPr>
      </w:pPr>
      <w:r>
        <w:rPr>
          <w:rFonts w:ascii="Times New Roman" w:hAnsi="Times New Roman"/>
          <w:bCs/>
          <w:i/>
          <w:sz w:val="28"/>
          <w:szCs w:val="28"/>
          <w:lang w:val="ru-RU" w:eastAsia="ar-SA"/>
        </w:rPr>
        <w:t xml:space="preserve">1.3  </w:t>
      </w:r>
      <w:r w:rsidRPr="00582D73">
        <w:rPr>
          <w:rFonts w:ascii="Times New Roman" w:hAnsi="Times New Roman"/>
          <w:bCs/>
          <w:i/>
          <w:sz w:val="28"/>
          <w:szCs w:val="28"/>
          <w:lang w:val="ru-RU" w:eastAsia="ar-SA"/>
        </w:rPr>
        <w:t>За какво се дължи такса „битови отпадъци“?</w:t>
      </w:r>
    </w:p>
    <w:p w14:paraId="06156B1F" w14:textId="77777777" w:rsidR="00582D73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8"/>
          <w:szCs w:val="28"/>
          <w:lang w:val="ru-RU" w:eastAsia="ar-SA"/>
        </w:rPr>
      </w:pPr>
      <w:r>
        <w:rPr>
          <w:rFonts w:ascii="Times New Roman" w:hAnsi="Times New Roman"/>
          <w:bCs/>
          <w:i/>
          <w:sz w:val="28"/>
          <w:szCs w:val="28"/>
          <w:lang w:val="ru-RU" w:eastAsia="ar-SA"/>
        </w:rPr>
        <w:t>1.4</w:t>
      </w:r>
      <w:r w:rsidRPr="00582D73">
        <w:t xml:space="preserve"> </w:t>
      </w:r>
      <w:r w:rsidRPr="00582D73">
        <w:rPr>
          <w:rFonts w:ascii="Times New Roman" w:hAnsi="Times New Roman"/>
          <w:bCs/>
          <w:i/>
          <w:sz w:val="28"/>
          <w:szCs w:val="28"/>
          <w:lang w:val="ru-RU" w:eastAsia="ar-SA"/>
        </w:rPr>
        <w:t>Какво включват дейностите по предоставяне на услугите по чл.62 от ЗМДТ?</w:t>
      </w:r>
    </w:p>
    <w:p w14:paraId="7EBB3A22" w14:textId="77777777" w:rsidR="00582D73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8"/>
          <w:szCs w:val="28"/>
          <w:lang w:val="ru-RU" w:eastAsia="ar-SA"/>
        </w:rPr>
      </w:pPr>
      <w:r>
        <w:rPr>
          <w:rFonts w:ascii="Times New Roman" w:hAnsi="Times New Roman"/>
          <w:bCs/>
          <w:i/>
          <w:sz w:val="28"/>
          <w:szCs w:val="28"/>
          <w:lang w:val="ru-RU" w:eastAsia="ar-SA"/>
        </w:rPr>
        <w:t>1.5</w:t>
      </w:r>
      <w:r w:rsidRPr="00582D73">
        <w:t xml:space="preserve"> </w:t>
      </w:r>
      <w:r w:rsidRPr="00582D73">
        <w:rPr>
          <w:rFonts w:ascii="Times New Roman" w:hAnsi="Times New Roman"/>
          <w:bCs/>
          <w:i/>
          <w:sz w:val="28"/>
          <w:szCs w:val="28"/>
          <w:lang w:val="ru-RU" w:eastAsia="ar-SA"/>
        </w:rPr>
        <w:t>Какво ни е необходимо за да определим размера на такса „битови отпадъци“ за годината?</w:t>
      </w:r>
    </w:p>
    <w:p w14:paraId="6FB21B31" w14:textId="77777777" w:rsidR="00582D73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8"/>
          <w:szCs w:val="28"/>
          <w:lang w:val="ru-RU" w:eastAsia="ar-SA"/>
        </w:rPr>
      </w:pPr>
      <w:r>
        <w:rPr>
          <w:rFonts w:ascii="Times New Roman" w:hAnsi="Times New Roman"/>
          <w:bCs/>
          <w:i/>
          <w:sz w:val="28"/>
          <w:szCs w:val="28"/>
          <w:lang w:val="ru-RU" w:eastAsia="ar-SA"/>
        </w:rPr>
        <w:t xml:space="preserve">1.6 </w:t>
      </w:r>
      <w:r w:rsidRPr="00582D73">
        <w:rPr>
          <w:rFonts w:ascii="Times New Roman" w:hAnsi="Times New Roman"/>
          <w:bCs/>
          <w:i/>
          <w:sz w:val="28"/>
          <w:szCs w:val="28"/>
          <w:lang w:val="ru-RU" w:eastAsia="ar-SA"/>
        </w:rPr>
        <w:t>Как се планират и как се разходват обезпеченията по чл.60 и отчисленията по чл.64 от ЗУО?</w:t>
      </w:r>
    </w:p>
    <w:p w14:paraId="1ECA15EC" w14:textId="77777777" w:rsidR="00582D73" w:rsidRPr="00582D73" w:rsidRDefault="00582D73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i/>
          <w:sz w:val="28"/>
          <w:szCs w:val="28"/>
          <w:lang w:eastAsia="ar-SA"/>
        </w:rPr>
      </w:pPr>
      <w:r>
        <w:rPr>
          <w:rFonts w:ascii="Times New Roman" w:hAnsi="Times New Roman"/>
          <w:bCs/>
          <w:i/>
          <w:sz w:val="28"/>
          <w:szCs w:val="28"/>
          <w:lang w:val="ru-RU" w:eastAsia="ar-SA"/>
        </w:rPr>
        <w:t>1.7 Как се определя такса битови отпадъци?</w:t>
      </w:r>
    </w:p>
    <w:p w14:paraId="49B7C099" w14:textId="77777777" w:rsidR="000D22C4" w:rsidRPr="008C4282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sz w:val="28"/>
          <w:szCs w:val="28"/>
          <w:lang w:eastAsia="ar-SA"/>
        </w:rPr>
      </w:pPr>
      <w:r w:rsidRPr="008C4282">
        <w:rPr>
          <w:rFonts w:ascii="Times New Roman" w:hAnsi="Times New Roman"/>
          <w:bCs/>
          <w:sz w:val="28"/>
          <w:szCs w:val="28"/>
          <w:lang w:eastAsia="ar-SA"/>
        </w:rPr>
        <w:t>2.</w:t>
      </w:r>
      <w:r w:rsidR="000D22C4" w:rsidRPr="008C4282">
        <w:rPr>
          <w:rFonts w:ascii="Times New Roman" w:hAnsi="Times New Roman"/>
          <w:bCs/>
          <w:sz w:val="28"/>
          <w:szCs w:val="28"/>
          <w:lang w:eastAsia="ar-SA"/>
        </w:rPr>
        <w:t>Съществуващи практики до момента</w:t>
      </w:r>
      <w:r w:rsidR="000D22C4" w:rsidRPr="00C936B8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29647A76" w14:textId="77777777" w:rsidR="000D22C4" w:rsidRPr="008C4282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sz w:val="28"/>
          <w:szCs w:val="28"/>
          <w:lang w:eastAsia="ar-SA"/>
        </w:rPr>
      </w:pPr>
      <w:r w:rsidRPr="008C4282">
        <w:rPr>
          <w:rFonts w:ascii="Times New Roman" w:hAnsi="Times New Roman"/>
          <w:bCs/>
          <w:sz w:val="28"/>
          <w:szCs w:val="28"/>
          <w:lang w:eastAsia="ar-SA"/>
        </w:rPr>
        <w:t>3.</w:t>
      </w:r>
      <w:r w:rsidR="000D22C4" w:rsidRPr="008C4282">
        <w:rPr>
          <w:rFonts w:ascii="Times New Roman" w:hAnsi="Times New Roman"/>
          <w:bCs/>
          <w:sz w:val="28"/>
          <w:szCs w:val="28"/>
          <w:lang w:eastAsia="ar-SA"/>
        </w:rPr>
        <w:t>Очаквани промени в насоките за определяне на такса битови отпадъци;</w:t>
      </w:r>
    </w:p>
    <w:p w14:paraId="0EBAC248" w14:textId="77777777" w:rsidR="000D22C4" w:rsidRPr="00C936B8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sz w:val="28"/>
          <w:szCs w:val="28"/>
          <w:lang w:val="ru-RU" w:eastAsia="ar-SA"/>
        </w:rPr>
      </w:pPr>
      <w:r w:rsidRPr="008C4282">
        <w:rPr>
          <w:rFonts w:ascii="Times New Roman" w:hAnsi="Times New Roman"/>
          <w:bCs/>
          <w:sz w:val="28"/>
          <w:szCs w:val="28"/>
          <w:lang w:eastAsia="ar-SA"/>
        </w:rPr>
        <w:t>4.</w:t>
      </w:r>
      <w:r w:rsidR="000D22C4" w:rsidRPr="008C4282">
        <w:rPr>
          <w:rFonts w:ascii="Times New Roman" w:hAnsi="Times New Roman"/>
          <w:bCs/>
          <w:sz w:val="28"/>
          <w:szCs w:val="28"/>
          <w:lang w:eastAsia="ar-SA"/>
        </w:rPr>
        <w:t>Европейски добри практики</w:t>
      </w:r>
      <w:r w:rsidR="000D22C4" w:rsidRPr="00C936B8">
        <w:rPr>
          <w:rFonts w:ascii="Times New Roman" w:hAnsi="Times New Roman"/>
          <w:bCs/>
          <w:sz w:val="28"/>
          <w:szCs w:val="28"/>
          <w:lang w:val="ru-RU" w:eastAsia="ar-SA"/>
        </w:rPr>
        <w:t>.</w:t>
      </w:r>
    </w:p>
    <w:p w14:paraId="2DBC0D96" w14:textId="77777777" w:rsidR="00EC2FD0" w:rsidRPr="00C936B8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5.</w:t>
      </w:r>
      <w:r w:rsidR="00C936B8" w:rsidRPr="00C936B8">
        <w:rPr>
          <w:rFonts w:ascii="Times New Roman" w:hAnsi="Times New Roman"/>
          <w:sz w:val="28"/>
          <w:szCs w:val="28"/>
        </w:rPr>
        <w:t xml:space="preserve"> </w:t>
      </w:r>
      <w:r w:rsidRPr="00C936B8">
        <w:rPr>
          <w:rFonts w:ascii="Times New Roman" w:hAnsi="Times New Roman"/>
          <w:sz w:val="28"/>
          <w:szCs w:val="28"/>
        </w:rPr>
        <w:t xml:space="preserve">Решаване на </w:t>
      </w:r>
      <w:r w:rsidR="00C936B8" w:rsidRPr="00C936B8">
        <w:rPr>
          <w:rFonts w:ascii="Times New Roman" w:hAnsi="Times New Roman"/>
          <w:sz w:val="28"/>
          <w:szCs w:val="28"/>
        </w:rPr>
        <w:t>упражнения</w:t>
      </w:r>
    </w:p>
    <w:p w14:paraId="22620DA2" w14:textId="77777777" w:rsidR="00EC2FD0" w:rsidRPr="005B1523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6.Тест за самопроверка на знанията</w:t>
      </w:r>
    </w:p>
    <w:p w14:paraId="26B1C709" w14:textId="77777777" w:rsidR="00EC2FD0" w:rsidRPr="008C4282" w:rsidRDefault="00EC2FD0" w:rsidP="008C4282">
      <w:pPr>
        <w:tabs>
          <w:tab w:val="left" w:pos="4299"/>
        </w:tabs>
        <w:suppressAutoHyphens/>
        <w:spacing w:after="120" w:line="240" w:lineRule="auto"/>
        <w:ind w:right="-18"/>
        <w:rPr>
          <w:rFonts w:ascii="Times New Roman" w:hAnsi="Times New Roman"/>
          <w:bCs/>
          <w:sz w:val="28"/>
          <w:szCs w:val="28"/>
          <w:lang w:eastAsia="ar-SA"/>
        </w:rPr>
      </w:pPr>
    </w:p>
    <w:p w14:paraId="0D2D6D2E" w14:textId="77777777" w:rsidR="008C4282" w:rsidRDefault="008C4282" w:rsidP="000D22C4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2C22713" w14:textId="77777777" w:rsidR="008C4282" w:rsidRPr="008C4282" w:rsidRDefault="008C4282" w:rsidP="00EC2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Toc68698384"/>
      <w:r w:rsidRPr="008C4282">
        <w:rPr>
          <w:rFonts w:ascii="Times New Roman" w:hAnsi="Times New Roman" w:cs="Times New Roman"/>
          <w:b/>
          <w:sz w:val="28"/>
          <w:szCs w:val="28"/>
        </w:rPr>
        <w:t>ТЕМА 7: ПОДОБРЯВАНЕ НА ОБЩИНСКИЯ КОНТРОЛ И НАЛАГАНЕТО НА САНКЦИИ</w:t>
      </w:r>
      <w:bookmarkEnd w:id="4"/>
    </w:p>
    <w:p w14:paraId="0D61C192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EC2FD0">
        <w:rPr>
          <w:rFonts w:ascii="Times New Roman" w:hAnsi="Times New Roman"/>
          <w:bCs/>
          <w:sz w:val="28"/>
          <w:szCs w:val="28"/>
          <w:lang w:eastAsia="ar-SA"/>
        </w:rPr>
        <w:t>1.</w:t>
      </w:r>
      <w:r w:rsidR="000D22C4" w:rsidRPr="00EC2FD0">
        <w:rPr>
          <w:rFonts w:ascii="Times New Roman" w:hAnsi="Times New Roman"/>
          <w:bCs/>
          <w:sz w:val="28"/>
          <w:szCs w:val="28"/>
          <w:lang w:eastAsia="ar-SA"/>
        </w:rPr>
        <w:t>Общински контрол по управление на отпадъците</w:t>
      </w:r>
      <w:r w:rsidR="000D22C4" w:rsidRPr="00EC2FD0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7A4BC452" w14:textId="77777777" w:rsidR="000D22C4" w:rsidRPr="00EC2FD0" w:rsidRDefault="008C4282" w:rsidP="008C4282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EC2FD0">
        <w:rPr>
          <w:rFonts w:ascii="Times New Roman" w:hAnsi="Times New Roman"/>
          <w:bCs/>
          <w:sz w:val="28"/>
          <w:szCs w:val="28"/>
          <w:lang w:eastAsia="ar-SA"/>
        </w:rPr>
        <w:t>2.</w:t>
      </w:r>
      <w:r w:rsidR="000D22C4" w:rsidRPr="00EC2FD0">
        <w:rPr>
          <w:rFonts w:ascii="Times New Roman" w:hAnsi="Times New Roman"/>
          <w:bCs/>
          <w:sz w:val="28"/>
          <w:szCs w:val="28"/>
          <w:lang w:eastAsia="ar-SA"/>
        </w:rPr>
        <w:t>Налагане на санкции от общините</w:t>
      </w:r>
      <w:r w:rsidR="000D22C4" w:rsidRPr="00EC2FD0">
        <w:rPr>
          <w:rFonts w:ascii="Times New Roman" w:hAnsi="Times New Roman"/>
          <w:bCs/>
          <w:sz w:val="28"/>
          <w:szCs w:val="28"/>
          <w:lang w:val="ru-RU" w:eastAsia="ar-SA"/>
        </w:rPr>
        <w:t>;</w:t>
      </w:r>
    </w:p>
    <w:p w14:paraId="47B7662A" w14:textId="77777777" w:rsidR="000D22C4" w:rsidRDefault="008C4282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ru-RU" w:eastAsia="ar-SA"/>
        </w:rPr>
      </w:pPr>
      <w:r w:rsidRPr="00EC2FD0">
        <w:rPr>
          <w:rFonts w:ascii="Times New Roman" w:hAnsi="Times New Roman"/>
          <w:bCs/>
          <w:sz w:val="28"/>
          <w:szCs w:val="28"/>
          <w:lang w:eastAsia="ar-SA"/>
        </w:rPr>
        <w:t>3.</w:t>
      </w:r>
      <w:r w:rsidR="000D22C4" w:rsidRPr="00EC2FD0">
        <w:rPr>
          <w:rFonts w:ascii="Times New Roman" w:hAnsi="Times New Roman"/>
          <w:bCs/>
          <w:sz w:val="28"/>
          <w:szCs w:val="28"/>
          <w:lang w:eastAsia="ar-SA"/>
        </w:rPr>
        <w:t>Административно-наказателна отговорност на общините</w:t>
      </w:r>
      <w:r w:rsidR="000D22C4" w:rsidRPr="00EC2FD0">
        <w:rPr>
          <w:rFonts w:ascii="Times New Roman" w:hAnsi="Times New Roman"/>
          <w:bCs/>
          <w:sz w:val="28"/>
          <w:szCs w:val="28"/>
          <w:lang w:val="ru-RU" w:eastAsia="ar-SA"/>
        </w:rPr>
        <w:t>.</w:t>
      </w:r>
    </w:p>
    <w:p w14:paraId="61D73425" w14:textId="77777777" w:rsidR="00EC2FD0" w:rsidRPr="00C936B8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 xml:space="preserve">4.Решаване на </w:t>
      </w:r>
      <w:r w:rsidR="00C936B8" w:rsidRPr="00C936B8">
        <w:rPr>
          <w:rFonts w:ascii="Times New Roman" w:hAnsi="Times New Roman"/>
          <w:sz w:val="28"/>
          <w:szCs w:val="28"/>
        </w:rPr>
        <w:t>упражнения</w:t>
      </w:r>
    </w:p>
    <w:p w14:paraId="17F855F2" w14:textId="77777777" w:rsidR="00EC2FD0" w:rsidRPr="005B1523" w:rsidRDefault="00EC2FD0" w:rsidP="00EC2F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5.Тест за самопроверка на знанията</w:t>
      </w:r>
    </w:p>
    <w:p w14:paraId="2D05EAF9" w14:textId="77777777" w:rsidR="00EC2FD0" w:rsidRPr="00EC2FD0" w:rsidRDefault="00EC2FD0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ru-RU" w:eastAsia="ar-SA"/>
        </w:rPr>
      </w:pPr>
    </w:p>
    <w:p w14:paraId="571425ED" w14:textId="77777777" w:rsidR="000D22C4" w:rsidRDefault="000D22C4" w:rsidP="000D22C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lang w:val="ru-RU" w:eastAsia="ar-SA"/>
        </w:rPr>
      </w:pPr>
    </w:p>
    <w:p w14:paraId="3AFFDC46" w14:textId="77777777" w:rsidR="001E0B0F" w:rsidRDefault="001E0B0F" w:rsidP="000D22C4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4B247D8" w14:textId="77777777" w:rsidR="001E0B0F" w:rsidRPr="001E0B0F" w:rsidRDefault="001E0B0F" w:rsidP="00EC2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Toc68698385"/>
      <w:r w:rsidRPr="001E0B0F">
        <w:rPr>
          <w:rFonts w:ascii="Times New Roman" w:hAnsi="Times New Roman" w:cs="Times New Roman"/>
          <w:b/>
          <w:sz w:val="28"/>
          <w:szCs w:val="28"/>
        </w:rPr>
        <w:t>ТЕМА 8: ОБЩИНСКИ ОТГОВОРНОСТИ ПО ЗАКРИВАНЕТО НА ДЕПАТА</w:t>
      </w:r>
      <w:bookmarkEnd w:id="5"/>
    </w:p>
    <w:p w14:paraId="467AD7D9" w14:textId="77777777" w:rsidR="000D22C4" w:rsidRPr="001E0B0F" w:rsidRDefault="001E0B0F" w:rsidP="001E0B0F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t>1.</w:t>
      </w:r>
      <w:r w:rsidR="000D22C4"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t>Нормативни документи регламентиращи закриването на депа</w:t>
      </w:r>
      <w:r w:rsidR="000D22C4" w:rsidRPr="001E0B0F">
        <w:rPr>
          <w:rFonts w:ascii="Times New Roman" w:hAnsi="Times New Roman" w:cs="Times New Roman"/>
          <w:bCs/>
          <w:sz w:val="28"/>
          <w:szCs w:val="28"/>
          <w:lang w:val="ru-RU" w:eastAsia="ar-SA"/>
        </w:rPr>
        <w:t>;</w:t>
      </w:r>
    </w:p>
    <w:p w14:paraId="71B78A61" w14:textId="77777777" w:rsidR="000D22C4" w:rsidRPr="001E0B0F" w:rsidRDefault="001E0B0F" w:rsidP="001E0B0F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t>2.</w:t>
      </w:r>
      <w:r w:rsidR="000D22C4"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t>Актуална обстановка</w:t>
      </w:r>
      <w:r w:rsidR="000D22C4" w:rsidRPr="00C936B8">
        <w:rPr>
          <w:rFonts w:ascii="Times New Roman" w:hAnsi="Times New Roman" w:cs="Times New Roman"/>
          <w:bCs/>
          <w:sz w:val="28"/>
          <w:szCs w:val="28"/>
          <w:lang w:val="ru-RU" w:eastAsia="ar-SA"/>
        </w:rPr>
        <w:t>;</w:t>
      </w:r>
    </w:p>
    <w:p w14:paraId="29449051" w14:textId="77777777" w:rsidR="000D22C4" w:rsidRPr="001E0B0F" w:rsidRDefault="001E0B0F" w:rsidP="001E0B0F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t>3.</w:t>
      </w:r>
      <w:r w:rsidR="000D22C4"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t>Общински отговорности по закриване на депа</w:t>
      </w:r>
      <w:r w:rsidR="000D22C4" w:rsidRPr="001E0B0F">
        <w:rPr>
          <w:rFonts w:ascii="Times New Roman" w:hAnsi="Times New Roman" w:cs="Times New Roman"/>
          <w:bCs/>
          <w:sz w:val="28"/>
          <w:szCs w:val="28"/>
          <w:lang w:val="ru-RU" w:eastAsia="ar-SA"/>
        </w:rPr>
        <w:t>;</w:t>
      </w:r>
    </w:p>
    <w:p w14:paraId="46614E9D" w14:textId="77777777" w:rsidR="000D22C4" w:rsidRPr="001E0B0F" w:rsidRDefault="001E0B0F" w:rsidP="001E0B0F">
      <w:pPr>
        <w:tabs>
          <w:tab w:val="left" w:pos="4299"/>
        </w:tabs>
        <w:suppressAutoHyphens/>
        <w:spacing w:after="120" w:line="240" w:lineRule="auto"/>
        <w:ind w:right="-18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4.</w:t>
      </w:r>
      <w:r w:rsidR="000D22C4"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t>Технически изисквания</w:t>
      </w:r>
      <w:r w:rsidR="000D22C4" w:rsidRPr="00C936B8">
        <w:rPr>
          <w:rFonts w:ascii="Times New Roman" w:hAnsi="Times New Roman" w:cs="Times New Roman"/>
          <w:bCs/>
          <w:sz w:val="28"/>
          <w:szCs w:val="28"/>
          <w:lang w:val="ru-RU" w:eastAsia="ar-SA"/>
        </w:rPr>
        <w:t>;</w:t>
      </w:r>
    </w:p>
    <w:p w14:paraId="1E11B90D" w14:textId="77777777" w:rsidR="000D22C4" w:rsidRPr="00EC2FD0" w:rsidRDefault="001E0B0F" w:rsidP="00EC2FD0">
      <w:pPr>
        <w:pStyle w:val="ListParagraph"/>
        <w:suppressAutoHyphens/>
        <w:spacing w:before="100" w:after="0" w:line="276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t>5.</w:t>
      </w:r>
      <w:r w:rsidR="000D22C4" w:rsidRPr="001E0B0F">
        <w:rPr>
          <w:rFonts w:ascii="Times New Roman" w:hAnsi="Times New Roman" w:cs="Times New Roman"/>
          <w:bCs/>
          <w:sz w:val="28"/>
          <w:szCs w:val="28"/>
          <w:lang w:eastAsia="ar-SA"/>
        </w:rPr>
        <w:t>Представяне на основните инструменти за финансиране</w:t>
      </w:r>
      <w:r w:rsidRPr="001E0B0F">
        <w:rPr>
          <w:rFonts w:ascii="Times New Roman" w:hAnsi="Times New Roman" w:cs="Times New Roman"/>
          <w:bCs/>
          <w:sz w:val="28"/>
          <w:szCs w:val="28"/>
          <w:lang w:val="ru-RU" w:eastAsia="ar-SA"/>
        </w:rPr>
        <w:t xml:space="preserve"> </w:t>
      </w:r>
      <w:r w:rsidRPr="001E0B0F">
        <w:rPr>
          <w:rStyle w:val="IntenseEmphasis"/>
          <w:rFonts w:ascii="Times New Roman" w:hAnsi="Times New Roman" w:cs="Times New Roman"/>
          <w:i w:val="0"/>
          <w:color w:val="auto"/>
          <w:sz w:val="28"/>
          <w:szCs w:val="28"/>
        </w:rPr>
        <w:t>на дейностите по закриване и рекултивация на депата</w:t>
      </w:r>
    </w:p>
    <w:p w14:paraId="28F4DD4C" w14:textId="77777777" w:rsidR="005B1523" w:rsidRPr="00C936B8" w:rsidRDefault="00EC2FD0" w:rsidP="005B1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6</w:t>
      </w:r>
      <w:r w:rsidR="005B1523" w:rsidRPr="00C936B8">
        <w:rPr>
          <w:rFonts w:ascii="Times New Roman" w:hAnsi="Times New Roman"/>
          <w:sz w:val="28"/>
          <w:szCs w:val="28"/>
        </w:rPr>
        <w:t xml:space="preserve">.Решаване на </w:t>
      </w:r>
      <w:r w:rsidR="00C936B8" w:rsidRPr="00C936B8">
        <w:rPr>
          <w:rFonts w:ascii="Times New Roman" w:hAnsi="Times New Roman"/>
          <w:sz w:val="28"/>
          <w:szCs w:val="28"/>
        </w:rPr>
        <w:t>упражнения</w:t>
      </w:r>
    </w:p>
    <w:p w14:paraId="54DA8194" w14:textId="77777777" w:rsidR="005B1523" w:rsidRPr="005B1523" w:rsidRDefault="00EC2FD0" w:rsidP="005B1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6B8">
        <w:rPr>
          <w:rFonts w:ascii="Times New Roman" w:hAnsi="Times New Roman"/>
          <w:sz w:val="28"/>
          <w:szCs w:val="28"/>
        </w:rPr>
        <w:t>7</w:t>
      </w:r>
      <w:r w:rsidR="005B1523" w:rsidRPr="00C936B8">
        <w:rPr>
          <w:rFonts w:ascii="Times New Roman" w:hAnsi="Times New Roman"/>
          <w:sz w:val="28"/>
          <w:szCs w:val="28"/>
        </w:rPr>
        <w:t>.Тест за самопроверка на знанията</w:t>
      </w:r>
    </w:p>
    <w:p w14:paraId="5DA9E3DB" w14:textId="77777777" w:rsidR="00AC1B09" w:rsidRPr="005B1523" w:rsidRDefault="00AC1B09" w:rsidP="00AC1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972146" w14:textId="77777777" w:rsidR="00434E93" w:rsidRPr="00434E93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Описание на учебните дейности</w:t>
      </w:r>
    </w:p>
    <w:p w14:paraId="15E456AB" w14:textId="77777777" w:rsidR="00434E93" w:rsidRPr="00F8251F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4E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Дистанционната форма на обучение е  съвременна, актуална </w:t>
      </w:r>
      <w:r w:rsidR="00AF46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все по-прилагана</w:t>
      </w:r>
      <w:r w:rsidRPr="00434E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 на обучение. Участниците имат достъп до материалите и тестовете от работния си компютър, по всяко време, в удобно за тях време. Всички задължителни теми от избрания обучителен модул са активни през целия период на провеждане на дистанционните обучения. Това позволява на участниците в обучението да не се откъсват от своя режим на работа, като същевременно имат възможност да следват  свой собствен ритъм и темпо на учене и усвояване на нови знания. Достъпът до всички материали на дистанционното обучение е 24 часа в денонощи</w:t>
      </w:r>
      <w:r w:rsidR="00AF4606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и седем дни в седмицата (24/</w:t>
      </w:r>
      <w:r w:rsidRPr="00434E93">
        <w:rPr>
          <w:rFonts w:ascii="Times New Roman" w:eastAsia="Times New Roman" w:hAnsi="Times New Roman" w:cs="Times New Roman"/>
          <w:sz w:val="28"/>
          <w:szCs w:val="28"/>
          <w:lang w:eastAsia="bg-BG"/>
        </w:rPr>
        <w:t>7), като участниците имат възможност да запазят материала на своите компютри и устройст</w:t>
      </w:r>
      <w:r w:rsid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 и да работят по него </w:t>
      </w:r>
      <w:r w:rsidR="00AF46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>офлайн.</w:t>
      </w:r>
    </w:p>
    <w:p w14:paraId="73DDA899" w14:textId="77777777" w:rsidR="00434E93" w:rsidRPr="00B8244E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824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 дистанционното обучение основно знач</w:t>
      </w:r>
      <w:r w:rsidR="00F8251F" w:rsidRPr="00B824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ение има самоподготовката, житейският и експертен опит, както и личната мотивация на учащият.</w:t>
      </w:r>
    </w:p>
    <w:p w14:paraId="1999E48E" w14:textId="77777777"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hAnsi="Times New Roman" w:cs="Times New Roman"/>
          <w:sz w:val="28"/>
          <w:szCs w:val="28"/>
          <w:lang w:eastAsia="bg-BG"/>
        </w:rPr>
        <w:t>Материалите за самоподготовка към всяка тема включват:</w:t>
      </w:r>
    </w:p>
    <w:p w14:paraId="3FE1CF83" w14:textId="77777777"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14:paraId="54E2A9B5" w14:textId="77777777" w:rsidR="00434E93" w:rsidRPr="00F8251F" w:rsidRDefault="00F8251F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1. Обучителни</w:t>
      </w:r>
      <w:r w:rsidR="00434E93" w:rsidRPr="00F8251F">
        <w:rPr>
          <w:rFonts w:ascii="Times New Roman" w:hAnsi="Times New Roman" w:cs="Times New Roman"/>
          <w:sz w:val="28"/>
          <w:szCs w:val="28"/>
          <w:lang w:eastAsia="bg-BG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  <w:lang w:eastAsia="bg-BG"/>
        </w:rPr>
        <w:t>и</w:t>
      </w:r>
      <w:r w:rsidR="00434E93" w:rsidRPr="00F8251F">
        <w:rPr>
          <w:rFonts w:ascii="Times New Roman" w:hAnsi="Times New Roman" w:cs="Times New Roman"/>
          <w:sz w:val="28"/>
          <w:szCs w:val="28"/>
          <w:lang w:eastAsia="bg-BG"/>
        </w:rPr>
        <w:t>;</w:t>
      </w:r>
    </w:p>
    <w:p w14:paraId="16956BC8" w14:textId="77777777"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14:paraId="7D54A820" w14:textId="77777777"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hAnsi="Times New Roman" w:cs="Times New Roman"/>
          <w:sz w:val="28"/>
          <w:szCs w:val="28"/>
          <w:lang w:eastAsia="bg-BG"/>
        </w:rPr>
        <w:t>2. Помощни учебни ресурси;</w:t>
      </w:r>
    </w:p>
    <w:p w14:paraId="33C2D6FA" w14:textId="77777777"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14:paraId="54BDF854" w14:textId="77777777"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hAnsi="Times New Roman" w:cs="Times New Roman"/>
          <w:sz w:val="28"/>
          <w:szCs w:val="28"/>
          <w:lang w:eastAsia="bg-BG"/>
        </w:rPr>
        <w:t>3. Тестове с контролни въпроси за самостоятелна проверка на придобитите знания.</w:t>
      </w:r>
    </w:p>
    <w:p w14:paraId="16ECA19C" w14:textId="77777777" w:rsidR="00434E93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14:paraId="0F009127" w14:textId="77777777" w:rsidR="00AF4606" w:rsidRPr="00CC02AE" w:rsidRDefault="003153C8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настоящото дистанционно обучение,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модул „ Управление на </w:t>
      </w:r>
      <w:r w:rsidR="00E76E21">
        <w:rPr>
          <w:rFonts w:ascii="Times New Roman" w:eastAsia="Times New Roman" w:hAnsi="Times New Roman" w:cs="Times New Roman"/>
          <w:sz w:val="28"/>
          <w:szCs w:val="28"/>
          <w:lang w:eastAsia="bg-BG"/>
        </w:rPr>
        <w:t>отпадъците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обучителни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материали 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включен,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специално 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разработен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подробен, детайлен и актуализиран наръчник , в който е систематизирана и обобщена актуална информация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относно всички основни компетенции и правомощия на общините в областта на управлението на водите и екологията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, възможните подходи за тяхното изпълнение и добри общински практики, като е поставен акцент и върху актуализираното законодателство в разглежданата област.</w:t>
      </w:r>
    </w:p>
    <w:p w14:paraId="23CD307B" w14:textId="77777777" w:rsidR="005E269C" w:rsidRDefault="00B232F2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Също така за всяка отделна тема от модула са разработени нагледни презентации, с цел систематизирано представяне на информацията. След всяка тема има разписани практически казуси, с цел прилагане на научената теория в близка до реалната среда</w:t>
      </w: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153C8"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>/ в презентацията има направени препратки към наръчника с детайлна информация, както и към конкретни нормативни документи/.</w:t>
      </w:r>
    </w:p>
    <w:p w14:paraId="11C991B7" w14:textId="77777777" w:rsidR="005E269C" w:rsidRDefault="005E269C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всяка разписана тема от дистанционният модул има приложен обширен списък с ресурсни материали, използвана литература, линкове.</w:t>
      </w:r>
    </w:p>
    <w:p w14:paraId="7CE7C157" w14:textId="77777777" w:rsidR="003153C8" w:rsidRDefault="003153C8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Платформата за дистанционно обучение дава възможност за задаване на въпроси, развиване на дискусия и получаване на отговори в дискусионен форум.</w:t>
      </w:r>
    </w:p>
    <w:p w14:paraId="61F118B8" w14:textId="77777777" w:rsidR="00B232F2" w:rsidRPr="00CC02AE" w:rsidRDefault="00B232F2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Всяка тема завършва с  кратък тест за проверка на научените знания, върху разглежданата тема.</w:t>
      </w:r>
    </w:p>
    <w:p w14:paraId="794E3D42" w14:textId="77777777" w:rsidR="00434E93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Обучителните материали са разработени на ба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на резултатите от направени</w:t>
      </w: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8251F"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проучвания, 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натрупан досегашен опит и идентифицирани</w:t>
      </w:r>
      <w:r w:rsidR="003153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потребности от обучения</w:t>
      </w: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>, и са свързани с актуалните предизвикателства пред общините.</w:t>
      </w:r>
    </w:p>
    <w:p w14:paraId="4990F4D4" w14:textId="77777777" w:rsidR="00AF4606" w:rsidRDefault="00AF4606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14:paraId="590D3990" w14:textId="77777777" w:rsidR="00AF4606" w:rsidRPr="00B8244E" w:rsidRDefault="00AF4606" w:rsidP="00B824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8244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Програма и продължителност на обучението</w:t>
      </w:r>
    </w:p>
    <w:p w14:paraId="6B662D44" w14:textId="77777777" w:rsidR="00AF4606" w:rsidRPr="00B8244E" w:rsidRDefault="00AF4606" w:rsidP="00B824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участник следва да премине дистанционното обучение за максимум 4 седмици. В рамките на това време, 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участникът в обучението работи самостоятелно, като ползва приложените материали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самоподготовка. Учебните материали са адаптирани към спецификите на дистанционната форма на обучение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имат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стремеж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отговарят на всички 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изисквания. О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тчетено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,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 обучен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ието ще се провежда в ограничена времева рамка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без 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личен 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контакт с преподавател.</w:t>
      </w:r>
    </w:p>
    <w:p w14:paraId="49E36F61" w14:textId="77777777" w:rsidR="00AF4606" w:rsidRDefault="00AF4606" w:rsidP="00AF46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14:paraId="3534C8CF" w14:textId="77777777" w:rsidR="00AF4606" w:rsidRPr="00C936B8" w:rsidRDefault="00AF4606" w:rsidP="00AF46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Критерии за успешно завършване на курса</w:t>
      </w:r>
    </w:p>
    <w:p w14:paraId="45088E9B" w14:textId="5B4C9F67" w:rsidR="00AF4606" w:rsidRPr="00C936B8" w:rsidRDefault="00AF4606" w:rsidP="00C936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края на дистанционното обучение е предвидено да се проведе </w:t>
      </w:r>
      <w:r w:rsidR="00673E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финален тест. </w:t>
      </w: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Участниците в обучението  следва да попълнят писмен тест от 20 въпроса, с различна степен на сложност, пред изпитна комисия, включваща експерти на Националното сдружение на общините в Република България.</w:t>
      </w:r>
    </w:p>
    <w:p w14:paraId="7453AF3D" w14:textId="77777777" w:rsidR="00AF4606" w:rsidRPr="00C936B8" w:rsidRDefault="00AF4606" w:rsidP="00C936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Всеки въпрос носи определен брой точки в зависимост от сложността му, като максималният брой точки при 100% верни отговори е 100. Критерият за успешно завършване на курса е: получени минимум 80 точки на теста. </w:t>
      </w:r>
    </w:p>
    <w:p w14:paraId="4976BCAF" w14:textId="77777777" w:rsidR="00AF4606" w:rsidRDefault="00AF4606" w:rsidP="00C936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C936B8">
        <w:rPr>
          <w:rFonts w:ascii="Times New Roman" w:eastAsia="Times New Roman" w:hAnsi="Times New Roman" w:cs="Times New Roman"/>
          <w:sz w:val="28"/>
          <w:szCs w:val="28"/>
          <w:lang w:eastAsia="bg-BG"/>
        </w:rPr>
        <w:t>Успешно завършилите дистанционното обучение и издържалите изпитния тест ще получат Сертификат.</w:t>
      </w:r>
    </w:p>
    <w:p w14:paraId="6B31536C" w14:textId="77777777" w:rsidR="00AF4606" w:rsidRPr="00F8251F" w:rsidRDefault="00AF4606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E5A4BDF" w14:textId="77777777" w:rsidR="00434E93" w:rsidRPr="00DE19E4" w:rsidRDefault="00434E93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14:paraId="491D8ABE" w14:textId="77777777" w:rsidR="00434E93" w:rsidRPr="00DE19E4" w:rsidRDefault="00434E93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14:paraId="0D6087F9" w14:textId="77777777" w:rsidR="00434E93" w:rsidRPr="00972231" w:rsidRDefault="00434E93" w:rsidP="00AC1B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4B4D12FB" w14:textId="77777777" w:rsidR="006208C6" w:rsidRPr="006208C6" w:rsidRDefault="006208C6" w:rsidP="000B3A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14:paraId="66DDF183" w14:textId="77777777" w:rsidR="006208C6" w:rsidRPr="00547825" w:rsidRDefault="006208C6" w:rsidP="000B3A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6208C6" w:rsidRPr="0054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9D3"/>
    <w:multiLevelType w:val="hybridMultilevel"/>
    <w:tmpl w:val="E3D8683E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F437F"/>
    <w:multiLevelType w:val="hybridMultilevel"/>
    <w:tmpl w:val="40521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0BF5"/>
    <w:multiLevelType w:val="hybridMultilevel"/>
    <w:tmpl w:val="CA826C8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C46"/>
    <w:multiLevelType w:val="hybridMultilevel"/>
    <w:tmpl w:val="BB5680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3428"/>
    <w:multiLevelType w:val="multilevel"/>
    <w:tmpl w:val="C840B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5B0AC4"/>
    <w:multiLevelType w:val="hybridMultilevel"/>
    <w:tmpl w:val="453A3FAE"/>
    <w:lvl w:ilvl="0" w:tplc="B5DEB95C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5C3"/>
    <w:multiLevelType w:val="hybridMultilevel"/>
    <w:tmpl w:val="56C8AE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B1B18"/>
    <w:multiLevelType w:val="hybridMultilevel"/>
    <w:tmpl w:val="FEFA55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B6"/>
    <w:rsid w:val="000B3A6B"/>
    <w:rsid w:val="000B69BB"/>
    <w:rsid w:val="000D22C4"/>
    <w:rsid w:val="00150C59"/>
    <w:rsid w:val="001707B1"/>
    <w:rsid w:val="001E0B0F"/>
    <w:rsid w:val="00217BA2"/>
    <w:rsid w:val="00257C46"/>
    <w:rsid w:val="003153C8"/>
    <w:rsid w:val="003F593B"/>
    <w:rsid w:val="0042557C"/>
    <w:rsid w:val="00434E93"/>
    <w:rsid w:val="00530AAA"/>
    <w:rsid w:val="00553C90"/>
    <w:rsid w:val="005769E6"/>
    <w:rsid w:val="00582D73"/>
    <w:rsid w:val="005B1523"/>
    <w:rsid w:val="005E269C"/>
    <w:rsid w:val="006208C6"/>
    <w:rsid w:val="006246EE"/>
    <w:rsid w:val="00662C70"/>
    <w:rsid w:val="00673E32"/>
    <w:rsid w:val="00782DD0"/>
    <w:rsid w:val="007B3ECF"/>
    <w:rsid w:val="007F5653"/>
    <w:rsid w:val="008B34E3"/>
    <w:rsid w:val="008C4282"/>
    <w:rsid w:val="00925CD1"/>
    <w:rsid w:val="00972231"/>
    <w:rsid w:val="0099098C"/>
    <w:rsid w:val="00A028E6"/>
    <w:rsid w:val="00A0653F"/>
    <w:rsid w:val="00AC1B09"/>
    <w:rsid w:val="00AF4606"/>
    <w:rsid w:val="00B232F2"/>
    <w:rsid w:val="00B8244E"/>
    <w:rsid w:val="00C36C6B"/>
    <w:rsid w:val="00C936B8"/>
    <w:rsid w:val="00CC02AE"/>
    <w:rsid w:val="00D21DD6"/>
    <w:rsid w:val="00DE19E4"/>
    <w:rsid w:val="00E426E6"/>
    <w:rsid w:val="00E76E21"/>
    <w:rsid w:val="00EC2FD0"/>
    <w:rsid w:val="00F360B6"/>
    <w:rsid w:val="00F8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2938"/>
  <w15:chartTrackingRefBased/>
  <w15:docId w15:val="{72A6F800-C394-459F-85C5-E4678E29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1E0B0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76" w:lineRule="auto"/>
      <w:jc w:val="both"/>
      <w:outlineLvl w:val="0"/>
    </w:pPr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lorful List Accent 1,ПАРАГРАФ,Lettre d'introduction,List Paragraph1,1st level - Bullet List Paragraph,Table of contents numbered,Bullet Points,Liste Paragraf,Llista Nivell1,Lista de nivel 1,Paragraphe de liste PBLH,En tête 1"/>
    <w:basedOn w:val="Normal"/>
    <w:link w:val="ListParagraphChar"/>
    <w:uiPriority w:val="34"/>
    <w:qFormat/>
    <w:rsid w:val="00AC1B09"/>
    <w:pPr>
      <w:ind w:left="720"/>
      <w:contextualSpacing/>
    </w:pPr>
  </w:style>
  <w:style w:type="paragraph" w:styleId="NoSpacing">
    <w:name w:val="No Spacing"/>
    <w:uiPriority w:val="1"/>
    <w:qFormat/>
    <w:rsid w:val="00217BA2"/>
    <w:pPr>
      <w:spacing w:after="0" w:line="240" w:lineRule="auto"/>
    </w:pPr>
  </w:style>
  <w:style w:type="character" w:customStyle="1" w:styleId="ListParagraphChar">
    <w:name w:val="List Paragraph Char"/>
    <w:aliases w:val="Colorful List Accent 1 Char,ПАРАГРАФ Char,Lettre d'introduction Char,List Paragraph1 Char,1st level - Bullet List Paragraph Char,Table of contents numbered Char,Bullet Points Char,Liste Paragraf Char,Llista Nivell1 Char"/>
    <w:link w:val="ListParagraph"/>
    <w:uiPriority w:val="34"/>
    <w:locked/>
    <w:rsid w:val="000D22C4"/>
  </w:style>
  <w:style w:type="character" w:customStyle="1" w:styleId="Heading1Char">
    <w:name w:val="Heading 1 Char"/>
    <w:basedOn w:val="DefaultParagraphFont"/>
    <w:link w:val="Heading1"/>
    <w:uiPriority w:val="1"/>
    <w:rsid w:val="001E0B0F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1E0B0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1D17C07-14BF-453F-BBC0-3FFA9A28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m.ivanova</cp:lastModifiedBy>
  <cp:revision>11</cp:revision>
  <dcterms:created xsi:type="dcterms:W3CDTF">2021-07-26T12:48:00Z</dcterms:created>
  <dcterms:modified xsi:type="dcterms:W3CDTF">2023-03-28T11:37:00Z</dcterms:modified>
</cp:coreProperties>
</file>