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EB0" w14:textId="7777777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3E14A" w14:textId="7F6303AE" w:rsidR="00E6090D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5CB">
        <w:rPr>
          <w:rFonts w:ascii="Times New Roman" w:hAnsi="Times New Roman" w:cs="Times New Roman"/>
          <w:b/>
          <w:sz w:val="24"/>
          <w:szCs w:val="24"/>
          <w:u w:val="single"/>
        </w:rPr>
        <w:t>ДИСКУСИОННИ ВЪПРОСИ</w:t>
      </w:r>
    </w:p>
    <w:p w14:paraId="57CB9E85" w14:textId="4F5F0D4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8D373C" w14:textId="77777777" w:rsidR="00503F75" w:rsidRPr="00D675CB" w:rsidRDefault="00503F75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83DC67" w14:textId="77777777" w:rsidR="00ED4119" w:rsidRPr="00D675CB" w:rsidRDefault="00ED4119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1:</w:t>
      </w:r>
    </w:p>
    <w:p w14:paraId="14AB2D2B" w14:textId="674757B0" w:rsidR="00ED4119" w:rsidRPr="00D675CB" w:rsidRDefault="00ED4119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0694C" w:rsidRPr="00D675CB">
        <w:rPr>
          <w:rFonts w:ascii="Times New Roman" w:hAnsi="Times New Roman" w:cs="Times New Roman"/>
          <w:b/>
          <w:sz w:val="24"/>
          <w:szCs w:val="24"/>
        </w:rPr>
        <w:t>ОЦЕНЯВАНЕ НА СОБСТВЕНИЯ ПОТЕНЦИАЛ И ОПРЕДЕЛЯНЕ НА ПРИОРИТЕТИТЕ ЗА РАЗВИТИЕ НА ОБЩИНАТА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32704769" w14:textId="34A9512D" w:rsidR="00F6524C" w:rsidRPr="00D675CB" w:rsidRDefault="00F6524C" w:rsidP="00D675C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7872BC" w14:textId="7BF54ED5" w:rsidR="00A0694C" w:rsidRPr="0026179C" w:rsidRDefault="008E425F" w:rsidP="00D675CB">
      <w:pPr>
        <w:pStyle w:val="ListParagraph"/>
        <w:numPr>
          <w:ilvl w:val="0"/>
          <w:numId w:val="19"/>
        </w:numPr>
        <w:spacing w:before="0" w:after="0" w:line="24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sz w:val="24"/>
          <w:szCs w:val="24"/>
        </w:rPr>
        <w:t xml:space="preserve">Кои са най-добре развитите </w:t>
      </w:r>
      <w:r w:rsidRPr="00D675CB">
        <w:rPr>
          <w:rFonts w:ascii="Times New Roman" w:hAnsi="Times New Roman"/>
          <w:bCs/>
          <w:sz w:val="24"/>
          <w:szCs w:val="24"/>
        </w:rPr>
        <w:t>системи на селищната среда в общината в момента</w:t>
      </w:r>
      <w:r w:rsidR="006E29B6" w:rsidRPr="00D675CB">
        <w:rPr>
          <w:rFonts w:ascii="Times New Roman" w:hAnsi="Times New Roman"/>
          <w:sz w:val="24"/>
          <w:szCs w:val="24"/>
        </w:rPr>
        <w:t>?</w:t>
      </w:r>
    </w:p>
    <w:p w14:paraId="0CDE4CC0" w14:textId="77777777" w:rsidR="0026179C" w:rsidRPr="00D675CB" w:rsidRDefault="0026179C" w:rsidP="0026179C">
      <w:pPr>
        <w:pStyle w:val="ListParagraph"/>
        <w:spacing w:before="0"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6C7A2834" w14:textId="60343322" w:rsidR="006E29B6" w:rsidRPr="00D675CB" w:rsidRDefault="008E425F" w:rsidP="00D675CB">
      <w:pPr>
        <w:pStyle w:val="ListParagraph"/>
        <w:numPr>
          <w:ilvl w:val="0"/>
          <w:numId w:val="19"/>
        </w:numPr>
        <w:spacing w:before="0" w:after="0" w:line="24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Кои смарт сектори са най-добре развити в общината в момента?</w:t>
      </w:r>
    </w:p>
    <w:p w14:paraId="4D9A7E49" w14:textId="7658B888" w:rsidR="00CC7E80" w:rsidRPr="00D675CB" w:rsidRDefault="00CC7E80" w:rsidP="00D6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372" w:type="dxa"/>
        <w:tblInd w:w="-147" w:type="dxa"/>
        <w:tblLook w:val="04A0" w:firstRow="1" w:lastRow="0" w:firstColumn="1" w:lastColumn="0" w:noHBand="0" w:noVBand="1"/>
      </w:tblPr>
      <w:tblGrid>
        <w:gridCol w:w="482"/>
        <w:gridCol w:w="4905"/>
        <w:gridCol w:w="797"/>
        <w:gridCol w:w="797"/>
        <w:gridCol w:w="797"/>
        <w:gridCol w:w="797"/>
        <w:gridCol w:w="797"/>
      </w:tblGrid>
      <w:tr w:rsidR="00CC7E80" w:rsidRPr="00D675CB" w14:paraId="4717B780" w14:textId="77777777" w:rsidTr="006F3C13">
        <w:tc>
          <w:tcPr>
            <w:tcW w:w="482" w:type="dxa"/>
            <w:shd w:val="clear" w:color="auto" w:fill="FFF2CC" w:themeFill="accent4" w:themeFillTint="33"/>
            <w:vAlign w:val="center"/>
          </w:tcPr>
          <w:p w14:paraId="246C36EA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4905" w:type="dxa"/>
            <w:shd w:val="clear" w:color="auto" w:fill="FFF2CC" w:themeFill="accent4" w:themeFillTint="33"/>
            <w:vAlign w:val="center"/>
          </w:tcPr>
          <w:p w14:paraId="66836ACC" w14:textId="7329760B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Смарт сектори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5AA5125D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09BE561A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65F9CE87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3B74FBE4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11F0346B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</w:tr>
      <w:tr w:rsidR="00CC7E80" w:rsidRPr="00D675CB" w14:paraId="18A93A26" w14:textId="77777777" w:rsidTr="006F3C13">
        <w:tc>
          <w:tcPr>
            <w:tcW w:w="482" w:type="dxa"/>
            <w:vAlign w:val="center"/>
          </w:tcPr>
          <w:p w14:paraId="73E7800A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4905" w:type="dxa"/>
            <w:vAlign w:val="center"/>
          </w:tcPr>
          <w:p w14:paraId="1327F7F9" w14:textId="1116E08D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Транспорт</w:t>
            </w:r>
          </w:p>
        </w:tc>
        <w:tc>
          <w:tcPr>
            <w:tcW w:w="797" w:type="dxa"/>
            <w:vAlign w:val="center"/>
          </w:tcPr>
          <w:p w14:paraId="7F60B424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BEBBB1F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D76596B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05150D0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A960776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7E80" w:rsidRPr="00D675CB" w14:paraId="30165F8B" w14:textId="77777777" w:rsidTr="006F3C13">
        <w:tc>
          <w:tcPr>
            <w:tcW w:w="482" w:type="dxa"/>
            <w:vAlign w:val="center"/>
          </w:tcPr>
          <w:p w14:paraId="2F287615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4905" w:type="dxa"/>
            <w:vAlign w:val="center"/>
          </w:tcPr>
          <w:p w14:paraId="3E46D8E6" w14:textId="35B12C9B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ВиК и управление на отпадъците</w:t>
            </w:r>
          </w:p>
        </w:tc>
        <w:tc>
          <w:tcPr>
            <w:tcW w:w="797" w:type="dxa"/>
            <w:vAlign w:val="center"/>
          </w:tcPr>
          <w:p w14:paraId="3EFBBE28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ABACCC3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B4E3293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1F71429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ECD2BCE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7E80" w:rsidRPr="00D675CB" w14:paraId="72512C75" w14:textId="77777777" w:rsidTr="006F3C13">
        <w:tc>
          <w:tcPr>
            <w:tcW w:w="482" w:type="dxa"/>
            <w:vAlign w:val="center"/>
          </w:tcPr>
          <w:p w14:paraId="655C2BF0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905" w:type="dxa"/>
            <w:vAlign w:val="center"/>
          </w:tcPr>
          <w:p w14:paraId="1C0E8B3A" w14:textId="1CB7683A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Строителство</w:t>
            </w:r>
          </w:p>
        </w:tc>
        <w:tc>
          <w:tcPr>
            <w:tcW w:w="797" w:type="dxa"/>
            <w:vAlign w:val="center"/>
          </w:tcPr>
          <w:p w14:paraId="74FFFF44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BF0D3AF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0F59D58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9A1F85B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5C1AE87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7E80" w:rsidRPr="00D675CB" w14:paraId="67DAA1B2" w14:textId="77777777" w:rsidTr="006F3C13">
        <w:tc>
          <w:tcPr>
            <w:tcW w:w="482" w:type="dxa"/>
            <w:vAlign w:val="center"/>
          </w:tcPr>
          <w:p w14:paraId="2F238648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4905" w:type="dxa"/>
            <w:vAlign w:val="center"/>
          </w:tcPr>
          <w:p w14:paraId="00E342B7" w14:textId="2E397DFC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Енергия</w:t>
            </w:r>
          </w:p>
        </w:tc>
        <w:tc>
          <w:tcPr>
            <w:tcW w:w="797" w:type="dxa"/>
            <w:vAlign w:val="center"/>
          </w:tcPr>
          <w:p w14:paraId="29830FB1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3FDCF66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B0A2FB7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0D575C2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8134F6C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7E80" w:rsidRPr="00D675CB" w14:paraId="7D2A1B89" w14:textId="77777777" w:rsidTr="006F3C13">
        <w:tc>
          <w:tcPr>
            <w:tcW w:w="482" w:type="dxa"/>
            <w:vAlign w:val="center"/>
          </w:tcPr>
          <w:p w14:paraId="497A2419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4905" w:type="dxa"/>
            <w:vAlign w:val="center"/>
          </w:tcPr>
          <w:p w14:paraId="6DC7A547" w14:textId="7D308D0B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Сигурност</w:t>
            </w:r>
          </w:p>
        </w:tc>
        <w:tc>
          <w:tcPr>
            <w:tcW w:w="797" w:type="dxa"/>
            <w:vAlign w:val="center"/>
          </w:tcPr>
          <w:p w14:paraId="1F1C789A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24B5D53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0480787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6559FBC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DDDB308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7E80" w:rsidRPr="00D675CB" w14:paraId="0DBCC184" w14:textId="77777777" w:rsidTr="006F3C13">
        <w:tc>
          <w:tcPr>
            <w:tcW w:w="482" w:type="dxa"/>
            <w:vAlign w:val="center"/>
          </w:tcPr>
          <w:p w14:paraId="536F4A9C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4905" w:type="dxa"/>
            <w:vAlign w:val="center"/>
          </w:tcPr>
          <w:p w14:paraId="6F8E159D" w14:textId="700C3872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Образование</w:t>
            </w:r>
          </w:p>
        </w:tc>
        <w:tc>
          <w:tcPr>
            <w:tcW w:w="797" w:type="dxa"/>
            <w:vAlign w:val="center"/>
          </w:tcPr>
          <w:p w14:paraId="38E02B29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AE498F1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ECC0F3E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571B87A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6BF235F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7E80" w:rsidRPr="00D675CB" w14:paraId="09D1685D" w14:textId="77777777" w:rsidTr="006F3C13">
        <w:tc>
          <w:tcPr>
            <w:tcW w:w="482" w:type="dxa"/>
            <w:vAlign w:val="center"/>
          </w:tcPr>
          <w:p w14:paraId="1D589BCE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4905" w:type="dxa"/>
            <w:vAlign w:val="center"/>
          </w:tcPr>
          <w:p w14:paraId="6B5DDFD0" w14:textId="4628F2CC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Здравеопазване</w:t>
            </w:r>
          </w:p>
        </w:tc>
        <w:tc>
          <w:tcPr>
            <w:tcW w:w="797" w:type="dxa"/>
            <w:vAlign w:val="center"/>
          </w:tcPr>
          <w:p w14:paraId="0B600E53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F123F05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A089DD8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79C7190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7BD722A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7E80" w:rsidRPr="00D675CB" w14:paraId="7EA7C5AB" w14:textId="77777777" w:rsidTr="006F3C13">
        <w:tc>
          <w:tcPr>
            <w:tcW w:w="482" w:type="dxa"/>
            <w:vAlign w:val="center"/>
          </w:tcPr>
          <w:p w14:paraId="419D669E" w14:textId="77777777" w:rsidR="00CC7E80" w:rsidRPr="00D675CB" w:rsidRDefault="00CC7E80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4905" w:type="dxa"/>
            <w:vAlign w:val="center"/>
          </w:tcPr>
          <w:p w14:paraId="4E768308" w14:textId="1446E704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C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Управление</w:t>
            </w:r>
          </w:p>
        </w:tc>
        <w:tc>
          <w:tcPr>
            <w:tcW w:w="797" w:type="dxa"/>
            <w:vAlign w:val="center"/>
          </w:tcPr>
          <w:p w14:paraId="338D9642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9CA3F56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EECAC85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8A341D6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A216836" w14:textId="77777777" w:rsidR="00CC7E80" w:rsidRPr="00D675CB" w:rsidRDefault="00CC7E80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5571A19" w14:textId="77777777" w:rsidR="00CC7E80" w:rsidRPr="00D675CB" w:rsidRDefault="00CC7E80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>Легенда:</w:t>
      </w:r>
    </w:p>
    <w:p w14:paraId="7990F6FD" w14:textId="77777777" w:rsidR="00CC7E80" w:rsidRPr="00D675CB" w:rsidRDefault="00CC7E80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 xml:space="preserve">5 </w:t>
      </w: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отлично</w:t>
      </w:r>
    </w:p>
    <w:p w14:paraId="496033CF" w14:textId="77777777" w:rsidR="00CC7E80" w:rsidRPr="00D675CB" w:rsidRDefault="00CC7E80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 xml:space="preserve">4 </w:t>
      </w: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много добре</w:t>
      </w:r>
    </w:p>
    <w:p w14:paraId="0AB05542" w14:textId="77777777" w:rsidR="00CC7E80" w:rsidRPr="00D675CB" w:rsidRDefault="00CC7E80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 xml:space="preserve">3 </w:t>
      </w: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добре</w:t>
      </w:r>
    </w:p>
    <w:p w14:paraId="29C37C46" w14:textId="77777777" w:rsidR="00CC7E80" w:rsidRPr="00D675CB" w:rsidRDefault="00CC7E80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2 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средно</w:t>
      </w:r>
    </w:p>
    <w:p w14:paraId="4B836537" w14:textId="77777777" w:rsidR="00CC7E80" w:rsidRPr="00D675CB" w:rsidRDefault="00CC7E80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слабо</w:t>
      </w:r>
    </w:p>
    <w:p w14:paraId="53BDE9EE" w14:textId="77777777" w:rsidR="00CC7E80" w:rsidRPr="00D675CB" w:rsidRDefault="00CC7E80" w:rsidP="00D6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D61957" w14:textId="72B690D6" w:rsidR="008E425F" w:rsidRPr="00D675CB" w:rsidRDefault="008E425F" w:rsidP="006F3C13">
      <w:pPr>
        <w:pStyle w:val="ListParagraph"/>
        <w:numPr>
          <w:ilvl w:val="0"/>
          <w:numId w:val="19"/>
        </w:numPr>
        <w:spacing w:before="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 xml:space="preserve">Кои от факторите, определящи качеството на живот са най-добре </w:t>
      </w:r>
      <w:r w:rsidR="00CC7E80" w:rsidRPr="00D675CB">
        <w:rPr>
          <w:rFonts w:ascii="Times New Roman" w:hAnsi="Times New Roman"/>
          <w:bCs/>
          <w:sz w:val="24"/>
          <w:szCs w:val="24"/>
        </w:rPr>
        <w:t>представени</w:t>
      </w:r>
      <w:r w:rsidRPr="00D675CB">
        <w:rPr>
          <w:rFonts w:ascii="Times New Roman" w:hAnsi="Times New Roman"/>
          <w:bCs/>
          <w:sz w:val="24"/>
          <w:szCs w:val="24"/>
        </w:rPr>
        <w:t xml:space="preserve"> в общината в момента?</w:t>
      </w:r>
    </w:p>
    <w:p w14:paraId="252AA84A" w14:textId="745791A8" w:rsidR="00A0694C" w:rsidRPr="00D675CB" w:rsidRDefault="00A0694C" w:rsidP="00D6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372" w:type="dxa"/>
        <w:tblInd w:w="-147" w:type="dxa"/>
        <w:tblLook w:val="04A0" w:firstRow="1" w:lastRow="0" w:firstColumn="1" w:lastColumn="0" w:noHBand="0" w:noVBand="1"/>
      </w:tblPr>
      <w:tblGrid>
        <w:gridCol w:w="482"/>
        <w:gridCol w:w="4905"/>
        <w:gridCol w:w="797"/>
        <w:gridCol w:w="797"/>
        <w:gridCol w:w="797"/>
        <w:gridCol w:w="797"/>
        <w:gridCol w:w="797"/>
      </w:tblGrid>
      <w:tr w:rsidR="008E425F" w:rsidRPr="006F3C13" w14:paraId="1C5615BD" w14:textId="77777777" w:rsidTr="006F3C13">
        <w:tc>
          <w:tcPr>
            <w:tcW w:w="482" w:type="dxa"/>
            <w:shd w:val="clear" w:color="auto" w:fill="FFF2CC" w:themeFill="accent4" w:themeFillTint="33"/>
            <w:vAlign w:val="center"/>
          </w:tcPr>
          <w:p w14:paraId="0A1C4F93" w14:textId="2D8CB227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4905" w:type="dxa"/>
            <w:shd w:val="clear" w:color="auto" w:fill="FFF2CC" w:themeFill="accent4" w:themeFillTint="33"/>
            <w:vAlign w:val="center"/>
          </w:tcPr>
          <w:p w14:paraId="7B2563C2" w14:textId="344BF4E9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Фактори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647113DE" w14:textId="60FF6F4D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6114185E" w14:textId="425DC2F3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5AF7BD7E" w14:textId="220CC649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6D2D6177" w14:textId="5F1FA879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797" w:type="dxa"/>
            <w:shd w:val="clear" w:color="auto" w:fill="FFF2CC" w:themeFill="accent4" w:themeFillTint="33"/>
            <w:vAlign w:val="center"/>
          </w:tcPr>
          <w:p w14:paraId="0100F225" w14:textId="5C8F0E82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</w:tr>
      <w:tr w:rsidR="008E425F" w:rsidRPr="006F3C13" w14:paraId="55E769C9" w14:textId="1A6CA6D6" w:rsidTr="006F3C13">
        <w:tc>
          <w:tcPr>
            <w:tcW w:w="482" w:type="dxa"/>
            <w:vAlign w:val="center"/>
          </w:tcPr>
          <w:p w14:paraId="74EB9C47" w14:textId="772C8849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4905" w:type="dxa"/>
            <w:vAlign w:val="center"/>
          </w:tcPr>
          <w:p w14:paraId="1B4F8D2B" w14:textId="305059F4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Финансово и материално благополучие</w:t>
            </w:r>
          </w:p>
        </w:tc>
        <w:tc>
          <w:tcPr>
            <w:tcW w:w="797" w:type="dxa"/>
            <w:vAlign w:val="center"/>
          </w:tcPr>
          <w:p w14:paraId="7FF12D53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2D5293CC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16F74237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040A6B8A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55492473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8E425F" w:rsidRPr="006F3C13" w14:paraId="7D856A71" w14:textId="72083F45" w:rsidTr="006F3C13">
        <w:tc>
          <w:tcPr>
            <w:tcW w:w="482" w:type="dxa"/>
            <w:vAlign w:val="center"/>
          </w:tcPr>
          <w:p w14:paraId="161F52AA" w14:textId="02754A6A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4905" w:type="dxa"/>
            <w:vAlign w:val="center"/>
          </w:tcPr>
          <w:p w14:paraId="29D22295" w14:textId="0DD74283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Заетост (производствена или основна дейност)</w:t>
            </w:r>
          </w:p>
        </w:tc>
        <w:tc>
          <w:tcPr>
            <w:tcW w:w="797" w:type="dxa"/>
            <w:vAlign w:val="center"/>
          </w:tcPr>
          <w:p w14:paraId="4ECA0299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240A9367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607C2C3E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1BE8DD15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41701EB2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8E425F" w:rsidRPr="006F3C13" w14:paraId="0AB76DAD" w14:textId="05566A69" w:rsidTr="006F3C13">
        <w:tc>
          <w:tcPr>
            <w:tcW w:w="482" w:type="dxa"/>
            <w:vAlign w:val="center"/>
          </w:tcPr>
          <w:p w14:paraId="51AC08F9" w14:textId="68B47B94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905" w:type="dxa"/>
            <w:vAlign w:val="center"/>
          </w:tcPr>
          <w:p w14:paraId="025179B9" w14:textId="1597BF7C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Здраве</w:t>
            </w:r>
          </w:p>
        </w:tc>
        <w:tc>
          <w:tcPr>
            <w:tcW w:w="797" w:type="dxa"/>
            <w:vAlign w:val="center"/>
          </w:tcPr>
          <w:p w14:paraId="47765E7B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6A339D42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7EE29129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017A5DD2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5F3CE628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8E425F" w:rsidRPr="006F3C13" w14:paraId="5B81B7C6" w14:textId="3E566639" w:rsidTr="006F3C13">
        <w:tc>
          <w:tcPr>
            <w:tcW w:w="482" w:type="dxa"/>
            <w:vAlign w:val="center"/>
          </w:tcPr>
          <w:p w14:paraId="097C144B" w14:textId="6EF5CA03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4905" w:type="dxa"/>
            <w:vAlign w:val="center"/>
          </w:tcPr>
          <w:p w14:paraId="39F7338F" w14:textId="4FE118AA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Образование</w:t>
            </w:r>
          </w:p>
        </w:tc>
        <w:tc>
          <w:tcPr>
            <w:tcW w:w="797" w:type="dxa"/>
            <w:vAlign w:val="center"/>
          </w:tcPr>
          <w:p w14:paraId="3ADA43FB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73F485B2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594EFF0A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6CC6A431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139C5C72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8E425F" w:rsidRPr="006F3C13" w14:paraId="72E62DDA" w14:textId="70933CAE" w:rsidTr="006F3C13">
        <w:tc>
          <w:tcPr>
            <w:tcW w:w="482" w:type="dxa"/>
            <w:vAlign w:val="center"/>
          </w:tcPr>
          <w:p w14:paraId="78D89851" w14:textId="6653BF7C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4905" w:type="dxa"/>
            <w:vAlign w:val="center"/>
          </w:tcPr>
          <w:p w14:paraId="1A7418C0" w14:textId="78232F40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Отдих и социални дейности (вкл. култура, туризъм; баланс между работа и свободно време)</w:t>
            </w:r>
          </w:p>
        </w:tc>
        <w:tc>
          <w:tcPr>
            <w:tcW w:w="797" w:type="dxa"/>
            <w:vAlign w:val="center"/>
          </w:tcPr>
          <w:p w14:paraId="51C29841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28E8386A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44418F34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5E4459DF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5B8BD30C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8E425F" w:rsidRPr="006F3C13" w14:paraId="78CE6868" w14:textId="1E2C6CAC" w:rsidTr="006F3C13">
        <w:tc>
          <w:tcPr>
            <w:tcW w:w="482" w:type="dxa"/>
            <w:vAlign w:val="center"/>
          </w:tcPr>
          <w:p w14:paraId="5FC8CC5B" w14:textId="35E5F58D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4905" w:type="dxa"/>
            <w:vAlign w:val="center"/>
          </w:tcPr>
          <w:p w14:paraId="0379F591" w14:textId="28585530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Икономическа и физическа сигурност</w:t>
            </w:r>
          </w:p>
        </w:tc>
        <w:tc>
          <w:tcPr>
            <w:tcW w:w="797" w:type="dxa"/>
            <w:vAlign w:val="center"/>
          </w:tcPr>
          <w:p w14:paraId="11064395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0C7DF5C8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33097BB7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3C898E4E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2951B8E2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8E425F" w:rsidRPr="006F3C13" w14:paraId="04516357" w14:textId="3F2E8AFF" w:rsidTr="006F3C13">
        <w:tc>
          <w:tcPr>
            <w:tcW w:w="482" w:type="dxa"/>
            <w:vAlign w:val="center"/>
          </w:tcPr>
          <w:p w14:paraId="0BD34633" w14:textId="520A0594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4905" w:type="dxa"/>
            <w:vAlign w:val="center"/>
          </w:tcPr>
          <w:p w14:paraId="2188487B" w14:textId="3554A88F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Управление на обществените активи (вкл. обществени услуги и гражданско участие) и основни човешки права</w:t>
            </w:r>
          </w:p>
        </w:tc>
        <w:tc>
          <w:tcPr>
            <w:tcW w:w="797" w:type="dxa"/>
            <w:vAlign w:val="center"/>
          </w:tcPr>
          <w:p w14:paraId="2606BDF0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6514D7B7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4A39BE24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1C25947E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77972AC1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8E425F" w:rsidRPr="006F3C13" w14:paraId="1B6A0755" w14:textId="7D50314F" w:rsidTr="006F3C13">
        <w:tc>
          <w:tcPr>
            <w:tcW w:w="482" w:type="dxa"/>
            <w:vAlign w:val="center"/>
          </w:tcPr>
          <w:p w14:paraId="77276278" w14:textId="6584D30F" w:rsidR="008E425F" w:rsidRPr="006F3C13" w:rsidRDefault="008E425F" w:rsidP="006F3C13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8</w:t>
            </w:r>
          </w:p>
        </w:tc>
        <w:tc>
          <w:tcPr>
            <w:tcW w:w="4905" w:type="dxa"/>
            <w:vAlign w:val="center"/>
          </w:tcPr>
          <w:p w14:paraId="415CAD1D" w14:textId="4338DA9C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F3C1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Природна и жизнена среда (вкл. чиста околна среда и инфраструктура)</w:t>
            </w:r>
          </w:p>
        </w:tc>
        <w:tc>
          <w:tcPr>
            <w:tcW w:w="797" w:type="dxa"/>
            <w:vAlign w:val="center"/>
          </w:tcPr>
          <w:p w14:paraId="0ED4BC0F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1D390CD3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52D70391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6B10AB4C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797" w:type="dxa"/>
            <w:vAlign w:val="center"/>
          </w:tcPr>
          <w:p w14:paraId="0880A601" w14:textId="77777777" w:rsidR="008E425F" w:rsidRPr="006F3C13" w:rsidRDefault="008E425F" w:rsidP="006F3C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</w:tbl>
    <w:p w14:paraId="6D37B8C2" w14:textId="0D400543" w:rsidR="00A0694C" w:rsidRPr="00D675CB" w:rsidRDefault="008E425F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>Легенда:</w:t>
      </w:r>
    </w:p>
    <w:p w14:paraId="6C168752" w14:textId="0D5839D8" w:rsidR="008E425F" w:rsidRPr="00D675CB" w:rsidRDefault="008E425F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 xml:space="preserve">5 </w:t>
      </w: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отлично</w:t>
      </w:r>
    </w:p>
    <w:p w14:paraId="0CAFD363" w14:textId="1A191D62" w:rsidR="008E425F" w:rsidRPr="00D675CB" w:rsidRDefault="008E425F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 xml:space="preserve">4 </w:t>
      </w: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много добре</w:t>
      </w:r>
    </w:p>
    <w:p w14:paraId="50890A6C" w14:textId="58FEEA87" w:rsidR="008E425F" w:rsidRPr="00D675CB" w:rsidRDefault="008E425F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 xml:space="preserve">3 </w:t>
      </w: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добре</w:t>
      </w:r>
    </w:p>
    <w:p w14:paraId="467813BC" w14:textId="2699F97E" w:rsidR="008E425F" w:rsidRPr="00D675CB" w:rsidRDefault="008E425F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2 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средно</w:t>
      </w:r>
    </w:p>
    <w:p w14:paraId="6A2A3DB2" w14:textId="70CE8DCC" w:rsidR="008E425F" w:rsidRPr="00D675CB" w:rsidRDefault="008E425F" w:rsidP="00D675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75C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D675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= </w:t>
      </w:r>
      <w:r w:rsidRPr="00D675CB">
        <w:rPr>
          <w:rFonts w:ascii="Times New Roman" w:hAnsi="Times New Roman" w:cs="Times New Roman"/>
          <w:bCs/>
          <w:i/>
          <w:sz w:val="24"/>
          <w:szCs w:val="24"/>
        </w:rPr>
        <w:t>слабо</w:t>
      </w:r>
    </w:p>
    <w:p w14:paraId="0F34F981" w14:textId="39B4ACD8" w:rsidR="008E425F" w:rsidRPr="00D675CB" w:rsidRDefault="008E425F" w:rsidP="00D675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57A3D2" w14:textId="76DD5820" w:rsidR="00503F75" w:rsidRPr="00D675CB" w:rsidRDefault="00503F75" w:rsidP="004B0BA0">
      <w:pPr>
        <w:pStyle w:val="ListParagraph"/>
        <w:numPr>
          <w:ilvl w:val="0"/>
          <w:numId w:val="19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Кои от следните видове партньорства с местните заинтересовани страни реализира най-ефективно общината в момента?</w:t>
      </w:r>
    </w:p>
    <w:p w14:paraId="7789A200" w14:textId="02D07606" w:rsidR="00ED6C58" w:rsidRPr="00D675CB" w:rsidRDefault="003E6065" w:rsidP="004B0BA0">
      <w:pPr>
        <w:pStyle w:val="ListParagraph"/>
        <w:numPr>
          <w:ilvl w:val="0"/>
          <w:numId w:val="23"/>
        </w:numPr>
        <w:spacing w:before="120" w:after="120"/>
        <w:ind w:left="1418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Партньорство по развитието на продукта</w:t>
      </w:r>
      <w:r w:rsidR="004B0BA0">
        <w:rPr>
          <w:rFonts w:ascii="Times New Roman" w:hAnsi="Times New Roman"/>
          <w:bCs/>
          <w:sz w:val="24"/>
          <w:szCs w:val="24"/>
          <w:lang w:val="en-GB"/>
        </w:rPr>
        <w:t>;</w:t>
      </w:r>
    </w:p>
    <w:p w14:paraId="7618C00D" w14:textId="124C7C74" w:rsidR="00ED6C58" w:rsidRPr="00D675CB" w:rsidRDefault="003E6065" w:rsidP="004B0BA0">
      <w:pPr>
        <w:pStyle w:val="ListParagraph"/>
        <w:numPr>
          <w:ilvl w:val="0"/>
          <w:numId w:val="23"/>
        </w:numPr>
        <w:spacing w:before="120" w:after="120"/>
        <w:ind w:left="1418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Маркетингово партньорство</w:t>
      </w:r>
      <w:r w:rsidR="004B0BA0">
        <w:rPr>
          <w:rFonts w:ascii="Times New Roman" w:hAnsi="Times New Roman"/>
          <w:bCs/>
          <w:sz w:val="24"/>
          <w:szCs w:val="24"/>
          <w:lang w:val="en-GB"/>
        </w:rPr>
        <w:t>;</w:t>
      </w:r>
    </w:p>
    <w:p w14:paraId="248AC5DA" w14:textId="1B4F316E" w:rsidR="00503F75" w:rsidRPr="00D675CB" w:rsidRDefault="00503F75" w:rsidP="004B0BA0">
      <w:pPr>
        <w:pStyle w:val="ListParagraph"/>
        <w:numPr>
          <w:ilvl w:val="0"/>
          <w:numId w:val="23"/>
        </w:numPr>
        <w:spacing w:before="120" w:after="120"/>
        <w:ind w:left="1418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Партньорство по предоставянето на услуги</w:t>
      </w:r>
      <w:r w:rsidR="004B0BA0">
        <w:rPr>
          <w:rFonts w:ascii="Times New Roman" w:hAnsi="Times New Roman"/>
          <w:bCs/>
          <w:sz w:val="24"/>
          <w:szCs w:val="24"/>
          <w:lang w:val="en-GB"/>
        </w:rPr>
        <w:t>.</w:t>
      </w:r>
    </w:p>
    <w:sectPr w:rsidR="00503F75" w:rsidRPr="00D675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CC69" w14:textId="77777777" w:rsidR="00064D81" w:rsidRDefault="00064D81" w:rsidP="00E6090D">
      <w:pPr>
        <w:spacing w:after="0" w:line="240" w:lineRule="auto"/>
      </w:pPr>
      <w:r>
        <w:separator/>
      </w:r>
    </w:p>
  </w:endnote>
  <w:endnote w:type="continuationSeparator" w:id="0">
    <w:p w14:paraId="5DEED918" w14:textId="77777777" w:rsidR="00064D81" w:rsidRDefault="00064D81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7341AD7E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6F3C13">
          <w:rPr>
            <w:rFonts w:ascii="Georgia" w:hAnsi="Georgia"/>
            <w:i/>
            <w:iCs/>
            <w:sz w:val="20"/>
            <w:szCs w:val="20"/>
            <w:lang w:val="en-GB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81C5" w14:textId="77777777" w:rsidR="00064D81" w:rsidRDefault="00064D81" w:rsidP="00E6090D">
      <w:pPr>
        <w:spacing w:after="0" w:line="240" w:lineRule="auto"/>
      </w:pPr>
      <w:r>
        <w:separator/>
      </w:r>
    </w:p>
  </w:footnote>
  <w:footnote w:type="continuationSeparator" w:id="0">
    <w:p w14:paraId="21F9304B" w14:textId="77777777" w:rsidR="00064D81" w:rsidRDefault="00064D81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362E80" w14:paraId="7B922E3F" w14:textId="77777777" w:rsidTr="00F5038A">
      <w:trPr>
        <w:jc w:val="center"/>
      </w:trPr>
      <w:tc>
        <w:tcPr>
          <w:tcW w:w="3005" w:type="dxa"/>
          <w:vAlign w:val="center"/>
        </w:tcPr>
        <w:p w14:paraId="1F3D2AF0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32052F08" wp14:editId="0BEA2166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8A4FFEC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300FF137" wp14:editId="6EA5966E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CFAC632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6188F6CA" wp14:editId="5E7094E6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20E6DFB1" w:rsidR="006E0E69" w:rsidRPr="00362E80" w:rsidRDefault="006E0E69" w:rsidP="00362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5CD2"/>
    <w:multiLevelType w:val="hybridMultilevel"/>
    <w:tmpl w:val="82E88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005"/>
    <w:multiLevelType w:val="hybridMultilevel"/>
    <w:tmpl w:val="F8244186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98F"/>
    <w:multiLevelType w:val="hybridMultilevel"/>
    <w:tmpl w:val="520E5E4C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4C6"/>
    <w:multiLevelType w:val="hybridMultilevel"/>
    <w:tmpl w:val="FC0AADE8"/>
    <w:lvl w:ilvl="0" w:tplc="47BC6DE2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533CA"/>
    <w:multiLevelType w:val="hybridMultilevel"/>
    <w:tmpl w:val="8E6C4B82"/>
    <w:lvl w:ilvl="0" w:tplc="3AF2BD84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A7CC3"/>
    <w:multiLevelType w:val="hybridMultilevel"/>
    <w:tmpl w:val="93048B40"/>
    <w:lvl w:ilvl="0" w:tplc="B658F45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1220"/>
    <w:multiLevelType w:val="hybridMultilevel"/>
    <w:tmpl w:val="3080F1BA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223A3"/>
    <w:multiLevelType w:val="hybridMultilevel"/>
    <w:tmpl w:val="B31607D2"/>
    <w:lvl w:ilvl="0" w:tplc="4256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41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09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C0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2C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23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5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E9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6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4C3C"/>
    <w:multiLevelType w:val="hybridMultilevel"/>
    <w:tmpl w:val="B8ECB590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31DA8"/>
    <w:multiLevelType w:val="hybridMultilevel"/>
    <w:tmpl w:val="EC9A9354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C54AF"/>
    <w:multiLevelType w:val="hybridMultilevel"/>
    <w:tmpl w:val="F36407D4"/>
    <w:lvl w:ilvl="0" w:tplc="AFA2768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A94"/>
    <w:multiLevelType w:val="hybridMultilevel"/>
    <w:tmpl w:val="612AF0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43667"/>
    <w:multiLevelType w:val="hybridMultilevel"/>
    <w:tmpl w:val="95AEACEA"/>
    <w:lvl w:ilvl="0" w:tplc="2946E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25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AEE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097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EA5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A46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8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28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017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54427">
    <w:abstractNumId w:val="11"/>
  </w:num>
  <w:num w:numId="2" w16cid:durableId="1211722953">
    <w:abstractNumId w:val="5"/>
  </w:num>
  <w:num w:numId="3" w16cid:durableId="671879152">
    <w:abstractNumId w:val="13"/>
  </w:num>
  <w:num w:numId="4" w16cid:durableId="1102451781">
    <w:abstractNumId w:val="18"/>
  </w:num>
  <w:num w:numId="5" w16cid:durableId="546068659">
    <w:abstractNumId w:val="23"/>
  </w:num>
  <w:num w:numId="6" w16cid:durableId="1340348518">
    <w:abstractNumId w:val="24"/>
  </w:num>
  <w:num w:numId="7" w16cid:durableId="1886332798">
    <w:abstractNumId w:val="9"/>
  </w:num>
  <w:num w:numId="8" w16cid:durableId="658266513">
    <w:abstractNumId w:val="19"/>
  </w:num>
  <w:num w:numId="9" w16cid:durableId="1319532519">
    <w:abstractNumId w:val="0"/>
  </w:num>
  <w:num w:numId="10" w16cid:durableId="495806648">
    <w:abstractNumId w:val="16"/>
  </w:num>
  <w:num w:numId="11" w16cid:durableId="265846637">
    <w:abstractNumId w:val="1"/>
  </w:num>
  <w:num w:numId="12" w16cid:durableId="1501695684">
    <w:abstractNumId w:val="26"/>
  </w:num>
  <w:num w:numId="13" w16cid:durableId="1400591966">
    <w:abstractNumId w:val="14"/>
  </w:num>
  <w:num w:numId="14" w16cid:durableId="306979884">
    <w:abstractNumId w:val="3"/>
  </w:num>
  <w:num w:numId="15" w16cid:durableId="736250425">
    <w:abstractNumId w:val="2"/>
  </w:num>
  <w:num w:numId="16" w16cid:durableId="212232628">
    <w:abstractNumId w:val="21"/>
  </w:num>
  <w:num w:numId="17" w16cid:durableId="2134014365">
    <w:abstractNumId w:val="10"/>
  </w:num>
  <w:num w:numId="18" w16cid:durableId="638727313">
    <w:abstractNumId w:val="8"/>
  </w:num>
  <w:num w:numId="19" w16cid:durableId="393940874">
    <w:abstractNumId w:val="7"/>
  </w:num>
  <w:num w:numId="20" w16cid:durableId="1175728314">
    <w:abstractNumId w:val="4"/>
  </w:num>
  <w:num w:numId="21" w16cid:durableId="1791050917">
    <w:abstractNumId w:val="15"/>
  </w:num>
  <w:num w:numId="22" w16cid:durableId="838739452">
    <w:abstractNumId w:val="25"/>
  </w:num>
  <w:num w:numId="23" w16cid:durableId="925580470">
    <w:abstractNumId w:val="22"/>
  </w:num>
  <w:num w:numId="24" w16cid:durableId="1295017376">
    <w:abstractNumId w:val="20"/>
  </w:num>
  <w:num w:numId="25" w16cid:durableId="1996759542">
    <w:abstractNumId w:val="17"/>
  </w:num>
  <w:num w:numId="26" w16cid:durableId="881526057">
    <w:abstractNumId w:val="6"/>
  </w:num>
  <w:num w:numId="27" w16cid:durableId="71396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64D81"/>
    <w:rsid w:val="0012744C"/>
    <w:rsid w:val="001D1728"/>
    <w:rsid w:val="001D3C4D"/>
    <w:rsid w:val="00240B5F"/>
    <w:rsid w:val="0026179C"/>
    <w:rsid w:val="00280CE5"/>
    <w:rsid w:val="002B252A"/>
    <w:rsid w:val="002E2484"/>
    <w:rsid w:val="002E666D"/>
    <w:rsid w:val="0030602B"/>
    <w:rsid w:val="00334D86"/>
    <w:rsid w:val="00362E80"/>
    <w:rsid w:val="003634DE"/>
    <w:rsid w:val="003B202C"/>
    <w:rsid w:val="003E0EA9"/>
    <w:rsid w:val="003E6065"/>
    <w:rsid w:val="004A44C8"/>
    <w:rsid w:val="004B0BA0"/>
    <w:rsid w:val="004F29F2"/>
    <w:rsid w:val="00503F75"/>
    <w:rsid w:val="00633A00"/>
    <w:rsid w:val="00674FCB"/>
    <w:rsid w:val="006A76A4"/>
    <w:rsid w:val="006E0E69"/>
    <w:rsid w:val="006E29B6"/>
    <w:rsid w:val="006F3C13"/>
    <w:rsid w:val="006F3FCB"/>
    <w:rsid w:val="007233A7"/>
    <w:rsid w:val="0073259A"/>
    <w:rsid w:val="00791A35"/>
    <w:rsid w:val="008168C5"/>
    <w:rsid w:val="008251F9"/>
    <w:rsid w:val="008B07BF"/>
    <w:rsid w:val="008E425F"/>
    <w:rsid w:val="008F7378"/>
    <w:rsid w:val="00927F3F"/>
    <w:rsid w:val="00946E22"/>
    <w:rsid w:val="00952010"/>
    <w:rsid w:val="0096008F"/>
    <w:rsid w:val="009C7007"/>
    <w:rsid w:val="009E5C3A"/>
    <w:rsid w:val="00A0694C"/>
    <w:rsid w:val="00A77044"/>
    <w:rsid w:val="00AB3F66"/>
    <w:rsid w:val="00BF406A"/>
    <w:rsid w:val="00C02587"/>
    <w:rsid w:val="00CC7E80"/>
    <w:rsid w:val="00D1763E"/>
    <w:rsid w:val="00D61F68"/>
    <w:rsid w:val="00D675CB"/>
    <w:rsid w:val="00DA3D2B"/>
    <w:rsid w:val="00E6090D"/>
    <w:rsid w:val="00EC2BE5"/>
    <w:rsid w:val="00ED4119"/>
    <w:rsid w:val="00ED6C58"/>
    <w:rsid w:val="00EF3F2B"/>
    <w:rsid w:val="00F43B54"/>
    <w:rsid w:val="00F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2E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2023-01-09T20:34:00Z</dcterms:created>
  <dcterms:modified xsi:type="dcterms:W3CDTF">2023-02-02T10:42:00Z</dcterms:modified>
</cp:coreProperties>
</file>