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6516" w14:textId="77777777" w:rsidR="00B65105" w:rsidRDefault="00B65105" w:rsidP="00172E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15981F6" w14:textId="066B6683" w:rsidR="00172E8B" w:rsidRPr="00172E8B" w:rsidRDefault="00172E8B" w:rsidP="00172E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72E8B">
        <w:rPr>
          <w:rFonts w:ascii="Times New Roman" w:hAnsi="Times New Roman"/>
          <w:b/>
          <w:caps/>
          <w:sz w:val="28"/>
          <w:szCs w:val="28"/>
        </w:rPr>
        <w:t>ИЗТОЧНИЦИ НА ИНФОРМАЦИЯ</w:t>
      </w:r>
    </w:p>
    <w:p w14:paraId="683D1508" w14:textId="77777777" w:rsidR="00172E8B" w:rsidRDefault="00172E8B" w:rsidP="00172E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ED5893" w14:textId="767100EA" w:rsidR="00172E8B" w:rsidRPr="00172E8B" w:rsidRDefault="00172E8B" w:rsidP="00172E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72E8B">
        <w:rPr>
          <w:rFonts w:ascii="Times New Roman" w:hAnsi="Times New Roman"/>
          <w:b/>
          <w:sz w:val="28"/>
          <w:szCs w:val="28"/>
        </w:rPr>
        <w:t>по</w:t>
      </w:r>
    </w:p>
    <w:p w14:paraId="20D2C671" w14:textId="77777777" w:rsidR="00172E8B" w:rsidRDefault="00172E8B" w:rsidP="00172E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9644CC" w14:textId="0A5CAFD9" w:rsidR="0084473C" w:rsidRPr="00172E8B" w:rsidRDefault="00172E8B" w:rsidP="00172E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72E8B">
        <w:rPr>
          <w:rFonts w:ascii="Times New Roman" w:hAnsi="Times New Roman"/>
          <w:b/>
          <w:sz w:val="28"/>
          <w:szCs w:val="28"/>
        </w:rPr>
        <w:t>Модул</w:t>
      </w:r>
    </w:p>
    <w:p w14:paraId="49D15455" w14:textId="642BC093" w:rsidR="003A3B45" w:rsidRDefault="003A3B45" w:rsidP="00172E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72E8B">
        <w:rPr>
          <w:rFonts w:ascii="Times New Roman" w:hAnsi="Times New Roman"/>
          <w:b/>
          <w:caps/>
          <w:sz w:val="28"/>
          <w:szCs w:val="28"/>
        </w:rPr>
        <w:t>„</w:t>
      </w:r>
      <w:r w:rsidR="00172E8B" w:rsidRPr="00172E8B">
        <w:rPr>
          <w:rFonts w:ascii="Times New Roman" w:hAnsi="Times New Roman"/>
          <w:b/>
          <w:sz w:val="28"/>
          <w:szCs w:val="28"/>
        </w:rPr>
        <w:t>Местно икономическо развитие – възможности и практически решения</w:t>
      </w:r>
      <w:r w:rsidRPr="00172E8B">
        <w:rPr>
          <w:rFonts w:ascii="Times New Roman" w:hAnsi="Times New Roman"/>
          <w:b/>
          <w:caps/>
          <w:sz w:val="28"/>
          <w:szCs w:val="28"/>
        </w:rPr>
        <w:t>“</w:t>
      </w:r>
    </w:p>
    <w:p w14:paraId="0E679BE7" w14:textId="77777777" w:rsidR="002D7C2E" w:rsidRPr="002D7C2E" w:rsidRDefault="002D7C2E" w:rsidP="00172E8B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14:paraId="181E3419" w14:textId="77777777" w:rsidR="006C6FC2" w:rsidRPr="00D675CB" w:rsidRDefault="006C6FC2" w:rsidP="006C6F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CB">
        <w:rPr>
          <w:rFonts w:ascii="Times New Roman" w:hAnsi="Times New Roman" w:cs="Times New Roman"/>
          <w:b/>
          <w:bCs/>
          <w:sz w:val="24"/>
          <w:szCs w:val="24"/>
        </w:rPr>
        <w:t>ТЕМА 5:</w:t>
      </w:r>
    </w:p>
    <w:p w14:paraId="59C163BE" w14:textId="77777777" w:rsidR="006C6FC2" w:rsidRPr="00D675CB" w:rsidRDefault="006C6FC2" w:rsidP="006C6F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C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D675CB">
        <w:rPr>
          <w:rFonts w:ascii="Times New Roman" w:hAnsi="Times New Roman" w:cs="Times New Roman"/>
          <w:b/>
          <w:sz w:val="24"/>
          <w:szCs w:val="24"/>
        </w:rPr>
        <w:t>ПЕЧЕЛИВШИТЕ ИНВЕСТИЦИИ В СОЦИАЛНИ УСЛУГИ</w:t>
      </w:r>
      <w:r w:rsidRPr="00D67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6B1C66DB" w14:textId="6F5F9710" w:rsidR="006C6FC2" w:rsidRDefault="006C6FC2" w:rsidP="006C6FC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1333627" w14:textId="77777777" w:rsidR="002D7C2E" w:rsidRDefault="002D7C2E" w:rsidP="006C6FC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BC34FC5" w14:textId="4A944F3B" w:rsidR="001A64A5" w:rsidRPr="001A64A5" w:rsidRDefault="001A64A5" w:rsidP="001A64A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4A5">
        <w:rPr>
          <w:rFonts w:ascii="Times New Roman" w:hAnsi="Times New Roman" w:cs="Times New Roman"/>
          <w:b/>
          <w:sz w:val="24"/>
          <w:szCs w:val="24"/>
        </w:rPr>
        <w:t>Европейски социален фонд плюс (ЕСФ+)</w:t>
      </w:r>
    </w:p>
    <w:p w14:paraId="13157122" w14:textId="083A85F0" w:rsidR="001A64A5" w:rsidRPr="001A64A5" w:rsidRDefault="001A64A5" w:rsidP="006C6F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310EFF" w14:textId="1F8D7609" w:rsidR="001A64A5" w:rsidRPr="001A64A5" w:rsidRDefault="00000000" w:rsidP="006C6F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1A64A5" w:rsidRPr="00533F7F">
          <w:rPr>
            <w:rStyle w:val="Hyperlink"/>
            <w:rFonts w:ascii="Times New Roman" w:hAnsi="Times New Roman" w:cs="Times New Roman"/>
            <w:sz w:val="24"/>
            <w:szCs w:val="24"/>
          </w:rPr>
          <w:t>https://ec.europa.eu/social/main.jsp?catId=325&amp;langId=bg</w:t>
        </w:r>
      </w:hyperlink>
      <w:r w:rsidR="001A6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46090D" w14:textId="77777777" w:rsidR="001A64A5" w:rsidRPr="001A64A5" w:rsidRDefault="001A64A5" w:rsidP="006C6F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4D8F2F" w14:textId="77777777" w:rsidR="006C6FC2" w:rsidRPr="001C180C" w:rsidRDefault="006C6FC2" w:rsidP="006C6FC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180C">
        <w:rPr>
          <w:rFonts w:ascii="Times New Roman" w:hAnsi="Times New Roman" w:cs="Times New Roman"/>
          <w:b/>
          <w:sz w:val="24"/>
          <w:szCs w:val="24"/>
        </w:rPr>
        <w:t>Европейски стълб на социалните права</w:t>
      </w:r>
    </w:p>
    <w:p w14:paraId="5C7AB7FE" w14:textId="77777777" w:rsidR="006C6FC2" w:rsidRDefault="006C6FC2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174C5" w14:textId="77777777" w:rsidR="006C6FC2" w:rsidRDefault="00000000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C6FC2" w:rsidRPr="00C93C82">
          <w:rPr>
            <w:rStyle w:val="Hyperlink"/>
            <w:rFonts w:ascii="Times New Roman" w:hAnsi="Times New Roman" w:cs="Times New Roman"/>
            <w:sz w:val="24"/>
            <w:szCs w:val="24"/>
          </w:rPr>
          <w:t>https://commission.europa.eu/strategy-and-policy/priorities-2019-2024/economy-works-people/jobs-growth-and-investment/european-pillar-social-rights/european-pillar-social-rights-20-principles_bg</w:t>
        </w:r>
      </w:hyperlink>
      <w:r w:rsidR="006C6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9A02D" w14:textId="5DDEC291" w:rsidR="006C6FC2" w:rsidRDefault="006C6FC2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B2E96" w14:textId="7CF5D4C4" w:rsidR="00D6017A" w:rsidRPr="00D6017A" w:rsidRDefault="00D6017A" w:rsidP="00D6017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017A">
        <w:rPr>
          <w:rFonts w:ascii="Times New Roman" w:hAnsi="Times New Roman" w:cs="Times New Roman"/>
          <w:b/>
          <w:sz w:val="24"/>
          <w:szCs w:val="24"/>
        </w:rPr>
        <w:t>Закон за предприятията на социалната и солидарна икономика</w:t>
      </w:r>
    </w:p>
    <w:p w14:paraId="6617E8E0" w14:textId="1AF40EB9" w:rsidR="00D6017A" w:rsidRDefault="00D6017A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599C3" w14:textId="1E76538A" w:rsidR="00D6017A" w:rsidRDefault="00000000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6017A" w:rsidRPr="00533F7F">
          <w:rPr>
            <w:rStyle w:val="Hyperlink"/>
            <w:rFonts w:ascii="Times New Roman" w:hAnsi="Times New Roman" w:cs="Times New Roman"/>
            <w:sz w:val="24"/>
            <w:szCs w:val="24"/>
          </w:rPr>
          <w:t>https://www.lex.bg/bg/laws/ldoc/2137187968</w:t>
        </w:r>
      </w:hyperlink>
      <w:r w:rsidR="00D60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F4966" w14:textId="336C8611" w:rsidR="00D6017A" w:rsidRDefault="00D6017A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72E56" w14:textId="77777777" w:rsidR="00D6017A" w:rsidRPr="00D6017A" w:rsidRDefault="00D6017A" w:rsidP="00D6017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017A">
        <w:rPr>
          <w:rFonts w:ascii="Times New Roman" w:hAnsi="Times New Roman" w:cs="Times New Roman"/>
          <w:b/>
          <w:sz w:val="24"/>
          <w:szCs w:val="24"/>
        </w:rPr>
        <w:t>Издаване на удостоверение за регистрация на социално предприятие</w:t>
      </w:r>
    </w:p>
    <w:p w14:paraId="65600541" w14:textId="20EA366C" w:rsidR="00D6017A" w:rsidRDefault="00D6017A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69A7C" w14:textId="3D7321C3" w:rsidR="00D6017A" w:rsidRDefault="00000000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6017A" w:rsidRPr="00533F7F">
          <w:rPr>
            <w:rStyle w:val="Hyperlink"/>
            <w:rFonts w:ascii="Times New Roman" w:hAnsi="Times New Roman" w:cs="Times New Roman"/>
            <w:sz w:val="24"/>
            <w:szCs w:val="24"/>
          </w:rPr>
          <w:t>https://egov.bg/wps/portal/egov/dostavchitsi+na+uslugi/ministerstva/uslugi-87/3011</w:t>
        </w:r>
      </w:hyperlink>
      <w:r w:rsidR="00D60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34FF2" w14:textId="631C0535" w:rsidR="00D6017A" w:rsidRDefault="00D6017A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FF850" w14:textId="77777777" w:rsidR="001A64A5" w:rsidRPr="001A64A5" w:rsidRDefault="001A64A5" w:rsidP="001A64A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4A5">
        <w:rPr>
          <w:rFonts w:ascii="Times New Roman" w:hAnsi="Times New Roman" w:cs="Times New Roman"/>
          <w:b/>
          <w:sz w:val="24"/>
          <w:szCs w:val="24"/>
        </w:rPr>
        <w:t>Програма на ЕС за заетост и социални иновации</w:t>
      </w:r>
    </w:p>
    <w:p w14:paraId="4500B02C" w14:textId="0F5A0706" w:rsidR="001A64A5" w:rsidRDefault="001A64A5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C3D63" w14:textId="1DD50531" w:rsidR="001A64A5" w:rsidRDefault="00000000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1A64A5" w:rsidRPr="00533F7F">
          <w:rPr>
            <w:rStyle w:val="Hyperlink"/>
            <w:rFonts w:ascii="Times New Roman" w:hAnsi="Times New Roman" w:cs="Times New Roman"/>
            <w:sz w:val="24"/>
            <w:szCs w:val="24"/>
          </w:rPr>
          <w:t>https://ec.europa.eu/social/main.jsp?catId=1081&amp;langId=bg</w:t>
        </w:r>
      </w:hyperlink>
      <w:r w:rsidR="001A64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69544" w14:textId="77777777" w:rsidR="001A64A5" w:rsidRDefault="001A64A5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18BF3" w14:textId="77777777" w:rsidR="006C6FC2" w:rsidRPr="00E37719" w:rsidRDefault="006C6FC2" w:rsidP="006C6FC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719">
        <w:rPr>
          <w:rFonts w:ascii="Times New Roman" w:hAnsi="Times New Roman" w:cs="Times New Roman"/>
          <w:b/>
          <w:sz w:val="24"/>
          <w:szCs w:val="24"/>
        </w:rPr>
        <w:t>Работни места и умения в местната икономика</w:t>
      </w:r>
    </w:p>
    <w:p w14:paraId="2082B256" w14:textId="77777777" w:rsidR="006C6FC2" w:rsidRDefault="006C6FC2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0448A" w14:textId="77777777" w:rsidR="006C6FC2" w:rsidRPr="00E05A05" w:rsidRDefault="00000000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13" w:history="1">
        <w:r w:rsidR="006C6FC2" w:rsidRPr="0074286A">
          <w:rPr>
            <w:rStyle w:val="Hyperlink"/>
            <w:rFonts w:ascii="Times New Roman" w:hAnsi="Times New Roman" w:cs="Times New Roman"/>
            <w:sz w:val="24"/>
            <w:szCs w:val="24"/>
          </w:rPr>
          <w:t>https://commission.europa.eu/eu-regional-and-urban-development/topics/cities-and-urban-development/priority-themes-eu-cities/jobs-and-skills-local-economy_bg</w:t>
        </w:r>
      </w:hyperlink>
      <w:r w:rsidR="006C6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77EF9" w14:textId="639CC392" w:rsidR="006C6FC2" w:rsidRDefault="006C6FC2" w:rsidP="00D60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07B40C" w14:textId="61223338" w:rsidR="00D6017A" w:rsidRPr="00D6017A" w:rsidRDefault="00D6017A" w:rsidP="00D6017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017A">
        <w:rPr>
          <w:rFonts w:ascii="Times New Roman" w:hAnsi="Times New Roman" w:cs="Times New Roman"/>
          <w:b/>
          <w:sz w:val="24"/>
          <w:szCs w:val="24"/>
        </w:rPr>
        <w:t>Регистър на социалните предприятия (Министерство на труда и социалната политика)</w:t>
      </w:r>
    </w:p>
    <w:p w14:paraId="50EFC9AD" w14:textId="0835733B" w:rsidR="00D6017A" w:rsidRPr="00D6017A" w:rsidRDefault="00D6017A" w:rsidP="00D60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8C754" w14:textId="77777777" w:rsidR="00D6017A" w:rsidRDefault="00000000" w:rsidP="00D601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14" w:history="1">
        <w:r w:rsidR="00D6017A" w:rsidRPr="00533F7F">
          <w:rPr>
            <w:rStyle w:val="Hyperlink"/>
            <w:rFonts w:ascii="Times New Roman" w:hAnsi="Times New Roman" w:cs="Times New Roman"/>
            <w:sz w:val="24"/>
            <w:szCs w:val="24"/>
          </w:rPr>
          <w:t>https://secprod.mlsp.government.bg</w:t>
        </w:r>
      </w:hyperlink>
      <w:r w:rsidR="00D601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9509409" w14:textId="77777777" w:rsidR="00D6017A" w:rsidRPr="00D6017A" w:rsidRDefault="00D6017A" w:rsidP="00D60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240D4" w14:textId="6DC412F1" w:rsidR="00D6017A" w:rsidRPr="00D6017A" w:rsidRDefault="00D6017A" w:rsidP="00D6017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017A">
        <w:rPr>
          <w:rFonts w:ascii="Times New Roman" w:hAnsi="Times New Roman" w:cs="Times New Roman"/>
          <w:b/>
          <w:sz w:val="24"/>
          <w:szCs w:val="24"/>
        </w:rPr>
        <w:t xml:space="preserve">Социална икономика (МТСП) </w:t>
      </w:r>
    </w:p>
    <w:p w14:paraId="7ADC50C4" w14:textId="46806979" w:rsidR="00D6017A" w:rsidRDefault="00D6017A" w:rsidP="00D60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5B2897" w14:textId="4F89DE11" w:rsidR="00D6017A" w:rsidRPr="00D6017A" w:rsidRDefault="00000000" w:rsidP="00D60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D6017A" w:rsidRPr="00533F7F">
          <w:rPr>
            <w:rStyle w:val="Hyperlink"/>
            <w:rFonts w:ascii="Times New Roman" w:hAnsi="Times New Roman" w:cs="Times New Roman"/>
            <w:sz w:val="24"/>
            <w:szCs w:val="24"/>
          </w:rPr>
          <w:t>https://seconomy.mlsp.government.bg</w:t>
        </w:r>
      </w:hyperlink>
      <w:r w:rsidR="00D6017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6017A" w:rsidRPr="00D6017A" w:rsidSect="00641BE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6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105D" w14:textId="77777777" w:rsidR="00364E0A" w:rsidRDefault="00364E0A" w:rsidP="00AB2BB0">
      <w:pPr>
        <w:spacing w:after="0" w:line="240" w:lineRule="auto"/>
      </w:pPr>
      <w:r>
        <w:separator/>
      </w:r>
    </w:p>
  </w:endnote>
  <w:endnote w:type="continuationSeparator" w:id="0">
    <w:p w14:paraId="7B18F3E1" w14:textId="77777777" w:rsidR="00364E0A" w:rsidRDefault="00364E0A" w:rsidP="00AB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5E73" w14:textId="77777777" w:rsidR="00E91811" w:rsidRPr="00325CB0" w:rsidRDefault="00000000" w:rsidP="00E91811">
    <w:pPr>
      <w:pStyle w:val="Footer"/>
      <w:jc w:val="center"/>
      <w:rPr>
        <w:rFonts w:ascii="Georgia" w:hAnsi="Georgia"/>
        <w:iCs/>
        <w:sz w:val="20"/>
        <w:szCs w:val="20"/>
      </w:rPr>
    </w:pPr>
    <w:hyperlink r:id="rId1" w:history="1">
      <w:r w:rsidR="00E91811" w:rsidRPr="00426EFB">
        <w:rPr>
          <w:rStyle w:val="Hyperlink"/>
          <w:rFonts w:ascii="Georgia" w:hAnsi="Georgia"/>
          <w:i/>
          <w:iCs/>
          <w:sz w:val="20"/>
          <w:szCs w:val="20"/>
          <w:lang w:val="en-US"/>
        </w:rPr>
        <w:t>www.eufunds.bg</w:t>
      </w:r>
    </w:hyperlink>
  </w:p>
  <w:p w14:paraId="3AB8200B" w14:textId="358BB27F" w:rsidR="00E91811" w:rsidRPr="00AB2BB0" w:rsidRDefault="00E91811" w:rsidP="00E91811">
    <w:pPr>
      <w:spacing w:after="0" w:line="240" w:lineRule="auto"/>
      <w:ind w:right="-144"/>
      <w:jc w:val="center"/>
      <w:rPr>
        <w:rFonts w:ascii="Georgia" w:hAnsi="Georgia"/>
        <w:iCs/>
        <w:sz w:val="20"/>
        <w:szCs w:val="20"/>
      </w:rPr>
    </w:pPr>
    <w:r w:rsidRPr="00325CB0">
      <w:rPr>
        <w:rFonts w:ascii="Georgia" w:hAnsi="Georgia"/>
        <w:i/>
        <w:iCs/>
        <w:sz w:val="20"/>
        <w:szCs w:val="20"/>
      </w:rPr>
      <w:t>Този документ е създаден съгласно Административен договор № BG05SFOP001-2.015-0001-C0</w:t>
    </w:r>
    <w:r w:rsidR="00E415A7">
      <w:rPr>
        <w:rFonts w:ascii="Georgia" w:hAnsi="Georgia"/>
        <w:i/>
        <w:iCs/>
        <w:sz w:val="20"/>
        <w:szCs w:val="20"/>
        <w:lang w:val="en-GB"/>
      </w:rPr>
      <w:t>2</w:t>
    </w:r>
    <w:r w:rsidRPr="00325CB0">
      <w:rPr>
        <w:rFonts w:ascii="Georgia" w:hAnsi="Georgia"/>
        <w:i/>
        <w:iCs/>
        <w:sz w:val="20"/>
        <w:szCs w:val="20"/>
      </w:rPr>
      <w:t>, проект „Повишаване на знанията, уменията и квалификацията на общинските служители,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  <w:sdt>
    <w:sdtPr>
      <w:id w:val="1597597495"/>
      <w:docPartObj>
        <w:docPartGallery w:val="Page Numbers (Bottom of Page)"/>
        <w:docPartUnique/>
      </w:docPartObj>
    </w:sdtPr>
    <w:sdtEndPr>
      <w:rPr>
        <w:rFonts w:ascii="Georgia" w:hAnsi="Georgia"/>
        <w:bCs/>
        <w:noProof/>
        <w:sz w:val="16"/>
        <w:szCs w:val="16"/>
      </w:rPr>
    </w:sdtEndPr>
    <w:sdtContent>
      <w:p w14:paraId="0DB99AE8" w14:textId="44E5978F" w:rsidR="00E91811" w:rsidRPr="00E15637" w:rsidRDefault="00E91811" w:rsidP="00E91811">
        <w:pPr>
          <w:pStyle w:val="Footer"/>
          <w:jc w:val="right"/>
          <w:rPr>
            <w:rFonts w:ascii="Georgia" w:hAnsi="Georgia"/>
            <w:bCs/>
            <w:sz w:val="16"/>
            <w:szCs w:val="16"/>
          </w:rPr>
        </w:pPr>
        <w:r w:rsidRPr="00E15637">
          <w:rPr>
            <w:rFonts w:ascii="Georgia" w:hAnsi="Georgia"/>
            <w:bCs/>
            <w:sz w:val="16"/>
            <w:szCs w:val="16"/>
          </w:rPr>
          <w:fldChar w:fldCharType="begin"/>
        </w:r>
        <w:r w:rsidRPr="00E15637">
          <w:rPr>
            <w:rFonts w:ascii="Georgia" w:hAnsi="Georgia"/>
            <w:bCs/>
            <w:sz w:val="16"/>
            <w:szCs w:val="16"/>
          </w:rPr>
          <w:instrText xml:space="preserve"> PAGE   \* MERGEFORMAT </w:instrText>
        </w:r>
        <w:r w:rsidRPr="00E15637">
          <w:rPr>
            <w:rFonts w:ascii="Georgia" w:hAnsi="Georgia"/>
            <w:bCs/>
            <w:sz w:val="16"/>
            <w:szCs w:val="16"/>
          </w:rPr>
          <w:fldChar w:fldCharType="separate"/>
        </w:r>
        <w:r w:rsidR="002D7C2E">
          <w:rPr>
            <w:rFonts w:ascii="Georgia" w:hAnsi="Georgia"/>
            <w:bCs/>
            <w:noProof/>
            <w:sz w:val="16"/>
            <w:szCs w:val="16"/>
          </w:rPr>
          <w:t>2</w:t>
        </w:r>
        <w:r w:rsidRPr="00E15637">
          <w:rPr>
            <w:rFonts w:ascii="Georgia" w:hAnsi="Georgia"/>
            <w:bCs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E8BB" w14:textId="77777777" w:rsidR="00AB2BB0" w:rsidRPr="00325CB0" w:rsidRDefault="00000000" w:rsidP="00AB2BB0">
    <w:pPr>
      <w:pStyle w:val="Footer"/>
      <w:jc w:val="center"/>
      <w:rPr>
        <w:rFonts w:ascii="Georgia" w:hAnsi="Georgia"/>
        <w:iCs/>
        <w:sz w:val="20"/>
        <w:szCs w:val="20"/>
      </w:rPr>
    </w:pPr>
    <w:hyperlink r:id="rId1" w:history="1">
      <w:r w:rsidR="00AB2BB0" w:rsidRPr="00426EFB">
        <w:rPr>
          <w:rStyle w:val="Hyperlink"/>
          <w:rFonts w:ascii="Georgia" w:hAnsi="Georgia"/>
          <w:i/>
          <w:iCs/>
          <w:sz w:val="20"/>
          <w:szCs w:val="20"/>
          <w:lang w:val="en-US"/>
        </w:rPr>
        <w:t>www.eufunds.bg</w:t>
      </w:r>
    </w:hyperlink>
  </w:p>
  <w:p w14:paraId="1CD4B100" w14:textId="3A687F23" w:rsidR="00AB2BB0" w:rsidRPr="00AB2BB0" w:rsidRDefault="00AB2BB0" w:rsidP="00AB2BB0">
    <w:pPr>
      <w:spacing w:after="0" w:line="240" w:lineRule="auto"/>
      <w:ind w:right="-144"/>
      <w:jc w:val="center"/>
      <w:rPr>
        <w:rFonts w:ascii="Georgia" w:hAnsi="Georgia"/>
        <w:iCs/>
        <w:sz w:val="20"/>
        <w:szCs w:val="20"/>
      </w:rPr>
    </w:pPr>
    <w:r w:rsidRPr="00325CB0">
      <w:rPr>
        <w:rFonts w:ascii="Georgia" w:hAnsi="Georgia"/>
        <w:i/>
        <w:iCs/>
        <w:sz w:val="20"/>
        <w:szCs w:val="20"/>
      </w:rPr>
      <w:t>Този документ е създаден съгласно Административен договор № BG05SFOP001-2.015-0001-C0</w:t>
    </w:r>
    <w:r w:rsidR="00537A42">
      <w:rPr>
        <w:rFonts w:ascii="Georgia" w:hAnsi="Georgia"/>
        <w:i/>
        <w:iCs/>
        <w:sz w:val="20"/>
        <w:szCs w:val="20"/>
      </w:rPr>
      <w:t>2</w:t>
    </w:r>
    <w:r w:rsidRPr="00325CB0">
      <w:rPr>
        <w:rFonts w:ascii="Georgia" w:hAnsi="Georgia"/>
        <w:i/>
        <w:iCs/>
        <w:sz w:val="20"/>
        <w:szCs w:val="20"/>
      </w:rPr>
      <w:t>, проект „Повишаване на знанията, уменията и квалификацията на общинските служители,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07F3D" w14:textId="77777777" w:rsidR="00364E0A" w:rsidRDefault="00364E0A" w:rsidP="00AB2BB0">
      <w:pPr>
        <w:spacing w:after="0" w:line="240" w:lineRule="auto"/>
      </w:pPr>
      <w:r>
        <w:separator/>
      </w:r>
    </w:p>
  </w:footnote>
  <w:footnote w:type="continuationSeparator" w:id="0">
    <w:p w14:paraId="3E3BC33C" w14:textId="77777777" w:rsidR="00364E0A" w:rsidRDefault="00364E0A" w:rsidP="00AB2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35"/>
      <w:gridCol w:w="3280"/>
    </w:tblGrid>
    <w:tr w:rsidR="00AB2BB0" w14:paraId="5AB148EF" w14:textId="77777777" w:rsidTr="00E551FA">
      <w:trPr>
        <w:jc w:val="center"/>
      </w:trPr>
      <w:tc>
        <w:tcPr>
          <w:tcW w:w="3005" w:type="dxa"/>
          <w:vAlign w:val="center"/>
        </w:tcPr>
        <w:p w14:paraId="526DBFC4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5E47DA28" wp14:editId="05890880">
                <wp:extent cx="2092325" cy="723900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57629FDD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  <w:lang w:eastAsia="bg-BG"/>
            </w:rPr>
            <w:drawing>
              <wp:inline distT="0" distB="0" distL="0" distR="0" wp14:anchorId="7517D36A" wp14:editId="2E167D33">
                <wp:extent cx="989739" cy="629729"/>
                <wp:effectExtent l="0" t="0" r="127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7D9BBD12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2FCDD263" wp14:editId="060CF709">
                <wp:extent cx="1945640" cy="797560"/>
                <wp:effectExtent l="0" t="0" r="0" b="254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2F5E39" w14:textId="77777777" w:rsidR="00AB2BB0" w:rsidRDefault="00AB2BB0" w:rsidP="00555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35"/>
      <w:gridCol w:w="3280"/>
    </w:tblGrid>
    <w:tr w:rsidR="00AB2BB0" w14:paraId="200ED52E" w14:textId="77777777" w:rsidTr="00E551FA">
      <w:trPr>
        <w:jc w:val="center"/>
      </w:trPr>
      <w:tc>
        <w:tcPr>
          <w:tcW w:w="3005" w:type="dxa"/>
          <w:vAlign w:val="center"/>
        </w:tcPr>
        <w:p w14:paraId="20F677AA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741507A5" wp14:editId="65D33F26">
                <wp:extent cx="2092325" cy="723900"/>
                <wp:effectExtent l="0" t="0" r="0" b="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2A59751F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  <w:lang w:eastAsia="bg-BG"/>
            </w:rPr>
            <w:drawing>
              <wp:inline distT="0" distB="0" distL="0" distR="0" wp14:anchorId="742A7888" wp14:editId="1C5EF08B">
                <wp:extent cx="989739" cy="629729"/>
                <wp:effectExtent l="0" t="0" r="127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44EF013A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013ED725" wp14:editId="62D06754">
                <wp:extent cx="1945640" cy="797560"/>
                <wp:effectExtent l="0" t="0" r="0" b="254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E6BE76" w14:textId="77777777" w:rsidR="00AB2BB0" w:rsidRDefault="00AB2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7EBD"/>
    <w:multiLevelType w:val="hybridMultilevel"/>
    <w:tmpl w:val="D17C376A"/>
    <w:lvl w:ilvl="0" w:tplc="597EB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2330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6819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6E1E"/>
    <w:multiLevelType w:val="hybridMultilevel"/>
    <w:tmpl w:val="7D98B44C"/>
    <w:lvl w:ilvl="0" w:tplc="92C05A6A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75BF1"/>
    <w:multiLevelType w:val="hybridMultilevel"/>
    <w:tmpl w:val="F8AC61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32DCB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813DC"/>
    <w:multiLevelType w:val="hybridMultilevel"/>
    <w:tmpl w:val="08B8D3F4"/>
    <w:lvl w:ilvl="0" w:tplc="0402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14E37"/>
    <w:multiLevelType w:val="hybridMultilevel"/>
    <w:tmpl w:val="C0726D0E"/>
    <w:lvl w:ilvl="0" w:tplc="47B8E3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41066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52FB7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74E7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D3D99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620833">
    <w:abstractNumId w:val="7"/>
  </w:num>
  <w:num w:numId="2" w16cid:durableId="462772992">
    <w:abstractNumId w:val="8"/>
  </w:num>
  <w:num w:numId="3" w16cid:durableId="1618296082">
    <w:abstractNumId w:val="1"/>
  </w:num>
  <w:num w:numId="4" w16cid:durableId="337512712">
    <w:abstractNumId w:val="4"/>
  </w:num>
  <w:num w:numId="5" w16cid:durableId="2008902716">
    <w:abstractNumId w:val="9"/>
  </w:num>
  <w:num w:numId="6" w16cid:durableId="775976676">
    <w:abstractNumId w:val="10"/>
  </w:num>
  <w:num w:numId="7" w16cid:durableId="159974189">
    <w:abstractNumId w:val="2"/>
  </w:num>
  <w:num w:numId="8" w16cid:durableId="2048411769">
    <w:abstractNumId w:val="6"/>
  </w:num>
  <w:num w:numId="9" w16cid:durableId="331615284">
    <w:abstractNumId w:val="11"/>
  </w:num>
  <w:num w:numId="10" w16cid:durableId="1969584501">
    <w:abstractNumId w:val="0"/>
  </w:num>
  <w:num w:numId="11" w16cid:durableId="508713187">
    <w:abstractNumId w:val="3"/>
  </w:num>
  <w:num w:numId="12" w16cid:durableId="371393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6B"/>
    <w:rsid w:val="00017FB1"/>
    <w:rsid w:val="00032F47"/>
    <w:rsid w:val="00041651"/>
    <w:rsid w:val="000437C8"/>
    <w:rsid w:val="00055BFD"/>
    <w:rsid w:val="00064C5A"/>
    <w:rsid w:val="0007682D"/>
    <w:rsid w:val="000813FF"/>
    <w:rsid w:val="000A38F3"/>
    <w:rsid w:val="000B109D"/>
    <w:rsid w:val="000B7FCB"/>
    <w:rsid w:val="000D5C6C"/>
    <w:rsid w:val="000F123C"/>
    <w:rsid w:val="001076C9"/>
    <w:rsid w:val="001133E7"/>
    <w:rsid w:val="00114486"/>
    <w:rsid w:val="00120B04"/>
    <w:rsid w:val="00136AC3"/>
    <w:rsid w:val="00140471"/>
    <w:rsid w:val="0015255D"/>
    <w:rsid w:val="001538F6"/>
    <w:rsid w:val="00161ABB"/>
    <w:rsid w:val="001720C4"/>
    <w:rsid w:val="00172E8B"/>
    <w:rsid w:val="0018042F"/>
    <w:rsid w:val="00181E44"/>
    <w:rsid w:val="00193415"/>
    <w:rsid w:val="00193533"/>
    <w:rsid w:val="001A64A5"/>
    <w:rsid w:val="001B0E0C"/>
    <w:rsid w:val="001B4DEA"/>
    <w:rsid w:val="001B75FB"/>
    <w:rsid w:val="001C15B3"/>
    <w:rsid w:val="001C180C"/>
    <w:rsid w:val="001C69F4"/>
    <w:rsid w:val="001E243D"/>
    <w:rsid w:val="001E7E71"/>
    <w:rsid w:val="001F167E"/>
    <w:rsid w:val="001F7F39"/>
    <w:rsid w:val="002166C6"/>
    <w:rsid w:val="00241A97"/>
    <w:rsid w:val="00265FD3"/>
    <w:rsid w:val="002758DA"/>
    <w:rsid w:val="0027693F"/>
    <w:rsid w:val="002808B2"/>
    <w:rsid w:val="002850C7"/>
    <w:rsid w:val="002878F4"/>
    <w:rsid w:val="002A0233"/>
    <w:rsid w:val="002A6ACE"/>
    <w:rsid w:val="002B09C2"/>
    <w:rsid w:val="002C5264"/>
    <w:rsid w:val="002D1E47"/>
    <w:rsid w:val="002D4918"/>
    <w:rsid w:val="002D7C2E"/>
    <w:rsid w:val="002E3A1E"/>
    <w:rsid w:val="002E3CEF"/>
    <w:rsid w:val="002F1C37"/>
    <w:rsid w:val="002F339F"/>
    <w:rsid w:val="003027FB"/>
    <w:rsid w:val="00303971"/>
    <w:rsid w:val="00316DFE"/>
    <w:rsid w:val="00317E2C"/>
    <w:rsid w:val="003276A2"/>
    <w:rsid w:val="0033536B"/>
    <w:rsid w:val="00336F28"/>
    <w:rsid w:val="0035758F"/>
    <w:rsid w:val="00364E0A"/>
    <w:rsid w:val="003729AB"/>
    <w:rsid w:val="00380702"/>
    <w:rsid w:val="003850E7"/>
    <w:rsid w:val="00386B76"/>
    <w:rsid w:val="00387C21"/>
    <w:rsid w:val="003920FA"/>
    <w:rsid w:val="00392737"/>
    <w:rsid w:val="00394E39"/>
    <w:rsid w:val="003A2751"/>
    <w:rsid w:val="003A3B45"/>
    <w:rsid w:val="003B50C2"/>
    <w:rsid w:val="003D04C2"/>
    <w:rsid w:val="003D26DF"/>
    <w:rsid w:val="003E5157"/>
    <w:rsid w:val="003E6B01"/>
    <w:rsid w:val="003E725C"/>
    <w:rsid w:val="00401141"/>
    <w:rsid w:val="00406A02"/>
    <w:rsid w:val="00422910"/>
    <w:rsid w:val="0042360E"/>
    <w:rsid w:val="004409A2"/>
    <w:rsid w:val="00446310"/>
    <w:rsid w:val="00450EB5"/>
    <w:rsid w:val="00460D9F"/>
    <w:rsid w:val="00471F69"/>
    <w:rsid w:val="004778D7"/>
    <w:rsid w:val="00482817"/>
    <w:rsid w:val="00492123"/>
    <w:rsid w:val="0049353B"/>
    <w:rsid w:val="004B175E"/>
    <w:rsid w:val="004B3259"/>
    <w:rsid w:val="004B4B38"/>
    <w:rsid w:val="004C6BD3"/>
    <w:rsid w:val="004E2E32"/>
    <w:rsid w:val="004E395B"/>
    <w:rsid w:val="004F2EF3"/>
    <w:rsid w:val="005019A1"/>
    <w:rsid w:val="005034C5"/>
    <w:rsid w:val="00504764"/>
    <w:rsid w:val="005172CC"/>
    <w:rsid w:val="0052637B"/>
    <w:rsid w:val="00530F53"/>
    <w:rsid w:val="00534984"/>
    <w:rsid w:val="00535C6D"/>
    <w:rsid w:val="005367E8"/>
    <w:rsid w:val="00537A42"/>
    <w:rsid w:val="005404C1"/>
    <w:rsid w:val="00545D90"/>
    <w:rsid w:val="0055276E"/>
    <w:rsid w:val="0055596C"/>
    <w:rsid w:val="005A4481"/>
    <w:rsid w:val="005C2A58"/>
    <w:rsid w:val="005D17C4"/>
    <w:rsid w:val="005D48D4"/>
    <w:rsid w:val="005D7BE3"/>
    <w:rsid w:val="00600E75"/>
    <w:rsid w:val="006029DE"/>
    <w:rsid w:val="00603F00"/>
    <w:rsid w:val="00612C88"/>
    <w:rsid w:val="0061400A"/>
    <w:rsid w:val="00614F99"/>
    <w:rsid w:val="00616066"/>
    <w:rsid w:val="00620E16"/>
    <w:rsid w:val="006254F4"/>
    <w:rsid w:val="006328D4"/>
    <w:rsid w:val="0063518B"/>
    <w:rsid w:val="00635B91"/>
    <w:rsid w:val="00640BCF"/>
    <w:rsid w:val="00641BEF"/>
    <w:rsid w:val="00653B7E"/>
    <w:rsid w:val="00656C68"/>
    <w:rsid w:val="0066383E"/>
    <w:rsid w:val="006700A7"/>
    <w:rsid w:val="00674905"/>
    <w:rsid w:val="00676E5E"/>
    <w:rsid w:val="006B03D0"/>
    <w:rsid w:val="006B355A"/>
    <w:rsid w:val="006C6FC2"/>
    <w:rsid w:val="006D4FF7"/>
    <w:rsid w:val="006D51C8"/>
    <w:rsid w:val="006D60A1"/>
    <w:rsid w:val="006E6CFF"/>
    <w:rsid w:val="006F7AB2"/>
    <w:rsid w:val="00704982"/>
    <w:rsid w:val="00705C90"/>
    <w:rsid w:val="00707B3A"/>
    <w:rsid w:val="00712C49"/>
    <w:rsid w:val="00714590"/>
    <w:rsid w:val="0071749A"/>
    <w:rsid w:val="00722489"/>
    <w:rsid w:val="00722CCE"/>
    <w:rsid w:val="00724FCA"/>
    <w:rsid w:val="007304A4"/>
    <w:rsid w:val="0074442B"/>
    <w:rsid w:val="00751BF7"/>
    <w:rsid w:val="007540D8"/>
    <w:rsid w:val="007579AE"/>
    <w:rsid w:val="00762F5C"/>
    <w:rsid w:val="00763BA3"/>
    <w:rsid w:val="007906EA"/>
    <w:rsid w:val="00790B4A"/>
    <w:rsid w:val="00794151"/>
    <w:rsid w:val="007979FF"/>
    <w:rsid w:val="007A3C26"/>
    <w:rsid w:val="007A71CB"/>
    <w:rsid w:val="007B7218"/>
    <w:rsid w:val="007D09CD"/>
    <w:rsid w:val="007D0E3B"/>
    <w:rsid w:val="007D2594"/>
    <w:rsid w:val="007E401A"/>
    <w:rsid w:val="007E6EE3"/>
    <w:rsid w:val="007E7881"/>
    <w:rsid w:val="007F1BA7"/>
    <w:rsid w:val="0080332D"/>
    <w:rsid w:val="00824B33"/>
    <w:rsid w:val="008267CB"/>
    <w:rsid w:val="00827182"/>
    <w:rsid w:val="0084051A"/>
    <w:rsid w:val="0084473C"/>
    <w:rsid w:val="00845FF1"/>
    <w:rsid w:val="00850B8B"/>
    <w:rsid w:val="008522D7"/>
    <w:rsid w:val="00853D95"/>
    <w:rsid w:val="0087492F"/>
    <w:rsid w:val="0087610C"/>
    <w:rsid w:val="008A23D8"/>
    <w:rsid w:val="008A2FE2"/>
    <w:rsid w:val="008B6ABE"/>
    <w:rsid w:val="008E1497"/>
    <w:rsid w:val="008E2059"/>
    <w:rsid w:val="009008E6"/>
    <w:rsid w:val="00916A8C"/>
    <w:rsid w:val="009273C4"/>
    <w:rsid w:val="0093282B"/>
    <w:rsid w:val="00943695"/>
    <w:rsid w:val="00947609"/>
    <w:rsid w:val="00947BB3"/>
    <w:rsid w:val="00954229"/>
    <w:rsid w:val="00973AE2"/>
    <w:rsid w:val="00984DEF"/>
    <w:rsid w:val="00985C4A"/>
    <w:rsid w:val="00987B65"/>
    <w:rsid w:val="00991AD5"/>
    <w:rsid w:val="0099679C"/>
    <w:rsid w:val="00996AF4"/>
    <w:rsid w:val="009B6CE6"/>
    <w:rsid w:val="009E0F71"/>
    <w:rsid w:val="009E1BA1"/>
    <w:rsid w:val="009E1C68"/>
    <w:rsid w:val="009E5817"/>
    <w:rsid w:val="009E72E0"/>
    <w:rsid w:val="009F624F"/>
    <w:rsid w:val="00A06199"/>
    <w:rsid w:val="00A25E60"/>
    <w:rsid w:val="00A315B4"/>
    <w:rsid w:val="00A36882"/>
    <w:rsid w:val="00A44EE3"/>
    <w:rsid w:val="00A4737B"/>
    <w:rsid w:val="00A5795B"/>
    <w:rsid w:val="00A71D24"/>
    <w:rsid w:val="00A73484"/>
    <w:rsid w:val="00A73ADC"/>
    <w:rsid w:val="00A96B69"/>
    <w:rsid w:val="00AA200E"/>
    <w:rsid w:val="00AB2BB0"/>
    <w:rsid w:val="00AB482B"/>
    <w:rsid w:val="00AC304A"/>
    <w:rsid w:val="00AC4412"/>
    <w:rsid w:val="00AC79FC"/>
    <w:rsid w:val="00AD042B"/>
    <w:rsid w:val="00AD2C84"/>
    <w:rsid w:val="00AD578D"/>
    <w:rsid w:val="00AD7EEF"/>
    <w:rsid w:val="00AE6836"/>
    <w:rsid w:val="00AF1BE0"/>
    <w:rsid w:val="00B06D8A"/>
    <w:rsid w:val="00B12F62"/>
    <w:rsid w:val="00B13071"/>
    <w:rsid w:val="00B25405"/>
    <w:rsid w:val="00B269C9"/>
    <w:rsid w:val="00B32DF4"/>
    <w:rsid w:val="00B363B4"/>
    <w:rsid w:val="00B41A37"/>
    <w:rsid w:val="00B65105"/>
    <w:rsid w:val="00B71CF2"/>
    <w:rsid w:val="00B72127"/>
    <w:rsid w:val="00B84823"/>
    <w:rsid w:val="00B95E59"/>
    <w:rsid w:val="00B9723F"/>
    <w:rsid w:val="00BA38C3"/>
    <w:rsid w:val="00BA6901"/>
    <w:rsid w:val="00BB23BD"/>
    <w:rsid w:val="00BB501B"/>
    <w:rsid w:val="00BB6C97"/>
    <w:rsid w:val="00BD6420"/>
    <w:rsid w:val="00BF0D11"/>
    <w:rsid w:val="00BF2714"/>
    <w:rsid w:val="00C12617"/>
    <w:rsid w:val="00C17171"/>
    <w:rsid w:val="00C30EB8"/>
    <w:rsid w:val="00C40BDD"/>
    <w:rsid w:val="00C61B3F"/>
    <w:rsid w:val="00C638E8"/>
    <w:rsid w:val="00C645AB"/>
    <w:rsid w:val="00C7458F"/>
    <w:rsid w:val="00C765E2"/>
    <w:rsid w:val="00C76D02"/>
    <w:rsid w:val="00C815E4"/>
    <w:rsid w:val="00C922DF"/>
    <w:rsid w:val="00CB55B8"/>
    <w:rsid w:val="00CB6E52"/>
    <w:rsid w:val="00CC10A0"/>
    <w:rsid w:val="00CD7185"/>
    <w:rsid w:val="00CE6B11"/>
    <w:rsid w:val="00CF1A33"/>
    <w:rsid w:val="00D0349F"/>
    <w:rsid w:val="00D16C76"/>
    <w:rsid w:val="00D2227A"/>
    <w:rsid w:val="00D23CBE"/>
    <w:rsid w:val="00D24F0C"/>
    <w:rsid w:val="00D3185D"/>
    <w:rsid w:val="00D35B7A"/>
    <w:rsid w:val="00D45D43"/>
    <w:rsid w:val="00D46D24"/>
    <w:rsid w:val="00D6017A"/>
    <w:rsid w:val="00D76463"/>
    <w:rsid w:val="00D857D8"/>
    <w:rsid w:val="00D95F10"/>
    <w:rsid w:val="00DB1CD1"/>
    <w:rsid w:val="00DB372B"/>
    <w:rsid w:val="00DB546E"/>
    <w:rsid w:val="00DC1646"/>
    <w:rsid w:val="00DC2922"/>
    <w:rsid w:val="00DC721A"/>
    <w:rsid w:val="00DD7110"/>
    <w:rsid w:val="00DE098B"/>
    <w:rsid w:val="00DE3169"/>
    <w:rsid w:val="00DF65C9"/>
    <w:rsid w:val="00E05A05"/>
    <w:rsid w:val="00E15637"/>
    <w:rsid w:val="00E37719"/>
    <w:rsid w:val="00E415A7"/>
    <w:rsid w:val="00E4665D"/>
    <w:rsid w:val="00E47898"/>
    <w:rsid w:val="00E5523F"/>
    <w:rsid w:val="00E560CF"/>
    <w:rsid w:val="00E56582"/>
    <w:rsid w:val="00E80166"/>
    <w:rsid w:val="00E83397"/>
    <w:rsid w:val="00E91811"/>
    <w:rsid w:val="00EA1F9D"/>
    <w:rsid w:val="00EA396A"/>
    <w:rsid w:val="00EA626B"/>
    <w:rsid w:val="00EB4C77"/>
    <w:rsid w:val="00ED155A"/>
    <w:rsid w:val="00ED4F3C"/>
    <w:rsid w:val="00EE0849"/>
    <w:rsid w:val="00EF4AAB"/>
    <w:rsid w:val="00EF75D9"/>
    <w:rsid w:val="00F047B7"/>
    <w:rsid w:val="00F06935"/>
    <w:rsid w:val="00F10820"/>
    <w:rsid w:val="00F169BF"/>
    <w:rsid w:val="00F179C6"/>
    <w:rsid w:val="00F41DFA"/>
    <w:rsid w:val="00F424E8"/>
    <w:rsid w:val="00F56962"/>
    <w:rsid w:val="00F70DC1"/>
    <w:rsid w:val="00F81A04"/>
    <w:rsid w:val="00F84253"/>
    <w:rsid w:val="00F84E8A"/>
    <w:rsid w:val="00F917FB"/>
    <w:rsid w:val="00F97877"/>
    <w:rsid w:val="00FA51DD"/>
    <w:rsid w:val="00FB624F"/>
    <w:rsid w:val="00FE3361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BCF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75E"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8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72E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48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BB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AB2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BB0"/>
    <w:rPr>
      <w:lang w:val="bg-BG"/>
    </w:rPr>
  </w:style>
  <w:style w:type="table" w:styleId="TableGrid">
    <w:name w:val="Table Grid"/>
    <w:basedOn w:val="TableNormal"/>
    <w:uiPriority w:val="39"/>
    <w:rsid w:val="00AB2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2BB0"/>
    <w:rPr>
      <w:color w:val="0563C1" w:themeColor="hyperlink"/>
      <w:u w:val="single"/>
    </w:rPr>
  </w:style>
  <w:style w:type="paragraph" w:customStyle="1" w:styleId="Default">
    <w:name w:val="Default"/>
    <w:rsid w:val="00E918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C1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6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646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646"/>
    <w:rPr>
      <w:b/>
      <w:bCs/>
      <w:sz w:val="20"/>
      <w:szCs w:val="20"/>
      <w:lang w:val="bg-BG"/>
    </w:rPr>
  </w:style>
  <w:style w:type="character" w:styleId="Strong">
    <w:name w:val="Strong"/>
    <w:basedOn w:val="DefaultParagraphFont"/>
    <w:uiPriority w:val="22"/>
    <w:qFormat/>
    <w:rsid w:val="00B25405"/>
    <w:rPr>
      <w:b/>
      <w:bCs/>
    </w:rPr>
  </w:style>
  <w:style w:type="paragraph" w:styleId="ListParagraph">
    <w:name w:val="List Paragraph"/>
    <w:basedOn w:val="Normal"/>
    <w:uiPriority w:val="34"/>
    <w:qFormat/>
    <w:rsid w:val="00172E8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2E8B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C18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epname">
    <w:name w:val="ep_name"/>
    <w:basedOn w:val="DefaultParagraphFont"/>
    <w:rsid w:val="00136AC3"/>
  </w:style>
  <w:style w:type="character" w:customStyle="1" w:styleId="Heading5Char">
    <w:name w:val="Heading 5 Char"/>
    <w:basedOn w:val="DefaultParagraphFont"/>
    <w:link w:val="Heading5"/>
    <w:uiPriority w:val="9"/>
    <w:rsid w:val="00B84823"/>
    <w:rPr>
      <w:rFonts w:asciiTheme="majorHAnsi" w:eastAsiaTheme="majorEastAsia" w:hAnsiTheme="majorHAnsi" w:cstheme="majorBidi"/>
      <w:color w:val="2F5496" w:themeColor="accent1" w:themeShade="BF"/>
      <w:lang w:val="bg-BG"/>
    </w:rPr>
  </w:style>
  <w:style w:type="character" w:customStyle="1" w:styleId="text-md-left">
    <w:name w:val="text-md-left"/>
    <w:basedOn w:val="DefaultParagraphFont"/>
    <w:rsid w:val="00B84823"/>
  </w:style>
  <w:style w:type="character" w:customStyle="1" w:styleId="field">
    <w:name w:val="field"/>
    <w:basedOn w:val="DefaultParagraphFont"/>
    <w:rsid w:val="004B3259"/>
  </w:style>
  <w:style w:type="character" w:styleId="Emphasis">
    <w:name w:val="Emphasis"/>
    <w:basedOn w:val="DefaultParagraphFont"/>
    <w:uiPriority w:val="20"/>
    <w:qFormat/>
    <w:rsid w:val="00C76D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social/main.jsp?catId=325&amp;langId=bg" TargetMode="External"/><Relationship Id="rId13" Type="http://schemas.openxmlformats.org/officeDocument/2006/relationships/hyperlink" Target="https://commission.europa.eu/eu-regional-and-urban-development/topics/cities-and-urban-development/priority-themes-eu-cities/jobs-and-skills-local-economy_b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c.europa.eu/social/main.jsp?catId=1081&amp;langId=b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ov.bg/wps/portal/egov/dostavchitsi+na+uslugi/ministerstva/uslugi-87/30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conomy.mlsp.government.bg" TargetMode="External"/><Relationship Id="rId10" Type="http://schemas.openxmlformats.org/officeDocument/2006/relationships/hyperlink" Target="https://www.lex.bg/bg/laws/ldoc/2137187968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ommission.europa.eu/strategy-and-policy/priorities-2019-2024/economy-works-people/jobs-growth-and-investment/european-pillar-social-rights/european-pillar-social-rights-20-principles_bg" TargetMode="External"/><Relationship Id="rId14" Type="http://schemas.openxmlformats.org/officeDocument/2006/relationships/hyperlink" Target="https://secprod.mlsp.government.b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213C-D22A-4A2D-A02A-B5A00B0F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2023-01-11T15:35:00Z</dcterms:created>
  <dcterms:modified xsi:type="dcterms:W3CDTF">2023-02-02T15:25:00Z</dcterms:modified>
</cp:coreProperties>
</file>