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ook w:val="04A0" w:firstRow="1" w:lastRow="0" w:firstColumn="1" w:lastColumn="0" w:noHBand="0" w:noVBand="1"/>
      </w:tblPr>
      <w:tblGrid>
        <w:gridCol w:w="9435"/>
      </w:tblGrid>
      <w:tr w:rsidR="002308FA" w14:paraId="485DDD63" w14:textId="77777777" w:rsidTr="002308FA">
        <w:trPr>
          <w:tblCellSpacing w:w="20" w:type="dxa"/>
          <w:jc w:val="center"/>
        </w:trPr>
        <w:tc>
          <w:tcPr>
            <w:tcW w:w="9355" w:type="dxa"/>
            <w:shd w:val="clear" w:color="auto" w:fill="365F91" w:themeFill="accent1" w:themeFillShade="BF"/>
          </w:tcPr>
          <w:p w14:paraId="36349AB9" w14:textId="77777777" w:rsidR="002308FA" w:rsidRPr="002308FA" w:rsidRDefault="002308FA" w:rsidP="002308FA">
            <w:pPr>
              <w:spacing w:line="276" w:lineRule="auto"/>
              <w:jc w:val="both"/>
              <w:rPr>
                <w:rFonts w:ascii="Arial" w:hAnsi="Arial" w:cs="Arial"/>
                <w:b/>
                <w:i/>
                <w:color w:val="FFFFFF" w:themeColor="background1"/>
                <w:sz w:val="28"/>
                <w:szCs w:val="28"/>
              </w:rPr>
            </w:pPr>
            <w:r w:rsidRPr="002308FA">
              <w:rPr>
                <w:rFonts w:ascii="Arial" w:hAnsi="Arial" w:cs="Arial"/>
                <w:b/>
                <w:i/>
                <w:color w:val="FFFFFF" w:themeColor="background1"/>
                <w:sz w:val="28"/>
                <w:szCs w:val="28"/>
              </w:rPr>
              <w:t>Тема 8:</w:t>
            </w:r>
          </w:p>
          <w:p w14:paraId="1B207CBB" w14:textId="77777777" w:rsidR="002308FA" w:rsidRPr="002308FA" w:rsidRDefault="002308FA" w:rsidP="002308FA">
            <w:pPr>
              <w:spacing w:line="276" w:lineRule="auto"/>
              <w:jc w:val="both"/>
              <w:rPr>
                <w:rFonts w:ascii="Arial" w:hAnsi="Arial" w:cs="Arial"/>
                <w:sz w:val="28"/>
                <w:szCs w:val="28"/>
              </w:rPr>
            </w:pPr>
            <w:r w:rsidRPr="002308FA">
              <w:rPr>
                <w:rFonts w:ascii="Arial" w:hAnsi="Arial" w:cs="Arial"/>
                <w:b/>
                <w:i/>
                <w:color w:val="FFFFFF" w:themeColor="background1"/>
                <w:sz w:val="28"/>
                <w:szCs w:val="28"/>
              </w:rPr>
              <w:t>Достъп до обществена информация и отворени данни в съответствие с изискванията на законодателството. Действия на служителите по предоставяне на достъп до обществена информация. Публикуване в отворен формат на информационните масиви и ресурси, които поддържат общините.</w:t>
            </w:r>
          </w:p>
        </w:tc>
      </w:tr>
    </w:tbl>
    <w:p w14:paraId="5402F56E" w14:textId="77777777" w:rsidR="002308FA" w:rsidRDefault="002308FA" w:rsidP="00EC272D">
      <w:pPr>
        <w:spacing w:after="60"/>
        <w:jc w:val="both"/>
        <w:rPr>
          <w:rFonts w:ascii="Arial" w:hAnsi="Arial" w:cs="Arial"/>
          <w:sz w:val="24"/>
          <w:szCs w:val="24"/>
          <w:lang w:eastAsia="bg-BG"/>
        </w:rPr>
      </w:pPr>
    </w:p>
    <w:tbl>
      <w:tblPr>
        <w:tblStyle w:val="TableGrid"/>
        <w:tblW w:w="0" w:type="auto"/>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ook w:val="04A0" w:firstRow="1" w:lastRow="0" w:firstColumn="1" w:lastColumn="0" w:noHBand="0" w:noVBand="1"/>
      </w:tblPr>
      <w:tblGrid>
        <w:gridCol w:w="9435"/>
      </w:tblGrid>
      <w:tr w:rsidR="003D07D1" w14:paraId="02DDD114" w14:textId="77777777" w:rsidTr="00CE59B0">
        <w:trPr>
          <w:tblCellSpacing w:w="20" w:type="dxa"/>
        </w:trPr>
        <w:tc>
          <w:tcPr>
            <w:tcW w:w="9355" w:type="dxa"/>
            <w:shd w:val="clear" w:color="auto" w:fill="365F91" w:themeFill="accent1" w:themeFillShade="BF"/>
            <w:vAlign w:val="center"/>
          </w:tcPr>
          <w:p w14:paraId="432B5F89" w14:textId="77777777" w:rsidR="003D07D1" w:rsidRPr="003D07D1" w:rsidRDefault="00176C43" w:rsidP="003D07D1">
            <w:pPr>
              <w:spacing w:after="60"/>
              <w:jc w:val="center"/>
              <w:rPr>
                <w:rFonts w:ascii="Arial" w:hAnsi="Arial" w:cs="Arial"/>
                <w:b/>
                <w:i/>
                <w:color w:val="FFFFFF" w:themeColor="background1"/>
                <w:sz w:val="16"/>
                <w:szCs w:val="16"/>
                <w:lang w:eastAsia="bg-BG"/>
              </w:rPr>
            </w:pPr>
            <w:r>
              <w:rPr>
                <w:rFonts w:ascii="Arial" w:hAnsi="Arial" w:cs="Arial"/>
                <w:sz w:val="24"/>
                <w:szCs w:val="24"/>
                <w:lang w:eastAsia="bg-BG"/>
              </w:rPr>
              <w:tab/>
            </w:r>
            <w:r w:rsidR="00932866" w:rsidRPr="003A7B6A">
              <w:rPr>
                <w:rFonts w:ascii="Arial" w:hAnsi="Arial" w:cs="Arial"/>
                <w:sz w:val="24"/>
                <w:szCs w:val="24"/>
                <w:lang w:eastAsia="bg-BG"/>
              </w:rPr>
              <w:t xml:space="preserve"> </w:t>
            </w:r>
          </w:p>
          <w:p w14:paraId="71FCEE7F" w14:textId="77777777" w:rsidR="003D07D1" w:rsidRDefault="003D07D1" w:rsidP="003D07D1">
            <w:pPr>
              <w:spacing w:after="60"/>
              <w:jc w:val="center"/>
              <w:rPr>
                <w:rFonts w:ascii="Arial" w:hAnsi="Arial" w:cs="Arial"/>
                <w:b/>
                <w:i/>
                <w:color w:val="FFFFFF" w:themeColor="background1"/>
                <w:sz w:val="36"/>
                <w:szCs w:val="36"/>
                <w:lang w:eastAsia="bg-BG"/>
              </w:rPr>
            </w:pPr>
            <w:r w:rsidRPr="003D07D1">
              <w:rPr>
                <w:rFonts w:ascii="Arial" w:hAnsi="Arial" w:cs="Arial"/>
                <w:b/>
                <w:i/>
                <w:color w:val="FFFFFF" w:themeColor="background1"/>
                <w:sz w:val="36"/>
                <w:szCs w:val="36"/>
                <w:lang w:eastAsia="bg-BG"/>
              </w:rPr>
              <w:t>Л Е К Ц И Я</w:t>
            </w:r>
          </w:p>
          <w:p w14:paraId="0F567547" w14:textId="77777777" w:rsidR="003D07D1" w:rsidRPr="003D07D1" w:rsidRDefault="003D07D1" w:rsidP="003D07D1">
            <w:pPr>
              <w:spacing w:after="60"/>
              <w:jc w:val="center"/>
              <w:rPr>
                <w:rFonts w:ascii="Arial" w:hAnsi="Arial" w:cs="Arial"/>
                <w:b/>
                <w:i/>
                <w:color w:val="FFFFFF" w:themeColor="background1"/>
                <w:sz w:val="16"/>
                <w:szCs w:val="16"/>
                <w:lang w:eastAsia="bg-BG"/>
              </w:rPr>
            </w:pPr>
          </w:p>
        </w:tc>
      </w:tr>
    </w:tbl>
    <w:p w14:paraId="12AAAD28" w14:textId="77777777" w:rsidR="003D07D1" w:rsidRDefault="003D07D1" w:rsidP="00EC272D">
      <w:pPr>
        <w:spacing w:after="60"/>
        <w:jc w:val="both"/>
        <w:rPr>
          <w:rFonts w:ascii="Arial" w:hAnsi="Arial" w:cs="Arial"/>
          <w:sz w:val="24"/>
          <w:szCs w:val="24"/>
          <w:lang w:eastAsia="bg-BG"/>
        </w:rPr>
      </w:pPr>
    </w:p>
    <w:p w14:paraId="75B9607B" w14:textId="77777777" w:rsidR="000E0995" w:rsidRPr="003A7B6A" w:rsidRDefault="00FD2757" w:rsidP="003D07D1">
      <w:pPr>
        <w:spacing w:after="60"/>
        <w:ind w:firstLine="708"/>
        <w:jc w:val="both"/>
        <w:rPr>
          <w:rFonts w:ascii="Arial" w:hAnsi="Arial" w:cs="Arial"/>
          <w:sz w:val="24"/>
          <w:szCs w:val="24"/>
        </w:rPr>
      </w:pPr>
      <w:r w:rsidRPr="003A7B6A">
        <w:rPr>
          <w:rFonts w:ascii="Arial" w:hAnsi="Arial" w:cs="Arial"/>
          <w:b/>
          <w:i/>
          <w:sz w:val="24"/>
          <w:szCs w:val="24"/>
        </w:rPr>
        <w:t>Тематичен обхват:</w:t>
      </w:r>
      <w:r w:rsidRPr="003A7B6A">
        <w:rPr>
          <w:rFonts w:ascii="Arial" w:hAnsi="Arial" w:cs="Arial"/>
          <w:sz w:val="24"/>
          <w:szCs w:val="24"/>
        </w:rPr>
        <w:t xml:space="preserve">  В рамките на </w:t>
      </w:r>
      <w:r w:rsidR="007F0925">
        <w:rPr>
          <w:rFonts w:ascii="Arial" w:hAnsi="Arial" w:cs="Arial"/>
          <w:sz w:val="24"/>
          <w:szCs w:val="24"/>
        </w:rPr>
        <w:t xml:space="preserve">темата са разгледани въпросите </w:t>
      </w:r>
      <w:r w:rsidRPr="003A7B6A">
        <w:rPr>
          <w:rFonts w:ascii="Arial" w:hAnsi="Arial" w:cs="Arial"/>
          <w:sz w:val="24"/>
          <w:szCs w:val="24"/>
        </w:rPr>
        <w:t>свързани с нормативната уредба, регламентираща искането и предоставянето на обществена информация</w:t>
      </w:r>
      <w:r w:rsidR="004A773F">
        <w:rPr>
          <w:rFonts w:ascii="Arial" w:hAnsi="Arial" w:cs="Arial"/>
          <w:sz w:val="24"/>
          <w:szCs w:val="24"/>
        </w:rPr>
        <w:t xml:space="preserve"> и информация за повторно използване</w:t>
      </w:r>
      <w:r w:rsidRPr="003A7B6A">
        <w:rPr>
          <w:rFonts w:ascii="Arial" w:hAnsi="Arial" w:cs="Arial"/>
          <w:sz w:val="24"/>
          <w:szCs w:val="24"/>
        </w:rPr>
        <w:t>, прилагането ѝ от задължените субекти и заявителите, задължения</w:t>
      </w:r>
      <w:r w:rsidR="00980F00">
        <w:rPr>
          <w:rFonts w:ascii="Arial" w:hAnsi="Arial" w:cs="Arial"/>
          <w:sz w:val="24"/>
          <w:szCs w:val="24"/>
        </w:rPr>
        <w:t>та</w:t>
      </w:r>
      <w:r w:rsidRPr="003A7B6A">
        <w:rPr>
          <w:rFonts w:ascii="Arial" w:hAnsi="Arial" w:cs="Arial"/>
          <w:sz w:val="24"/>
          <w:szCs w:val="24"/>
        </w:rPr>
        <w:t xml:space="preserve"> на общините за публикуване на информационни масиви и ресурси в отворен формат, какт</w:t>
      </w:r>
      <w:r w:rsidR="007F0925">
        <w:rPr>
          <w:rFonts w:ascii="Arial" w:hAnsi="Arial" w:cs="Arial"/>
          <w:sz w:val="24"/>
          <w:szCs w:val="24"/>
        </w:rPr>
        <w:t>о и практика на общините</w:t>
      </w:r>
      <w:r w:rsidRPr="003A7B6A">
        <w:rPr>
          <w:rFonts w:ascii="Arial" w:hAnsi="Arial" w:cs="Arial"/>
          <w:sz w:val="24"/>
          <w:szCs w:val="24"/>
        </w:rPr>
        <w:t>.</w:t>
      </w:r>
    </w:p>
    <w:p w14:paraId="63B756E7" w14:textId="3B461580" w:rsidR="000E0995" w:rsidRPr="003A7B6A" w:rsidRDefault="00613391" w:rsidP="003A7B6A">
      <w:pPr>
        <w:spacing w:after="60"/>
        <w:ind w:firstLine="708"/>
        <w:jc w:val="both"/>
        <w:rPr>
          <w:rFonts w:ascii="Arial" w:hAnsi="Arial" w:cs="Arial"/>
          <w:sz w:val="24"/>
          <w:szCs w:val="24"/>
          <w:lang w:eastAsia="bg-BG"/>
        </w:rPr>
      </w:pPr>
      <w:r w:rsidRPr="003A7B6A">
        <w:rPr>
          <w:rFonts w:ascii="Arial" w:hAnsi="Arial" w:cs="Arial"/>
          <w:b/>
          <w:i/>
          <w:sz w:val="24"/>
          <w:szCs w:val="24"/>
        </w:rPr>
        <w:t>Цел на обучението по темата</w:t>
      </w:r>
      <w:r w:rsidRPr="003A7B6A">
        <w:rPr>
          <w:rFonts w:ascii="Arial" w:hAnsi="Arial" w:cs="Arial"/>
          <w:sz w:val="24"/>
          <w:szCs w:val="24"/>
        </w:rPr>
        <w:t>:</w:t>
      </w:r>
      <w:r w:rsidRPr="003A7B6A">
        <w:rPr>
          <w:rFonts w:ascii="Arial" w:hAnsi="Arial" w:cs="Arial"/>
          <w:color w:val="FF0000"/>
          <w:sz w:val="24"/>
          <w:szCs w:val="24"/>
        </w:rPr>
        <w:t xml:space="preserve"> </w:t>
      </w:r>
      <w:r w:rsidRPr="003A7B6A">
        <w:rPr>
          <w:rFonts w:ascii="Arial" w:hAnsi="Arial" w:cs="Arial"/>
          <w:sz w:val="24"/>
          <w:szCs w:val="24"/>
        </w:rPr>
        <w:t>Основната цел</w:t>
      </w:r>
      <w:r w:rsidR="00F7636F" w:rsidRPr="003A7B6A">
        <w:rPr>
          <w:rFonts w:ascii="Arial" w:hAnsi="Arial" w:cs="Arial"/>
          <w:sz w:val="24"/>
          <w:szCs w:val="24"/>
        </w:rPr>
        <w:t xml:space="preserve"> </w:t>
      </w:r>
      <w:r w:rsidR="002834A9">
        <w:rPr>
          <w:rFonts w:ascii="Arial" w:hAnsi="Arial" w:cs="Arial"/>
          <w:sz w:val="24"/>
          <w:szCs w:val="24"/>
          <w:lang w:eastAsia="bg-BG"/>
        </w:rPr>
        <w:t>е целевата група</w:t>
      </w:r>
      <w:r w:rsidRPr="003A7B6A">
        <w:rPr>
          <w:rFonts w:ascii="Arial" w:hAnsi="Arial" w:cs="Arial"/>
          <w:sz w:val="24"/>
          <w:szCs w:val="24"/>
          <w:lang w:eastAsia="bg-BG"/>
        </w:rPr>
        <w:t xml:space="preserve"> </w:t>
      </w:r>
      <w:r w:rsidR="00347EF1" w:rsidRPr="003A7B6A">
        <w:rPr>
          <w:rFonts w:ascii="Arial" w:hAnsi="Arial" w:cs="Arial"/>
          <w:sz w:val="24"/>
          <w:szCs w:val="24"/>
          <w:lang w:eastAsia="bg-BG"/>
        </w:rPr>
        <w:t xml:space="preserve">да </w:t>
      </w:r>
      <w:r w:rsidR="004A773F">
        <w:rPr>
          <w:rFonts w:ascii="Arial" w:hAnsi="Arial" w:cs="Arial"/>
          <w:sz w:val="24"/>
          <w:szCs w:val="24"/>
          <w:lang w:eastAsia="bg-BG"/>
        </w:rPr>
        <w:t>задълбочи</w:t>
      </w:r>
      <w:r w:rsidR="00A029D9" w:rsidRPr="003A7B6A">
        <w:rPr>
          <w:rFonts w:ascii="Arial" w:hAnsi="Arial" w:cs="Arial"/>
          <w:sz w:val="24"/>
          <w:szCs w:val="24"/>
          <w:lang w:eastAsia="bg-BG"/>
        </w:rPr>
        <w:t xml:space="preserve"> своите познания </w:t>
      </w:r>
      <w:r w:rsidR="004A773F">
        <w:rPr>
          <w:rFonts w:ascii="Arial" w:hAnsi="Arial" w:cs="Arial"/>
          <w:sz w:val="24"/>
          <w:szCs w:val="24"/>
          <w:lang w:eastAsia="bg-BG"/>
        </w:rPr>
        <w:t>във връзка с</w:t>
      </w:r>
      <w:r w:rsidR="00A029D9" w:rsidRPr="003A7B6A">
        <w:rPr>
          <w:rFonts w:ascii="Arial" w:hAnsi="Arial" w:cs="Arial"/>
          <w:sz w:val="24"/>
          <w:szCs w:val="24"/>
          <w:lang w:eastAsia="bg-BG"/>
        </w:rPr>
        <w:t xml:space="preserve"> предоставяне</w:t>
      </w:r>
      <w:r w:rsidR="004A773F">
        <w:rPr>
          <w:rFonts w:ascii="Arial" w:hAnsi="Arial" w:cs="Arial"/>
          <w:sz w:val="24"/>
          <w:szCs w:val="24"/>
          <w:lang w:eastAsia="bg-BG"/>
        </w:rPr>
        <w:t>то</w:t>
      </w:r>
      <w:r w:rsidR="00A029D9" w:rsidRPr="003A7B6A">
        <w:rPr>
          <w:rFonts w:ascii="Arial" w:hAnsi="Arial" w:cs="Arial"/>
          <w:sz w:val="24"/>
          <w:szCs w:val="24"/>
          <w:lang w:eastAsia="bg-BG"/>
        </w:rPr>
        <w:t xml:space="preserve"> на обществена информация</w:t>
      </w:r>
      <w:r w:rsidR="004A773F">
        <w:rPr>
          <w:rFonts w:ascii="Arial" w:hAnsi="Arial" w:cs="Arial"/>
          <w:sz w:val="24"/>
          <w:szCs w:val="24"/>
          <w:lang w:eastAsia="bg-BG"/>
        </w:rPr>
        <w:t xml:space="preserve"> и ин</w:t>
      </w:r>
      <w:r w:rsidR="00900060">
        <w:rPr>
          <w:rFonts w:ascii="Arial" w:hAnsi="Arial" w:cs="Arial"/>
          <w:sz w:val="24"/>
          <w:szCs w:val="24"/>
          <w:lang w:eastAsia="bg-BG"/>
        </w:rPr>
        <w:t>формация за повторно използване</w:t>
      </w:r>
    </w:p>
    <w:p w14:paraId="0B8DBE74" w14:textId="77777777" w:rsidR="00347EF1" w:rsidRPr="003A7B6A" w:rsidRDefault="00613391" w:rsidP="003A7B6A">
      <w:pPr>
        <w:tabs>
          <w:tab w:val="left" w:pos="3900"/>
        </w:tabs>
        <w:spacing w:after="60"/>
        <w:ind w:firstLine="708"/>
        <w:jc w:val="both"/>
        <w:rPr>
          <w:rFonts w:ascii="Arial" w:hAnsi="Arial" w:cs="Arial"/>
          <w:sz w:val="24"/>
          <w:szCs w:val="24"/>
        </w:rPr>
      </w:pPr>
      <w:r w:rsidRPr="003A7B6A">
        <w:rPr>
          <w:rFonts w:ascii="Arial" w:hAnsi="Arial" w:cs="Arial"/>
          <w:b/>
          <w:i/>
          <w:sz w:val="24"/>
          <w:szCs w:val="24"/>
        </w:rPr>
        <w:t>Очаквани резултати:</w:t>
      </w:r>
      <w:r w:rsidRPr="003A7B6A">
        <w:rPr>
          <w:rFonts w:ascii="Arial" w:hAnsi="Arial" w:cs="Arial"/>
          <w:sz w:val="24"/>
          <w:szCs w:val="24"/>
        </w:rPr>
        <w:t xml:space="preserve"> </w:t>
      </w:r>
      <w:r w:rsidR="000E0995" w:rsidRPr="003A7B6A">
        <w:rPr>
          <w:rFonts w:ascii="Arial" w:hAnsi="Arial" w:cs="Arial"/>
          <w:sz w:val="24"/>
          <w:szCs w:val="24"/>
        </w:rPr>
        <w:tab/>
      </w:r>
    </w:p>
    <w:p w14:paraId="57D01625" w14:textId="49C38936" w:rsidR="00613391" w:rsidRPr="003A7B6A" w:rsidRDefault="00613391" w:rsidP="001E00A9">
      <w:pPr>
        <w:numPr>
          <w:ilvl w:val="0"/>
          <w:numId w:val="17"/>
        </w:numPr>
        <w:tabs>
          <w:tab w:val="left" w:pos="1134"/>
        </w:tabs>
        <w:suppressAutoHyphens/>
        <w:spacing w:after="60"/>
        <w:jc w:val="both"/>
        <w:rPr>
          <w:rFonts w:ascii="Arial" w:hAnsi="Arial" w:cs="Arial"/>
          <w:sz w:val="24"/>
          <w:szCs w:val="24"/>
        </w:rPr>
      </w:pPr>
      <w:r w:rsidRPr="003A7B6A">
        <w:rPr>
          <w:rFonts w:ascii="Arial" w:hAnsi="Arial" w:cs="Arial"/>
          <w:sz w:val="24"/>
          <w:szCs w:val="24"/>
        </w:rPr>
        <w:t>Познава</w:t>
      </w:r>
      <w:r w:rsidR="008A06B7" w:rsidRPr="003A7B6A">
        <w:rPr>
          <w:rFonts w:ascii="Arial" w:hAnsi="Arial" w:cs="Arial"/>
          <w:sz w:val="24"/>
          <w:szCs w:val="24"/>
        </w:rPr>
        <w:t>не</w:t>
      </w:r>
      <w:r w:rsidRPr="003A7B6A">
        <w:rPr>
          <w:rFonts w:ascii="Arial" w:hAnsi="Arial" w:cs="Arial"/>
          <w:sz w:val="24"/>
          <w:szCs w:val="24"/>
        </w:rPr>
        <w:t>, и прилага</w:t>
      </w:r>
      <w:r w:rsidR="008A06B7" w:rsidRPr="003A7B6A">
        <w:rPr>
          <w:rFonts w:ascii="Arial" w:hAnsi="Arial" w:cs="Arial"/>
          <w:sz w:val="24"/>
          <w:szCs w:val="24"/>
        </w:rPr>
        <w:t>не на</w:t>
      </w:r>
      <w:r w:rsidRPr="003A7B6A">
        <w:rPr>
          <w:rFonts w:ascii="Arial" w:hAnsi="Arial" w:cs="Arial"/>
          <w:sz w:val="24"/>
          <w:szCs w:val="24"/>
        </w:rPr>
        <w:t xml:space="preserve"> актуалната но</w:t>
      </w:r>
      <w:r w:rsidR="00E15AD9" w:rsidRPr="003A7B6A">
        <w:rPr>
          <w:rFonts w:ascii="Arial" w:hAnsi="Arial" w:cs="Arial"/>
          <w:sz w:val="24"/>
          <w:szCs w:val="24"/>
        </w:rPr>
        <w:t>рмативната уредба, свързана с достъпа до обществена информация</w:t>
      </w:r>
      <w:r w:rsidRPr="003A7B6A">
        <w:rPr>
          <w:rFonts w:ascii="Arial" w:hAnsi="Arial" w:cs="Arial"/>
          <w:sz w:val="24"/>
          <w:szCs w:val="24"/>
        </w:rPr>
        <w:t>.</w:t>
      </w:r>
    </w:p>
    <w:p w14:paraId="64EE7782" w14:textId="77777777" w:rsidR="008A06B7" w:rsidRPr="003A7B6A" w:rsidRDefault="008A06B7" w:rsidP="001E00A9">
      <w:pPr>
        <w:numPr>
          <w:ilvl w:val="0"/>
          <w:numId w:val="17"/>
        </w:numPr>
        <w:tabs>
          <w:tab w:val="left" w:pos="1134"/>
        </w:tabs>
        <w:suppressAutoHyphens/>
        <w:spacing w:after="60"/>
        <w:jc w:val="both"/>
        <w:rPr>
          <w:rFonts w:ascii="Arial" w:hAnsi="Arial" w:cs="Arial"/>
          <w:sz w:val="24"/>
          <w:szCs w:val="24"/>
        </w:rPr>
      </w:pPr>
      <w:r w:rsidRPr="003A7B6A">
        <w:rPr>
          <w:rFonts w:ascii="Arial" w:hAnsi="Arial" w:cs="Arial"/>
          <w:sz w:val="24"/>
          <w:szCs w:val="24"/>
        </w:rPr>
        <w:t xml:space="preserve">Познаване на основните права и задължения на </w:t>
      </w:r>
      <w:r w:rsidR="00D35B6D" w:rsidRPr="003A7B6A">
        <w:rPr>
          <w:rFonts w:ascii="Arial" w:hAnsi="Arial" w:cs="Arial"/>
          <w:sz w:val="24"/>
          <w:szCs w:val="24"/>
        </w:rPr>
        <w:t>организациите от обществения сектор</w:t>
      </w:r>
      <w:r w:rsidRPr="003A7B6A">
        <w:rPr>
          <w:rFonts w:ascii="Arial" w:hAnsi="Arial" w:cs="Arial"/>
          <w:sz w:val="24"/>
          <w:szCs w:val="24"/>
        </w:rPr>
        <w:t xml:space="preserve">, свързани с достъпа до обществена информация. </w:t>
      </w:r>
    </w:p>
    <w:p w14:paraId="2B6BAFE9" w14:textId="77777777" w:rsidR="002834A9" w:rsidRPr="002834A9" w:rsidRDefault="008A06B7" w:rsidP="001E00A9">
      <w:pPr>
        <w:numPr>
          <w:ilvl w:val="0"/>
          <w:numId w:val="17"/>
        </w:numPr>
        <w:tabs>
          <w:tab w:val="left" w:pos="1134"/>
        </w:tabs>
        <w:suppressAutoHyphens/>
        <w:spacing w:after="60"/>
        <w:jc w:val="both"/>
        <w:rPr>
          <w:rFonts w:ascii="Arial" w:hAnsi="Arial" w:cs="Arial"/>
          <w:sz w:val="24"/>
          <w:szCs w:val="24"/>
        </w:rPr>
      </w:pPr>
      <w:r w:rsidRPr="002834A9">
        <w:rPr>
          <w:rFonts w:ascii="Arial" w:hAnsi="Arial" w:cs="Arial"/>
          <w:sz w:val="24"/>
          <w:szCs w:val="24"/>
        </w:rPr>
        <w:t>Познаван</w:t>
      </w:r>
      <w:r w:rsidR="002834A9" w:rsidRPr="002834A9">
        <w:rPr>
          <w:rFonts w:ascii="Arial" w:hAnsi="Arial" w:cs="Arial"/>
          <w:sz w:val="24"/>
          <w:szCs w:val="24"/>
        </w:rPr>
        <w:t>е</w:t>
      </w:r>
      <w:r w:rsidR="00E15AD9" w:rsidRPr="002834A9">
        <w:rPr>
          <w:rFonts w:ascii="Arial" w:hAnsi="Arial" w:cs="Arial"/>
          <w:sz w:val="24"/>
          <w:szCs w:val="24"/>
        </w:rPr>
        <w:t xml:space="preserve"> и прилага</w:t>
      </w:r>
      <w:r w:rsidRPr="002834A9">
        <w:rPr>
          <w:rFonts w:ascii="Arial" w:hAnsi="Arial" w:cs="Arial"/>
          <w:sz w:val="24"/>
          <w:szCs w:val="24"/>
        </w:rPr>
        <w:t>не на</w:t>
      </w:r>
      <w:r w:rsidR="00E15AD9" w:rsidRPr="002834A9">
        <w:rPr>
          <w:rFonts w:ascii="Arial" w:hAnsi="Arial" w:cs="Arial"/>
          <w:sz w:val="24"/>
          <w:szCs w:val="24"/>
        </w:rPr>
        <w:t xml:space="preserve"> </w:t>
      </w:r>
      <w:r w:rsidR="002834A9" w:rsidRPr="002834A9">
        <w:rPr>
          <w:rFonts w:ascii="Arial" w:hAnsi="Arial" w:cs="Arial"/>
          <w:sz w:val="24"/>
          <w:szCs w:val="24"/>
        </w:rPr>
        <w:t>реда за предоставяне на обществена информация</w:t>
      </w:r>
      <w:r w:rsidR="004A773F">
        <w:rPr>
          <w:rFonts w:ascii="Arial" w:hAnsi="Arial" w:cs="Arial"/>
          <w:sz w:val="24"/>
          <w:szCs w:val="24"/>
        </w:rPr>
        <w:t xml:space="preserve"> и</w:t>
      </w:r>
      <w:r w:rsidR="002834A9" w:rsidRPr="002834A9">
        <w:rPr>
          <w:rFonts w:ascii="Arial" w:hAnsi="Arial" w:cs="Arial"/>
          <w:sz w:val="24"/>
          <w:szCs w:val="24"/>
        </w:rPr>
        <w:t xml:space="preserve"> на </w:t>
      </w:r>
      <w:r w:rsidR="004A773F">
        <w:rPr>
          <w:rFonts w:ascii="Arial" w:hAnsi="Arial" w:cs="Arial"/>
          <w:sz w:val="24"/>
          <w:szCs w:val="24"/>
        </w:rPr>
        <w:t>информация за повторно ползване, както</w:t>
      </w:r>
      <w:r w:rsidR="00851259">
        <w:rPr>
          <w:rFonts w:ascii="Arial" w:hAnsi="Arial" w:cs="Arial"/>
          <w:sz w:val="24"/>
          <w:szCs w:val="24"/>
        </w:rPr>
        <w:t xml:space="preserve"> </w:t>
      </w:r>
      <w:r w:rsidR="004A773F">
        <w:rPr>
          <w:rFonts w:ascii="Arial" w:hAnsi="Arial" w:cs="Arial"/>
          <w:sz w:val="24"/>
          <w:szCs w:val="24"/>
        </w:rPr>
        <w:t xml:space="preserve">и </w:t>
      </w:r>
      <w:r w:rsidR="002834A9" w:rsidRPr="002834A9">
        <w:rPr>
          <w:rFonts w:ascii="Arial" w:hAnsi="Arial" w:cs="Arial"/>
          <w:sz w:val="24"/>
          <w:szCs w:val="24"/>
        </w:rPr>
        <w:t>и публикуването ѝ в отворен формат.</w:t>
      </w:r>
    </w:p>
    <w:p w14:paraId="5D4856E2" w14:textId="5FD02350" w:rsidR="003B6CE4" w:rsidRPr="003A7B6A" w:rsidRDefault="00900060" w:rsidP="00900060">
      <w:pPr>
        <w:numPr>
          <w:ilvl w:val="0"/>
          <w:numId w:val="17"/>
        </w:numPr>
        <w:tabs>
          <w:tab w:val="left" w:pos="1134"/>
        </w:tabs>
        <w:suppressAutoHyphens/>
        <w:spacing w:after="60"/>
        <w:jc w:val="both"/>
        <w:rPr>
          <w:rFonts w:ascii="Arial" w:hAnsi="Arial" w:cs="Arial"/>
          <w:sz w:val="24"/>
          <w:szCs w:val="24"/>
        </w:rPr>
      </w:pPr>
      <w:r w:rsidRPr="00900060">
        <w:rPr>
          <w:rFonts w:ascii="Arial" w:hAnsi="Arial" w:cs="Arial"/>
          <w:sz w:val="24"/>
          <w:szCs w:val="24"/>
        </w:rPr>
        <w:t>Добри практики от общините при предоставяне на информация по ЗДОИ – дискусионен формат</w:t>
      </w:r>
      <w:r w:rsidR="002834A9" w:rsidRPr="00900060">
        <w:rPr>
          <w:rFonts w:ascii="Arial" w:hAnsi="Arial" w:cs="Arial"/>
          <w:sz w:val="24"/>
          <w:szCs w:val="24"/>
        </w:rPr>
        <w:t>т</w:t>
      </w:r>
      <w:r w:rsidR="00613391" w:rsidRPr="003A7B6A">
        <w:rPr>
          <w:rFonts w:ascii="Arial" w:hAnsi="Arial" w:cs="Arial"/>
          <w:sz w:val="24"/>
          <w:szCs w:val="24"/>
        </w:rPr>
        <w:t>.</w:t>
      </w:r>
    </w:p>
    <w:p w14:paraId="3B3A02C1" w14:textId="6B393EE7" w:rsidR="00592B21" w:rsidRPr="0014097C" w:rsidRDefault="000411E6" w:rsidP="003A7B6A">
      <w:pPr>
        <w:tabs>
          <w:tab w:val="left" w:pos="709"/>
        </w:tabs>
        <w:spacing w:after="60"/>
        <w:rPr>
          <w:rFonts w:ascii="Arial" w:hAnsi="Arial" w:cs="Arial"/>
          <w:b/>
          <w:bCs/>
          <w:i/>
          <w:iCs/>
          <w:sz w:val="24"/>
          <w:szCs w:val="24"/>
        </w:rPr>
      </w:pPr>
      <w:r>
        <w:rPr>
          <w:rFonts w:ascii="Arial" w:hAnsi="Arial" w:cs="Arial"/>
          <w:b/>
          <w:bCs/>
          <w:iCs/>
          <w:sz w:val="24"/>
          <w:szCs w:val="24"/>
        </w:rPr>
        <w:tab/>
      </w:r>
      <w:r w:rsidR="00347EF1" w:rsidRPr="0014097C">
        <w:rPr>
          <w:rFonts w:ascii="Arial" w:hAnsi="Arial" w:cs="Arial"/>
          <w:b/>
          <w:bCs/>
          <w:i/>
          <w:iCs/>
          <w:sz w:val="24"/>
          <w:szCs w:val="24"/>
        </w:rPr>
        <w:t>Основни</w:t>
      </w:r>
      <w:r w:rsidR="0053301C" w:rsidRPr="0014097C">
        <w:rPr>
          <w:rFonts w:ascii="Arial" w:hAnsi="Arial" w:cs="Arial"/>
          <w:b/>
          <w:bCs/>
          <w:i/>
          <w:iCs/>
          <w:sz w:val="24"/>
          <w:szCs w:val="24"/>
        </w:rPr>
        <w:t xml:space="preserve"> </w:t>
      </w:r>
      <w:r w:rsidR="00347EF1" w:rsidRPr="0014097C">
        <w:rPr>
          <w:rFonts w:ascii="Arial" w:hAnsi="Arial" w:cs="Arial"/>
          <w:b/>
          <w:bCs/>
          <w:i/>
          <w:iCs/>
          <w:sz w:val="24"/>
          <w:szCs w:val="24"/>
        </w:rPr>
        <w:t>въпроси,</w:t>
      </w:r>
      <w:r w:rsidR="008A06B7" w:rsidRPr="0014097C">
        <w:rPr>
          <w:rFonts w:ascii="Arial" w:hAnsi="Arial" w:cs="Arial"/>
          <w:b/>
          <w:bCs/>
          <w:i/>
          <w:iCs/>
          <w:sz w:val="24"/>
          <w:szCs w:val="24"/>
        </w:rPr>
        <w:t xml:space="preserve"> </w:t>
      </w:r>
      <w:r w:rsidR="00347EF1" w:rsidRPr="0014097C">
        <w:rPr>
          <w:rFonts w:ascii="Arial" w:hAnsi="Arial" w:cs="Arial"/>
          <w:b/>
          <w:bCs/>
          <w:i/>
          <w:iCs/>
          <w:sz w:val="24"/>
          <w:szCs w:val="24"/>
        </w:rPr>
        <w:t xml:space="preserve"> разгледани по темата</w:t>
      </w:r>
      <w:r w:rsidR="00835F73" w:rsidRPr="0014097C">
        <w:rPr>
          <w:rFonts w:ascii="Arial" w:hAnsi="Arial" w:cs="Arial"/>
          <w:b/>
          <w:bCs/>
          <w:i/>
          <w:iCs/>
          <w:sz w:val="24"/>
          <w:szCs w:val="24"/>
        </w:rPr>
        <w:t>:</w:t>
      </w:r>
    </w:p>
    <w:p w14:paraId="3B887A1C" w14:textId="77777777" w:rsidR="008A06B7" w:rsidRPr="003A7B6A" w:rsidRDefault="0007316F" w:rsidP="004A773F">
      <w:pPr>
        <w:pStyle w:val="ListParagraph"/>
        <w:numPr>
          <w:ilvl w:val="0"/>
          <w:numId w:val="1"/>
        </w:numPr>
        <w:tabs>
          <w:tab w:val="left" w:pos="993"/>
        </w:tabs>
        <w:spacing w:after="60"/>
        <w:contextualSpacing w:val="0"/>
        <w:jc w:val="both"/>
        <w:rPr>
          <w:rFonts w:ascii="Arial" w:hAnsi="Arial" w:cs="Arial"/>
          <w:bCs/>
          <w:i/>
          <w:iCs/>
          <w:sz w:val="24"/>
          <w:szCs w:val="24"/>
        </w:rPr>
      </w:pPr>
      <w:r w:rsidRPr="003A7B6A">
        <w:rPr>
          <w:rFonts w:ascii="Arial" w:hAnsi="Arial" w:cs="Arial"/>
          <w:bCs/>
          <w:i/>
          <w:iCs/>
          <w:sz w:val="24"/>
          <w:szCs w:val="24"/>
        </w:rPr>
        <w:t xml:space="preserve">Законодателство </w:t>
      </w:r>
      <w:r w:rsidR="00B4339E" w:rsidRPr="003A7B6A">
        <w:rPr>
          <w:rFonts w:ascii="Arial" w:hAnsi="Arial" w:cs="Arial"/>
          <w:bCs/>
          <w:i/>
          <w:iCs/>
          <w:sz w:val="24"/>
          <w:szCs w:val="24"/>
        </w:rPr>
        <w:t>свързано с предоставяне на</w:t>
      </w:r>
      <w:r w:rsidRPr="003A7B6A">
        <w:rPr>
          <w:rFonts w:ascii="Arial" w:hAnsi="Arial" w:cs="Arial"/>
          <w:bCs/>
          <w:i/>
          <w:iCs/>
          <w:sz w:val="24"/>
          <w:szCs w:val="24"/>
        </w:rPr>
        <w:t xml:space="preserve"> достъп до обществена информация</w:t>
      </w:r>
      <w:r w:rsidR="008A06B7" w:rsidRPr="003A7B6A">
        <w:rPr>
          <w:rFonts w:ascii="Arial" w:hAnsi="Arial" w:cs="Arial"/>
          <w:bCs/>
          <w:i/>
          <w:iCs/>
          <w:sz w:val="24"/>
          <w:szCs w:val="24"/>
        </w:rPr>
        <w:t>, задължени субекти, заявители</w:t>
      </w:r>
      <w:r w:rsidR="00E9467B" w:rsidRPr="003A7B6A">
        <w:rPr>
          <w:rFonts w:ascii="Arial" w:hAnsi="Arial" w:cs="Arial"/>
          <w:bCs/>
          <w:i/>
          <w:iCs/>
          <w:sz w:val="24"/>
          <w:szCs w:val="24"/>
        </w:rPr>
        <w:t xml:space="preserve">, </w:t>
      </w:r>
      <w:r w:rsidR="004A773F" w:rsidRPr="004A773F">
        <w:rPr>
          <w:rFonts w:ascii="Arial" w:hAnsi="Arial" w:cs="Arial"/>
          <w:bCs/>
          <w:i/>
          <w:iCs/>
          <w:sz w:val="24"/>
          <w:szCs w:val="24"/>
        </w:rPr>
        <w:t>изключения от приложното поле на ЗДОИ</w:t>
      </w:r>
      <w:r w:rsidR="008A06B7" w:rsidRPr="003A7B6A">
        <w:rPr>
          <w:rFonts w:ascii="Arial" w:hAnsi="Arial" w:cs="Arial"/>
          <w:bCs/>
          <w:i/>
          <w:iCs/>
          <w:sz w:val="24"/>
          <w:szCs w:val="24"/>
        </w:rPr>
        <w:t>;</w:t>
      </w:r>
    </w:p>
    <w:p w14:paraId="7DC14F65" w14:textId="77777777" w:rsidR="004A773F" w:rsidRDefault="004A773F" w:rsidP="004A773F">
      <w:pPr>
        <w:pStyle w:val="ListParagraph"/>
        <w:numPr>
          <w:ilvl w:val="0"/>
          <w:numId w:val="1"/>
        </w:numPr>
        <w:tabs>
          <w:tab w:val="left" w:pos="993"/>
        </w:tabs>
        <w:spacing w:after="60"/>
        <w:contextualSpacing w:val="0"/>
        <w:jc w:val="both"/>
        <w:rPr>
          <w:rFonts w:ascii="Arial" w:hAnsi="Arial" w:cs="Arial"/>
          <w:bCs/>
          <w:i/>
          <w:iCs/>
          <w:sz w:val="24"/>
          <w:szCs w:val="24"/>
        </w:rPr>
      </w:pPr>
      <w:r w:rsidRPr="004A773F">
        <w:rPr>
          <w:rFonts w:ascii="Arial" w:hAnsi="Arial" w:cs="Arial"/>
          <w:bCs/>
          <w:i/>
          <w:iCs/>
          <w:sz w:val="24"/>
          <w:szCs w:val="24"/>
        </w:rPr>
        <w:t>Видове обществена информация</w:t>
      </w:r>
      <w:r>
        <w:rPr>
          <w:rFonts w:ascii="Arial" w:hAnsi="Arial" w:cs="Arial"/>
          <w:bCs/>
          <w:i/>
          <w:iCs/>
          <w:sz w:val="24"/>
          <w:szCs w:val="24"/>
        </w:rPr>
        <w:t>;</w:t>
      </w:r>
    </w:p>
    <w:p w14:paraId="7C0FE3FA" w14:textId="77777777" w:rsidR="004A773F" w:rsidRDefault="004A773F" w:rsidP="004A773F">
      <w:pPr>
        <w:pStyle w:val="ListParagraph"/>
        <w:numPr>
          <w:ilvl w:val="0"/>
          <w:numId w:val="1"/>
        </w:numPr>
        <w:tabs>
          <w:tab w:val="left" w:pos="993"/>
        </w:tabs>
        <w:spacing w:after="60"/>
        <w:contextualSpacing w:val="0"/>
        <w:jc w:val="both"/>
        <w:rPr>
          <w:rFonts w:ascii="Arial" w:hAnsi="Arial" w:cs="Arial"/>
          <w:bCs/>
          <w:i/>
          <w:iCs/>
          <w:sz w:val="24"/>
          <w:szCs w:val="24"/>
        </w:rPr>
      </w:pPr>
      <w:r>
        <w:rPr>
          <w:rFonts w:ascii="Arial" w:hAnsi="Arial" w:cs="Arial"/>
          <w:bCs/>
          <w:i/>
          <w:iCs/>
          <w:sz w:val="24"/>
          <w:szCs w:val="24"/>
        </w:rPr>
        <w:t>Достъп до обществена информация;</w:t>
      </w:r>
    </w:p>
    <w:p w14:paraId="08A9EBA1" w14:textId="77777777" w:rsidR="004A773F" w:rsidRDefault="004A773F" w:rsidP="004A773F">
      <w:pPr>
        <w:pStyle w:val="ListParagraph"/>
        <w:numPr>
          <w:ilvl w:val="0"/>
          <w:numId w:val="1"/>
        </w:numPr>
        <w:tabs>
          <w:tab w:val="left" w:pos="993"/>
        </w:tabs>
        <w:spacing w:after="60"/>
        <w:contextualSpacing w:val="0"/>
        <w:jc w:val="both"/>
        <w:rPr>
          <w:rFonts w:ascii="Arial" w:hAnsi="Arial" w:cs="Arial"/>
          <w:bCs/>
          <w:i/>
          <w:iCs/>
          <w:sz w:val="24"/>
          <w:szCs w:val="24"/>
        </w:rPr>
      </w:pPr>
      <w:r>
        <w:rPr>
          <w:rFonts w:ascii="Arial" w:hAnsi="Arial" w:cs="Arial"/>
          <w:bCs/>
          <w:i/>
          <w:iCs/>
          <w:sz w:val="24"/>
          <w:szCs w:val="24"/>
        </w:rPr>
        <w:lastRenderedPageBreak/>
        <w:t>П</w:t>
      </w:r>
      <w:r w:rsidRPr="004A773F">
        <w:rPr>
          <w:rFonts w:ascii="Arial" w:hAnsi="Arial" w:cs="Arial"/>
          <w:bCs/>
          <w:i/>
          <w:iCs/>
          <w:sz w:val="24"/>
          <w:szCs w:val="24"/>
        </w:rPr>
        <w:t>роцедура по заявяване, разглеждане на заявленията, предоставяне и отказ за предоставяне на обществена информация</w:t>
      </w:r>
      <w:r>
        <w:rPr>
          <w:rFonts w:ascii="Arial" w:hAnsi="Arial" w:cs="Arial"/>
          <w:bCs/>
          <w:i/>
          <w:iCs/>
          <w:sz w:val="24"/>
          <w:szCs w:val="24"/>
        </w:rPr>
        <w:t>;</w:t>
      </w:r>
    </w:p>
    <w:p w14:paraId="79C13210" w14:textId="77777777" w:rsidR="004A773F" w:rsidRDefault="00980F00" w:rsidP="00980F00">
      <w:pPr>
        <w:pStyle w:val="ListParagraph"/>
        <w:numPr>
          <w:ilvl w:val="0"/>
          <w:numId w:val="1"/>
        </w:numPr>
        <w:tabs>
          <w:tab w:val="left" w:pos="993"/>
        </w:tabs>
        <w:spacing w:after="60"/>
        <w:contextualSpacing w:val="0"/>
        <w:jc w:val="both"/>
        <w:rPr>
          <w:rFonts w:ascii="Arial" w:hAnsi="Arial" w:cs="Arial"/>
          <w:bCs/>
          <w:i/>
          <w:iCs/>
          <w:sz w:val="24"/>
          <w:szCs w:val="24"/>
        </w:rPr>
      </w:pPr>
      <w:r>
        <w:rPr>
          <w:rFonts w:ascii="Arial" w:hAnsi="Arial" w:cs="Arial"/>
          <w:bCs/>
          <w:i/>
          <w:iCs/>
          <w:sz w:val="24"/>
          <w:szCs w:val="24"/>
        </w:rPr>
        <w:t>О</w:t>
      </w:r>
      <w:r w:rsidRPr="00980F00">
        <w:rPr>
          <w:rFonts w:ascii="Arial" w:hAnsi="Arial" w:cs="Arial"/>
          <w:bCs/>
          <w:i/>
          <w:iCs/>
          <w:sz w:val="24"/>
          <w:szCs w:val="24"/>
        </w:rPr>
        <w:t>бжалване на решенията и отказите за предоставяне на достъп до обществена информация</w:t>
      </w:r>
      <w:r>
        <w:rPr>
          <w:rFonts w:ascii="Arial" w:hAnsi="Arial" w:cs="Arial"/>
          <w:bCs/>
          <w:i/>
          <w:iCs/>
          <w:sz w:val="24"/>
          <w:szCs w:val="24"/>
        </w:rPr>
        <w:t>;</w:t>
      </w:r>
    </w:p>
    <w:p w14:paraId="03AA80F5" w14:textId="77777777" w:rsidR="00980F00" w:rsidRDefault="00980F00" w:rsidP="00980F00">
      <w:pPr>
        <w:pStyle w:val="ListParagraph"/>
        <w:numPr>
          <w:ilvl w:val="0"/>
          <w:numId w:val="1"/>
        </w:numPr>
        <w:tabs>
          <w:tab w:val="left" w:pos="993"/>
        </w:tabs>
        <w:spacing w:after="60"/>
        <w:contextualSpacing w:val="0"/>
        <w:jc w:val="both"/>
        <w:rPr>
          <w:rFonts w:ascii="Arial" w:hAnsi="Arial" w:cs="Arial"/>
          <w:bCs/>
          <w:i/>
          <w:iCs/>
          <w:sz w:val="24"/>
          <w:szCs w:val="24"/>
        </w:rPr>
      </w:pPr>
      <w:r w:rsidRPr="00980F00">
        <w:rPr>
          <w:rFonts w:ascii="Arial" w:hAnsi="Arial" w:cs="Arial"/>
          <w:bCs/>
          <w:i/>
          <w:iCs/>
          <w:sz w:val="24"/>
          <w:szCs w:val="24"/>
        </w:rPr>
        <w:t>Процедура за повторно използване на информация от обществения сектор</w:t>
      </w:r>
      <w:r>
        <w:rPr>
          <w:rFonts w:ascii="Arial" w:hAnsi="Arial" w:cs="Arial"/>
          <w:bCs/>
          <w:i/>
          <w:iCs/>
          <w:sz w:val="24"/>
          <w:szCs w:val="24"/>
        </w:rPr>
        <w:t>;</w:t>
      </w:r>
    </w:p>
    <w:p w14:paraId="3F21F545" w14:textId="77777777" w:rsidR="00980F00" w:rsidRDefault="00980F00" w:rsidP="00980F00">
      <w:pPr>
        <w:pStyle w:val="ListParagraph"/>
        <w:numPr>
          <w:ilvl w:val="0"/>
          <w:numId w:val="1"/>
        </w:numPr>
        <w:tabs>
          <w:tab w:val="left" w:pos="993"/>
        </w:tabs>
        <w:spacing w:after="60"/>
        <w:contextualSpacing w:val="0"/>
        <w:jc w:val="both"/>
        <w:rPr>
          <w:rFonts w:ascii="Arial" w:hAnsi="Arial" w:cs="Arial"/>
          <w:bCs/>
          <w:i/>
          <w:iCs/>
          <w:sz w:val="24"/>
          <w:szCs w:val="24"/>
        </w:rPr>
      </w:pPr>
      <w:r>
        <w:rPr>
          <w:rFonts w:ascii="Arial" w:hAnsi="Arial" w:cs="Arial"/>
          <w:bCs/>
          <w:i/>
          <w:iCs/>
          <w:sz w:val="24"/>
          <w:szCs w:val="24"/>
        </w:rPr>
        <w:t>А</w:t>
      </w:r>
      <w:r w:rsidRPr="00980F00">
        <w:rPr>
          <w:rFonts w:ascii="Arial" w:hAnsi="Arial" w:cs="Arial"/>
          <w:bCs/>
          <w:i/>
          <w:iCs/>
          <w:sz w:val="24"/>
          <w:szCs w:val="24"/>
        </w:rPr>
        <w:t>дминистративнонаказателни разпоредби</w:t>
      </w:r>
      <w:r>
        <w:rPr>
          <w:rFonts w:ascii="Arial" w:hAnsi="Arial" w:cs="Arial"/>
          <w:bCs/>
          <w:i/>
          <w:iCs/>
          <w:sz w:val="24"/>
          <w:szCs w:val="24"/>
        </w:rPr>
        <w:t>;</w:t>
      </w:r>
    </w:p>
    <w:p w14:paraId="14CB2FBC" w14:textId="77777777" w:rsidR="00980F00" w:rsidRDefault="00980F00" w:rsidP="00980F00">
      <w:pPr>
        <w:pStyle w:val="ListParagraph"/>
        <w:numPr>
          <w:ilvl w:val="0"/>
          <w:numId w:val="1"/>
        </w:numPr>
        <w:tabs>
          <w:tab w:val="left" w:pos="993"/>
        </w:tabs>
        <w:spacing w:after="60"/>
        <w:contextualSpacing w:val="0"/>
        <w:jc w:val="both"/>
        <w:rPr>
          <w:rFonts w:ascii="Arial" w:hAnsi="Arial" w:cs="Arial"/>
          <w:bCs/>
          <w:i/>
          <w:iCs/>
          <w:sz w:val="24"/>
          <w:szCs w:val="24"/>
        </w:rPr>
      </w:pPr>
      <w:r>
        <w:rPr>
          <w:rFonts w:ascii="Arial" w:hAnsi="Arial" w:cs="Arial"/>
          <w:bCs/>
          <w:i/>
          <w:iCs/>
          <w:sz w:val="24"/>
          <w:szCs w:val="24"/>
        </w:rPr>
        <w:t>Пу</w:t>
      </w:r>
      <w:r w:rsidRPr="00980F00">
        <w:rPr>
          <w:rFonts w:ascii="Arial" w:hAnsi="Arial" w:cs="Arial"/>
          <w:bCs/>
          <w:i/>
          <w:iCs/>
          <w:sz w:val="24"/>
          <w:szCs w:val="24"/>
        </w:rPr>
        <w:t>бликуване в отворен формат на информационните масиви и ресурси, които поддържат общините</w:t>
      </w:r>
      <w:r>
        <w:rPr>
          <w:rFonts w:ascii="Arial" w:hAnsi="Arial" w:cs="Arial"/>
          <w:bCs/>
          <w:i/>
          <w:iCs/>
          <w:sz w:val="24"/>
          <w:szCs w:val="24"/>
        </w:rPr>
        <w:t>.</w:t>
      </w:r>
      <w:r w:rsidRPr="00980F00">
        <w:rPr>
          <w:rFonts w:ascii="Arial" w:hAnsi="Arial" w:cs="Arial"/>
          <w:bCs/>
          <w:i/>
          <w:iCs/>
          <w:sz w:val="24"/>
          <w:szCs w:val="24"/>
        </w:rPr>
        <w:t xml:space="preserve"> </w:t>
      </w:r>
    </w:p>
    <w:p w14:paraId="51F306B4" w14:textId="77777777" w:rsidR="00EC272D" w:rsidRDefault="00EC272D" w:rsidP="00EC272D">
      <w:pPr>
        <w:spacing w:after="60"/>
        <w:ind w:firstLine="708"/>
        <w:jc w:val="both"/>
        <w:rPr>
          <w:rFonts w:ascii="Arial" w:hAnsi="Arial" w:cs="Arial"/>
          <w:sz w:val="24"/>
          <w:szCs w:val="24"/>
          <w:lang w:eastAsia="bg-BG"/>
        </w:rPr>
      </w:pPr>
    </w:p>
    <w:p w14:paraId="73550533" w14:textId="77777777" w:rsidR="00EC272D" w:rsidRPr="003A7B6A" w:rsidRDefault="00EC272D" w:rsidP="00EC272D">
      <w:pPr>
        <w:spacing w:after="60"/>
        <w:ind w:firstLine="708"/>
        <w:jc w:val="both"/>
        <w:rPr>
          <w:rFonts w:ascii="Arial" w:hAnsi="Arial" w:cs="Arial"/>
          <w:sz w:val="24"/>
          <w:szCs w:val="24"/>
          <w:lang w:eastAsia="bg-BG"/>
        </w:rPr>
      </w:pPr>
      <w:r w:rsidRPr="003A7B6A">
        <w:rPr>
          <w:rFonts w:ascii="Arial" w:hAnsi="Arial" w:cs="Arial"/>
          <w:sz w:val="24"/>
          <w:szCs w:val="24"/>
          <w:lang w:eastAsia="bg-BG"/>
        </w:rPr>
        <w:t xml:space="preserve">Съвременното гражданско общество има потребност да бъде информирано общество, тъй като от една страна дава категорична заявка за активно участие в обществения живот, а от друга страна разгръщането на всяка дейност се нуждае от информационно захранване, което позволява на индивида да насочва вярно и точно собствения си интелектуален и физически ресурс в посоката, от която ще има максимална полза. </w:t>
      </w:r>
    </w:p>
    <w:p w14:paraId="1FB55F41" w14:textId="77777777" w:rsidR="00EC272D" w:rsidRPr="003A7B6A" w:rsidRDefault="00EC272D" w:rsidP="00EC272D">
      <w:pPr>
        <w:spacing w:after="60"/>
        <w:ind w:firstLine="708"/>
        <w:jc w:val="both"/>
        <w:rPr>
          <w:rFonts w:ascii="Arial" w:hAnsi="Arial" w:cs="Arial"/>
          <w:sz w:val="24"/>
          <w:szCs w:val="24"/>
          <w:lang w:eastAsia="bg-BG"/>
        </w:rPr>
      </w:pPr>
      <w:r w:rsidRPr="003A7B6A">
        <w:rPr>
          <w:rFonts w:ascii="Arial" w:hAnsi="Arial" w:cs="Arial"/>
          <w:sz w:val="24"/>
          <w:szCs w:val="24"/>
          <w:lang w:eastAsia="bg-BG"/>
        </w:rPr>
        <w:t xml:space="preserve">Обществото е силно чувствително и критично както по отношение на работата на институциите, така и по отношение на разходването на публичните средства. Ето защо, за да бъдат задоволени високите </w:t>
      </w:r>
      <w:r w:rsidR="00FD2757">
        <w:rPr>
          <w:rFonts w:ascii="Arial" w:hAnsi="Arial" w:cs="Arial"/>
          <w:sz w:val="24"/>
          <w:szCs w:val="24"/>
          <w:lang w:eastAsia="bg-BG"/>
        </w:rPr>
        <w:t>обще</w:t>
      </w:r>
      <w:r w:rsidR="00FD2757" w:rsidRPr="003A7B6A">
        <w:rPr>
          <w:rFonts w:ascii="Arial" w:hAnsi="Arial" w:cs="Arial"/>
          <w:sz w:val="24"/>
          <w:szCs w:val="24"/>
          <w:lang w:eastAsia="bg-BG"/>
        </w:rPr>
        <w:t>ствени</w:t>
      </w:r>
      <w:r w:rsidRPr="003A7B6A">
        <w:rPr>
          <w:rFonts w:ascii="Arial" w:hAnsi="Arial" w:cs="Arial"/>
          <w:sz w:val="24"/>
          <w:szCs w:val="24"/>
          <w:lang w:eastAsia="bg-BG"/>
        </w:rPr>
        <w:t xml:space="preserve"> очаквания, е необходимо да бъде оптимизиран максимално процеса по искане и предоставяне на информация</w:t>
      </w:r>
      <w:r w:rsidR="002D2CE7">
        <w:rPr>
          <w:rFonts w:ascii="Arial" w:hAnsi="Arial" w:cs="Arial"/>
          <w:sz w:val="24"/>
          <w:szCs w:val="24"/>
          <w:lang w:eastAsia="bg-BG"/>
        </w:rPr>
        <w:t>. Ключова роля в този пр</w:t>
      </w:r>
      <w:r w:rsidR="003279E2">
        <w:rPr>
          <w:rFonts w:ascii="Arial" w:hAnsi="Arial" w:cs="Arial"/>
          <w:sz w:val="24"/>
          <w:szCs w:val="24"/>
          <w:lang w:eastAsia="bg-BG"/>
        </w:rPr>
        <w:t>оце</w:t>
      </w:r>
      <w:r w:rsidR="002D2CE7">
        <w:rPr>
          <w:rFonts w:ascii="Arial" w:hAnsi="Arial" w:cs="Arial"/>
          <w:sz w:val="24"/>
          <w:szCs w:val="24"/>
          <w:lang w:eastAsia="bg-BG"/>
        </w:rPr>
        <w:t xml:space="preserve">с е отредена </w:t>
      </w:r>
      <w:r w:rsidR="0023100C">
        <w:rPr>
          <w:rFonts w:ascii="Arial" w:hAnsi="Arial" w:cs="Arial"/>
          <w:sz w:val="24"/>
          <w:szCs w:val="24"/>
          <w:lang w:eastAsia="bg-BG"/>
        </w:rPr>
        <w:t xml:space="preserve">и </w:t>
      </w:r>
      <w:r w:rsidR="002D2CE7">
        <w:rPr>
          <w:rFonts w:ascii="Arial" w:hAnsi="Arial" w:cs="Arial"/>
          <w:sz w:val="24"/>
          <w:szCs w:val="24"/>
          <w:lang w:eastAsia="bg-BG"/>
        </w:rPr>
        <w:t xml:space="preserve">на гражданите. Трябва да бъдат открити ниши на сътрудничество в решаване на въпроси от гражданите, в които те да играят двойна роля на получаващи и носещи информация в активна форма. </w:t>
      </w:r>
    </w:p>
    <w:p w14:paraId="0C13FF7B" w14:textId="77777777" w:rsidR="0023100C" w:rsidRPr="007F3F03" w:rsidRDefault="00EC272D" w:rsidP="002D2CE7">
      <w:pPr>
        <w:tabs>
          <w:tab w:val="left" w:pos="993"/>
        </w:tabs>
        <w:spacing w:after="60"/>
        <w:jc w:val="both"/>
        <w:rPr>
          <w:rFonts w:ascii="Arial" w:hAnsi="Arial" w:cs="Arial"/>
          <w:b/>
          <w:bCs/>
          <w:i/>
          <w:iCs/>
          <w:sz w:val="16"/>
          <w:szCs w:val="16"/>
        </w:rPr>
      </w:pPr>
      <w:r>
        <w:rPr>
          <w:rFonts w:ascii="Arial" w:hAnsi="Arial" w:cs="Arial"/>
          <w:bCs/>
          <w:i/>
          <w:iCs/>
          <w:sz w:val="24"/>
          <w:szCs w:val="24"/>
        </w:rPr>
        <w:tab/>
      </w:r>
    </w:p>
    <w:tbl>
      <w:tblPr>
        <w:tblStyle w:val="TableGrid"/>
        <w:tblW w:w="0" w:type="auto"/>
        <w:jc w:val="center"/>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shd w:val="clear" w:color="auto" w:fill="365F91" w:themeFill="accent1" w:themeFillShade="BF"/>
        <w:tblLook w:val="04A0" w:firstRow="1" w:lastRow="0" w:firstColumn="1" w:lastColumn="0" w:noHBand="0" w:noVBand="1"/>
      </w:tblPr>
      <w:tblGrid>
        <w:gridCol w:w="9435"/>
      </w:tblGrid>
      <w:tr w:rsidR="002308FA" w:rsidRPr="002308FA" w14:paraId="618796F1" w14:textId="77777777" w:rsidTr="002308FA">
        <w:trPr>
          <w:tblCellSpacing w:w="20" w:type="dxa"/>
          <w:jc w:val="center"/>
        </w:trPr>
        <w:tc>
          <w:tcPr>
            <w:tcW w:w="9355" w:type="dxa"/>
            <w:shd w:val="clear" w:color="auto" w:fill="365F91" w:themeFill="accent1" w:themeFillShade="BF"/>
          </w:tcPr>
          <w:p w14:paraId="763CD45E" w14:textId="77777777" w:rsidR="0023100C" w:rsidRPr="002308FA" w:rsidRDefault="0023100C" w:rsidP="0023100C">
            <w:pPr>
              <w:tabs>
                <w:tab w:val="left" w:pos="993"/>
              </w:tabs>
              <w:spacing w:after="60"/>
              <w:jc w:val="center"/>
              <w:rPr>
                <w:rFonts w:ascii="Arial" w:hAnsi="Arial" w:cs="Arial"/>
                <w:b/>
                <w:bCs/>
                <w:i/>
                <w:iCs/>
                <w:color w:val="FFFFFF" w:themeColor="background1"/>
                <w:sz w:val="16"/>
                <w:szCs w:val="16"/>
              </w:rPr>
            </w:pPr>
          </w:p>
          <w:p w14:paraId="16AC0D51" w14:textId="77777777" w:rsidR="0023100C" w:rsidRPr="002308FA" w:rsidRDefault="0023100C" w:rsidP="000E257B">
            <w:pPr>
              <w:tabs>
                <w:tab w:val="left" w:pos="993"/>
              </w:tabs>
              <w:spacing w:after="60" w:line="276" w:lineRule="auto"/>
              <w:jc w:val="center"/>
              <w:rPr>
                <w:rFonts w:ascii="Arial" w:hAnsi="Arial" w:cs="Arial"/>
                <w:b/>
                <w:bCs/>
                <w:i/>
                <w:iCs/>
                <w:color w:val="FFFFFF" w:themeColor="background1"/>
                <w:sz w:val="28"/>
                <w:szCs w:val="28"/>
              </w:rPr>
            </w:pPr>
            <w:r w:rsidRPr="002308FA">
              <w:rPr>
                <w:rFonts w:ascii="Arial" w:hAnsi="Arial" w:cs="Arial"/>
                <w:b/>
                <w:bCs/>
                <w:i/>
                <w:iCs/>
                <w:color w:val="FFFFFF" w:themeColor="background1"/>
                <w:sz w:val="28"/>
                <w:szCs w:val="28"/>
              </w:rPr>
              <w:t xml:space="preserve">Законодателство свързано с предоставяне на достъп до обществена информация, задължени субекти, заявители,  </w:t>
            </w:r>
            <w:r w:rsidR="000E257B">
              <w:rPr>
                <w:rFonts w:ascii="Arial" w:hAnsi="Arial" w:cs="Arial"/>
                <w:b/>
                <w:bCs/>
                <w:i/>
                <w:iCs/>
                <w:color w:val="FFFFFF" w:themeColor="background1"/>
                <w:sz w:val="28"/>
                <w:szCs w:val="28"/>
              </w:rPr>
              <w:t>и</w:t>
            </w:r>
            <w:r w:rsidR="000E257B" w:rsidRPr="000E257B">
              <w:rPr>
                <w:rFonts w:ascii="Arial" w:hAnsi="Arial" w:cs="Arial"/>
                <w:b/>
                <w:bCs/>
                <w:i/>
                <w:iCs/>
                <w:color w:val="FFFFFF" w:themeColor="background1"/>
                <w:sz w:val="28"/>
                <w:szCs w:val="28"/>
              </w:rPr>
              <w:t>зключения от приложното поле на ЗДОИ</w:t>
            </w:r>
          </w:p>
        </w:tc>
      </w:tr>
    </w:tbl>
    <w:p w14:paraId="29B6966F" w14:textId="77777777" w:rsidR="007F3F03" w:rsidRDefault="007F3F03" w:rsidP="002D2CE7">
      <w:pPr>
        <w:tabs>
          <w:tab w:val="left" w:pos="993"/>
        </w:tabs>
        <w:spacing w:after="60"/>
        <w:jc w:val="both"/>
        <w:rPr>
          <w:rFonts w:ascii="Arial" w:hAnsi="Arial" w:cs="Arial"/>
          <w:b/>
          <w:bCs/>
          <w:i/>
          <w:iCs/>
          <w:sz w:val="16"/>
          <w:szCs w:val="16"/>
        </w:rPr>
      </w:pPr>
    </w:p>
    <w:p w14:paraId="5CB5F5F7" w14:textId="77777777" w:rsidR="00121688" w:rsidRPr="00121688" w:rsidRDefault="00CD4343" w:rsidP="003A7B6A">
      <w:pPr>
        <w:tabs>
          <w:tab w:val="left" w:pos="993"/>
        </w:tabs>
        <w:spacing w:after="60"/>
        <w:jc w:val="both"/>
        <w:rPr>
          <w:rFonts w:ascii="Arial" w:hAnsi="Arial" w:cs="Arial"/>
          <w:sz w:val="24"/>
          <w:szCs w:val="24"/>
        </w:rPr>
      </w:pPr>
      <w:r>
        <w:rPr>
          <w:rFonts w:ascii="Arial" w:hAnsi="Arial" w:cs="Arial"/>
          <w:sz w:val="28"/>
          <w:szCs w:val="28"/>
        </w:rPr>
        <w:tab/>
      </w:r>
      <w:r w:rsidR="00121688" w:rsidRPr="00121688">
        <w:rPr>
          <w:rFonts w:ascii="Arial" w:hAnsi="Arial" w:cs="Arial"/>
          <w:sz w:val="24"/>
          <w:szCs w:val="24"/>
        </w:rPr>
        <w:t>Смисълът на законодателството за достъп до</w:t>
      </w:r>
      <w:r w:rsidR="003279E2">
        <w:rPr>
          <w:rFonts w:ascii="Arial" w:hAnsi="Arial" w:cs="Arial"/>
          <w:sz w:val="24"/>
          <w:szCs w:val="24"/>
        </w:rPr>
        <w:t xml:space="preserve"> обществена</w:t>
      </w:r>
      <w:r w:rsidR="00121688" w:rsidRPr="00121688">
        <w:rPr>
          <w:rFonts w:ascii="Arial" w:hAnsi="Arial" w:cs="Arial"/>
          <w:sz w:val="24"/>
          <w:szCs w:val="24"/>
        </w:rPr>
        <w:t xml:space="preserve"> информация </w:t>
      </w:r>
      <w:r w:rsidR="00121688">
        <w:rPr>
          <w:rFonts w:ascii="Arial" w:hAnsi="Arial" w:cs="Arial"/>
          <w:sz w:val="24"/>
          <w:szCs w:val="24"/>
        </w:rPr>
        <w:t xml:space="preserve">е ясен. </w:t>
      </w:r>
      <w:r w:rsidR="00FD2757">
        <w:rPr>
          <w:rFonts w:ascii="Arial" w:hAnsi="Arial" w:cs="Arial"/>
          <w:sz w:val="24"/>
          <w:szCs w:val="24"/>
        </w:rPr>
        <w:t>То дава възможност на гражданите да си съставят мнение за това как ги управляват, да участват във вземането на решения за обществени работи, да контролират и да бъдат информирани, а на управляващите им дава възможност да управляват почтено, открито, отчетно и ефективно.</w:t>
      </w:r>
    </w:p>
    <w:p w14:paraId="4BA9F62C" w14:textId="77777777" w:rsidR="007B1C4E" w:rsidRDefault="00121688" w:rsidP="007B1C4E">
      <w:pPr>
        <w:spacing w:after="60"/>
        <w:ind w:firstLine="708"/>
        <w:jc w:val="both"/>
        <w:rPr>
          <w:rFonts w:ascii="Arial" w:hAnsi="Arial" w:cs="Arial"/>
          <w:sz w:val="24"/>
          <w:szCs w:val="24"/>
          <w:shd w:val="clear" w:color="auto" w:fill="FFFFFF"/>
        </w:rPr>
      </w:pPr>
      <w:r>
        <w:rPr>
          <w:rFonts w:ascii="Arial" w:hAnsi="Arial" w:cs="Arial"/>
          <w:sz w:val="28"/>
          <w:szCs w:val="28"/>
        </w:rPr>
        <w:tab/>
      </w:r>
      <w:r w:rsidR="009037BF" w:rsidRPr="003A7B6A">
        <w:rPr>
          <w:rFonts w:ascii="Arial" w:hAnsi="Arial" w:cs="Arial"/>
          <w:bCs/>
          <w:iCs/>
          <w:sz w:val="24"/>
          <w:szCs w:val="24"/>
        </w:rPr>
        <w:t>О</w:t>
      </w:r>
      <w:r w:rsidR="00940B66" w:rsidRPr="003A7B6A">
        <w:rPr>
          <w:rFonts w:ascii="Arial" w:hAnsi="Arial" w:cs="Arial"/>
          <w:bCs/>
          <w:iCs/>
          <w:sz w:val="24"/>
          <w:szCs w:val="24"/>
        </w:rPr>
        <w:t>бществените отношения, свързани с правото на достъп до обществена информация, както и с повторното използване на информация от обществения сектор</w:t>
      </w:r>
      <w:r w:rsidR="009037BF" w:rsidRPr="003A7B6A">
        <w:rPr>
          <w:rFonts w:ascii="Arial" w:hAnsi="Arial" w:cs="Arial"/>
          <w:bCs/>
          <w:iCs/>
          <w:sz w:val="24"/>
          <w:szCs w:val="24"/>
        </w:rPr>
        <w:t xml:space="preserve"> се уреждат в </w:t>
      </w:r>
      <w:r w:rsidR="009037BF" w:rsidRPr="003A7B6A">
        <w:rPr>
          <w:rFonts w:ascii="Arial" w:hAnsi="Arial" w:cs="Arial"/>
          <w:b/>
          <w:bCs/>
          <w:iCs/>
          <w:sz w:val="24"/>
          <w:szCs w:val="24"/>
        </w:rPr>
        <w:t>Закона за достъп до обществена информация</w:t>
      </w:r>
      <w:r w:rsidR="00B5591D" w:rsidRPr="003A7B6A">
        <w:rPr>
          <w:rFonts w:ascii="Arial" w:hAnsi="Arial" w:cs="Arial"/>
          <w:b/>
          <w:bCs/>
          <w:iCs/>
          <w:sz w:val="24"/>
          <w:szCs w:val="24"/>
        </w:rPr>
        <w:t xml:space="preserve"> (ЗДОИ)</w:t>
      </w:r>
      <w:r w:rsidR="009037BF" w:rsidRPr="003A7B6A">
        <w:rPr>
          <w:rFonts w:ascii="Arial" w:hAnsi="Arial" w:cs="Arial"/>
          <w:b/>
          <w:bCs/>
          <w:iCs/>
          <w:sz w:val="24"/>
          <w:szCs w:val="24"/>
        </w:rPr>
        <w:t xml:space="preserve">. </w:t>
      </w:r>
      <w:r w:rsidR="009037BF" w:rsidRPr="003A7B6A">
        <w:rPr>
          <w:rFonts w:ascii="Arial" w:hAnsi="Arial" w:cs="Arial"/>
          <w:bCs/>
          <w:iCs/>
          <w:sz w:val="24"/>
          <w:szCs w:val="24"/>
        </w:rPr>
        <w:t xml:space="preserve">Този закон гарантира основно конституционно правото </w:t>
      </w:r>
      <w:r w:rsidR="009037BF" w:rsidRPr="003A7B6A">
        <w:rPr>
          <w:rFonts w:ascii="Arial" w:hAnsi="Arial" w:cs="Arial"/>
          <w:color w:val="565656"/>
          <w:sz w:val="24"/>
          <w:szCs w:val="24"/>
          <w:shd w:val="clear" w:color="auto" w:fill="FFFFFF"/>
        </w:rPr>
        <w:t xml:space="preserve">на гражданите, </w:t>
      </w:r>
      <w:r w:rsidR="009037BF" w:rsidRPr="003A7B6A">
        <w:rPr>
          <w:rFonts w:ascii="Arial" w:hAnsi="Arial" w:cs="Arial"/>
          <w:color w:val="565656"/>
          <w:sz w:val="24"/>
          <w:szCs w:val="24"/>
          <w:shd w:val="clear" w:color="auto" w:fill="FFFFFF"/>
        </w:rPr>
        <w:lastRenderedPageBreak/>
        <w:t>прогласено в </w:t>
      </w:r>
      <w:hyperlink r:id="rId8" w:anchor="p3723379" w:tgtFrame="_blank" w:history="1">
        <w:r w:rsidR="009037BF" w:rsidRPr="003A7B6A">
          <w:rPr>
            <w:rFonts w:ascii="Arial" w:hAnsi="Arial" w:cs="Arial"/>
            <w:sz w:val="24"/>
            <w:szCs w:val="24"/>
            <w:shd w:val="clear" w:color="auto" w:fill="FFFFFF"/>
          </w:rPr>
          <w:t>чл. 41, ал. 2 от Конституцията на Република България</w:t>
        </w:r>
      </w:hyperlink>
      <w:r w:rsidR="009037BF" w:rsidRPr="003A7B6A">
        <w:rPr>
          <w:rFonts w:ascii="Arial" w:hAnsi="Arial" w:cs="Arial"/>
          <w:sz w:val="24"/>
          <w:szCs w:val="24"/>
          <w:shd w:val="clear" w:color="auto" w:fill="FFFFFF"/>
        </w:rPr>
        <w:t>, а именно</w:t>
      </w:r>
      <w:r w:rsidR="00B5591D" w:rsidRPr="003A7B6A">
        <w:rPr>
          <w:rFonts w:ascii="Arial" w:hAnsi="Arial" w:cs="Arial"/>
          <w:sz w:val="24"/>
          <w:szCs w:val="24"/>
          <w:shd w:val="clear" w:color="auto" w:fill="FFFFFF"/>
        </w:rPr>
        <w:t>:</w:t>
      </w:r>
      <w:r w:rsidR="009037BF" w:rsidRPr="003A7B6A">
        <w:rPr>
          <w:rFonts w:ascii="Arial" w:hAnsi="Arial" w:cs="Arial"/>
          <w:sz w:val="24"/>
          <w:szCs w:val="24"/>
          <w:shd w:val="clear" w:color="auto" w:fill="FFFFFF"/>
        </w:rPr>
        <w:t xml:space="preserve"> право</w:t>
      </w:r>
      <w:r w:rsidR="00A072A7" w:rsidRPr="003A7B6A">
        <w:rPr>
          <w:rFonts w:ascii="Arial" w:hAnsi="Arial" w:cs="Arial"/>
          <w:sz w:val="24"/>
          <w:szCs w:val="24"/>
          <w:shd w:val="clear" w:color="auto" w:fill="FFFFFF"/>
        </w:rPr>
        <w:t xml:space="preserve"> на гражданите </w:t>
      </w:r>
      <w:r w:rsidR="009037BF" w:rsidRPr="003A7B6A">
        <w:rPr>
          <w:rFonts w:ascii="Arial" w:hAnsi="Arial" w:cs="Arial"/>
          <w:sz w:val="24"/>
          <w:szCs w:val="24"/>
          <w:shd w:val="clear" w:color="auto" w:fill="FFFFFF"/>
        </w:rPr>
        <w:t>на</w:t>
      </w:r>
      <w:r w:rsidR="00A072A7" w:rsidRPr="003A7B6A">
        <w:rPr>
          <w:rFonts w:ascii="Arial" w:hAnsi="Arial" w:cs="Arial"/>
          <w:sz w:val="24"/>
          <w:szCs w:val="24"/>
          <w:shd w:val="clear" w:color="auto" w:fill="FFFFFF"/>
        </w:rPr>
        <w:t xml:space="preserve"> </w:t>
      </w:r>
      <w:r w:rsidR="009037BF" w:rsidRPr="003A7B6A">
        <w:rPr>
          <w:rFonts w:ascii="Arial" w:hAnsi="Arial" w:cs="Arial"/>
          <w:bCs/>
          <w:sz w:val="24"/>
          <w:szCs w:val="24"/>
          <w:shd w:val="clear" w:color="auto" w:fill="FFFFFF" w:themeFill="background1"/>
        </w:rPr>
        <w:t>информация</w:t>
      </w:r>
      <w:r w:rsidR="00A072A7" w:rsidRPr="003A7B6A">
        <w:rPr>
          <w:rFonts w:ascii="Arial" w:hAnsi="Arial" w:cs="Arial"/>
          <w:bCs/>
          <w:sz w:val="24"/>
          <w:szCs w:val="24"/>
          <w:shd w:val="clear" w:color="auto" w:fill="FFFFFF" w:themeFill="background1"/>
        </w:rPr>
        <w:t xml:space="preserve"> </w:t>
      </w:r>
      <w:r w:rsidR="009037BF" w:rsidRPr="003A7B6A">
        <w:rPr>
          <w:rFonts w:ascii="Arial" w:hAnsi="Arial" w:cs="Arial"/>
          <w:sz w:val="24"/>
          <w:szCs w:val="24"/>
          <w:shd w:val="clear" w:color="auto" w:fill="FFFFFF"/>
        </w:rPr>
        <w:t>от държавен орган или учреждение</w:t>
      </w:r>
      <w:r w:rsidR="00B5591D" w:rsidRPr="003A7B6A">
        <w:rPr>
          <w:rFonts w:ascii="Arial" w:hAnsi="Arial" w:cs="Arial"/>
          <w:sz w:val="24"/>
          <w:szCs w:val="24"/>
          <w:shd w:val="clear" w:color="auto" w:fill="FFFFFF"/>
        </w:rPr>
        <w:t xml:space="preserve"> по въпроси, които представляват за тях законен интерес.</w:t>
      </w:r>
      <w:r w:rsidR="007B1C4E" w:rsidRPr="007B1C4E">
        <w:rPr>
          <w:rFonts w:ascii="Arial" w:hAnsi="Arial" w:cs="Arial"/>
          <w:sz w:val="24"/>
          <w:szCs w:val="24"/>
          <w:shd w:val="clear" w:color="auto" w:fill="FFFFFF"/>
        </w:rPr>
        <w:t xml:space="preserve"> </w:t>
      </w:r>
      <w:r w:rsidR="007B1C4E">
        <w:rPr>
          <w:rFonts w:ascii="Arial" w:hAnsi="Arial" w:cs="Arial"/>
          <w:sz w:val="24"/>
          <w:szCs w:val="24"/>
          <w:shd w:val="clear" w:color="auto" w:fill="FFFFFF"/>
        </w:rPr>
        <w:t>ЗДОИ не се прилага за достъпа до лични данни.</w:t>
      </w:r>
    </w:p>
    <w:p w14:paraId="5255CFF9" w14:textId="77777777" w:rsidR="003279E2" w:rsidRDefault="00B5591D" w:rsidP="003A7B6A">
      <w:pPr>
        <w:spacing w:after="60"/>
        <w:ind w:firstLine="708"/>
        <w:jc w:val="both"/>
        <w:rPr>
          <w:rFonts w:ascii="Arial" w:hAnsi="Arial" w:cs="Arial"/>
          <w:sz w:val="24"/>
          <w:szCs w:val="24"/>
          <w:shd w:val="clear" w:color="auto" w:fill="FFFFFF"/>
        </w:rPr>
      </w:pPr>
      <w:r w:rsidRPr="003A7B6A">
        <w:rPr>
          <w:rFonts w:ascii="Arial" w:hAnsi="Arial" w:cs="Arial"/>
          <w:b/>
          <w:sz w:val="24"/>
          <w:szCs w:val="24"/>
          <w:shd w:val="clear" w:color="auto" w:fill="FFFFFF"/>
        </w:rPr>
        <w:t>Обществена информация</w:t>
      </w:r>
      <w:r w:rsidRPr="003A7B6A">
        <w:rPr>
          <w:rFonts w:ascii="Arial" w:hAnsi="Arial" w:cs="Arial"/>
          <w:sz w:val="24"/>
          <w:szCs w:val="24"/>
          <w:shd w:val="clear" w:color="auto" w:fill="FFFFFF"/>
        </w:rPr>
        <w:t xml:space="preserve"> по смисъла на </w:t>
      </w:r>
      <w:r w:rsidRPr="003279E2">
        <w:rPr>
          <w:rFonts w:ascii="Arial" w:hAnsi="Arial" w:cs="Arial"/>
          <w:sz w:val="24"/>
          <w:szCs w:val="24"/>
          <w:shd w:val="clear" w:color="auto" w:fill="FFFFFF"/>
        </w:rPr>
        <w:t>ЗДОИ</w:t>
      </w:r>
      <w:r w:rsidRPr="003A7B6A">
        <w:rPr>
          <w:rFonts w:ascii="Arial" w:hAnsi="Arial" w:cs="Arial"/>
          <w:sz w:val="24"/>
          <w:szCs w:val="24"/>
          <w:shd w:val="clear" w:color="auto" w:fill="FFFFFF"/>
        </w:rPr>
        <w:t xml:space="preserve"> е всяка информация,</w:t>
      </w:r>
      <w:r w:rsidR="00672D1E" w:rsidRPr="003A7B6A">
        <w:rPr>
          <w:rFonts w:ascii="Arial" w:hAnsi="Arial" w:cs="Arial"/>
          <w:sz w:val="24"/>
          <w:szCs w:val="24"/>
          <w:shd w:val="clear" w:color="auto" w:fill="FFFFFF"/>
        </w:rPr>
        <w:t xml:space="preserve"> независимо от вида на нейния материален носител,</w:t>
      </w:r>
      <w:r w:rsidRPr="003A7B6A">
        <w:rPr>
          <w:rFonts w:ascii="Arial" w:hAnsi="Arial" w:cs="Arial"/>
          <w:sz w:val="24"/>
          <w:szCs w:val="24"/>
          <w:shd w:val="clear" w:color="auto" w:fill="FFFFFF"/>
        </w:rPr>
        <w:t xml:space="preserve"> свързана с обществения живот в Република България и даваща възможност на гражданите да си съставят собствено мнение относно дейността на задължените по закона субекти.</w:t>
      </w:r>
    </w:p>
    <w:p w14:paraId="41186311" w14:textId="77777777" w:rsidR="008B01B4" w:rsidRDefault="008B01B4" w:rsidP="003A7B6A">
      <w:pPr>
        <w:spacing w:after="60"/>
        <w:ind w:firstLine="708"/>
        <w:jc w:val="both"/>
        <w:rPr>
          <w:rFonts w:ascii="Arial" w:hAnsi="Arial" w:cs="Arial"/>
          <w:sz w:val="24"/>
          <w:szCs w:val="24"/>
          <w:shd w:val="clear" w:color="auto" w:fill="FFFFFF"/>
        </w:rPr>
      </w:pPr>
      <w:r w:rsidRPr="008B01B4">
        <w:rPr>
          <w:rFonts w:ascii="Arial" w:hAnsi="Arial" w:cs="Arial"/>
          <w:sz w:val="24"/>
          <w:szCs w:val="24"/>
          <w:shd w:val="clear" w:color="auto" w:fill="FFFFFF"/>
        </w:rPr>
        <w:t>Информация от обществения сектор е всяка информация, обективирана върху материален носител, включително съхранена като документ, звукозапис или видеозапис, и събрана или създадена от организация от обществения сектор.</w:t>
      </w:r>
    </w:p>
    <w:p w14:paraId="5F9D5452" w14:textId="77777777" w:rsidR="008B01B4" w:rsidRDefault="008B01B4" w:rsidP="008B01B4">
      <w:pPr>
        <w:spacing w:after="60"/>
        <w:ind w:firstLine="708"/>
        <w:jc w:val="both"/>
        <w:rPr>
          <w:rFonts w:ascii="Arial" w:hAnsi="Arial" w:cs="Arial"/>
          <w:b/>
          <w:sz w:val="24"/>
          <w:szCs w:val="24"/>
          <w:u w:val="single"/>
          <w:shd w:val="clear" w:color="auto" w:fill="FFFFFF"/>
        </w:rPr>
      </w:pPr>
    </w:p>
    <w:p w14:paraId="31B8C321" w14:textId="77777777" w:rsidR="00672D1E" w:rsidRPr="00D33507" w:rsidRDefault="00201F0E" w:rsidP="00D33507">
      <w:pPr>
        <w:spacing w:after="60"/>
        <w:jc w:val="center"/>
        <w:rPr>
          <w:rFonts w:ascii="Arial" w:hAnsi="Arial" w:cs="Arial"/>
          <w:b/>
          <w:i/>
          <w:color w:val="365F91" w:themeColor="accent1" w:themeShade="BF"/>
          <w:sz w:val="28"/>
          <w:szCs w:val="28"/>
          <w:u w:val="single"/>
          <w:shd w:val="clear" w:color="auto" w:fill="FFFFFF"/>
        </w:rPr>
      </w:pPr>
      <w:r w:rsidRPr="00D33507">
        <w:rPr>
          <w:rFonts w:ascii="Arial" w:hAnsi="Arial" w:cs="Arial"/>
          <w:b/>
          <w:i/>
          <w:color w:val="365F91" w:themeColor="accent1" w:themeShade="BF"/>
          <w:sz w:val="28"/>
          <w:szCs w:val="28"/>
          <w:u w:val="single"/>
          <w:shd w:val="clear" w:color="auto" w:fill="FFFFFF"/>
        </w:rPr>
        <w:t>Задължени субекти</w:t>
      </w:r>
    </w:p>
    <w:p w14:paraId="18228DB3" w14:textId="77777777" w:rsidR="00F37904" w:rsidRPr="003A7B6A" w:rsidRDefault="00F37904" w:rsidP="003A7B6A">
      <w:pPr>
        <w:spacing w:after="60"/>
        <w:jc w:val="both"/>
        <w:rPr>
          <w:rFonts w:ascii="Arial" w:hAnsi="Arial" w:cs="Arial"/>
          <w:b/>
          <w:sz w:val="24"/>
          <w:szCs w:val="24"/>
          <w:u w:val="single"/>
          <w:shd w:val="clear" w:color="auto" w:fill="FFFFFF"/>
        </w:rPr>
      </w:pPr>
    </w:p>
    <w:p w14:paraId="00A2D529" w14:textId="77777777" w:rsidR="00624322" w:rsidRPr="003A7B6A" w:rsidRDefault="00624322" w:rsidP="003A7B6A">
      <w:pPr>
        <w:spacing w:after="60"/>
        <w:ind w:firstLine="708"/>
        <w:jc w:val="both"/>
        <w:rPr>
          <w:rFonts w:ascii="Arial" w:hAnsi="Arial" w:cs="Arial"/>
          <w:sz w:val="24"/>
          <w:szCs w:val="24"/>
          <w:shd w:val="clear" w:color="auto" w:fill="FFFFFF"/>
        </w:rPr>
      </w:pPr>
      <w:r w:rsidRPr="003A7B6A">
        <w:rPr>
          <w:rFonts w:ascii="Arial" w:hAnsi="Arial" w:cs="Arial"/>
          <w:sz w:val="24"/>
          <w:szCs w:val="24"/>
          <w:shd w:val="clear" w:color="auto" w:fill="FFFFFF"/>
        </w:rPr>
        <w:t>Основен критерий за обособяване на групите задължени субекти е видът информация, която дължат субектите от съответната група. Общото за всички тях е, че дейността им има обществен характер.</w:t>
      </w:r>
    </w:p>
    <w:p w14:paraId="01D8442A" w14:textId="77777777" w:rsidR="00201F0E" w:rsidRPr="003A7B6A" w:rsidRDefault="00201F0E" w:rsidP="003A7B6A">
      <w:pPr>
        <w:spacing w:after="60"/>
        <w:ind w:firstLine="708"/>
        <w:jc w:val="both"/>
        <w:rPr>
          <w:rFonts w:ascii="Arial" w:eastAsia="Times New Roman" w:hAnsi="Arial" w:cs="Arial"/>
          <w:sz w:val="24"/>
          <w:szCs w:val="24"/>
          <w:lang w:eastAsia="en-GB"/>
        </w:rPr>
      </w:pPr>
      <w:r w:rsidRPr="003A7B6A">
        <w:rPr>
          <w:rFonts w:ascii="Arial" w:eastAsia="Times New Roman" w:hAnsi="Arial" w:cs="Arial"/>
          <w:color w:val="333333"/>
          <w:sz w:val="24"/>
          <w:szCs w:val="24"/>
          <w:lang w:eastAsia="en-GB"/>
        </w:rPr>
        <w:t>С ангажимента за предоставят при</w:t>
      </w:r>
      <w:r w:rsidRPr="003A7B6A">
        <w:rPr>
          <w:rFonts w:ascii="Arial" w:eastAsia="Times New Roman" w:hAnsi="Arial" w:cs="Arial"/>
          <w:sz w:val="24"/>
          <w:szCs w:val="24"/>
          <w:lang w:eastAsia="en-GB"/>
        </w:rPr>
        <w:t xml:space="preserve"> пои</w:t>
      </w:r>
      <w:r w:rsidR="00053932" w:rsidRPr="003A7B6A">
        <w:rPr>
          <w:rFonts w:ascii="Arial" w:eastAsia="Times New Roman" w:hAnsi="Arial" w:cs="Arial"/>
          <w:sz w:val="24"/>
          <w:szCs w:val="24"/>
          <w:lang w:eastAsia="en-GB"/>
        </w:rPr>
        <w:t xml:space="preserve">скване на обществена информация, независимо от нейната конкретна разновидност, са </w:t>
      </w:r>
      <w:r w:rsidR="000A6111" w:rsidRPr="003A7B6A">
        <w:rPr>
          <w:rFonts w:ascii="Arial" w:eastAsia="Times New Roman" w:hAnsi="Arial" w:cs="Arial"/>
          <w:sz w:val="24"/>
          <w:szCs w:val="24"/>
          <w:lang w:eastAsia="en-GB"/>
        </w:rPr>
        <w:t>натоварени</w:t>
      </w:r>
      <w:r w:rsidR="00053932" w:rsidRPr="003A7B6A">
        <w:rPr>
          <w:rFonts w:ascii="Arial" w:eastAsia="Times New Roman" w:hAnsi="Arial" w:cs="Arial"/>
          <w:sz w:val="24"/>
          <w:szCs w:val="24"/>
          <w:lang w:eastAsia="en-GB"/>
        </w:rPr>
        <w:t xml:space="preserve"> (чл.</w:t>
      </w:r>
      <w:r w:rsidR="000B5BB3">
        <w:rPr>
          <w:rFonts w:ascii="Arial" w:eastAsia="Times New Roman" w:hAnsi="Arial" w:cs="Arial"/>
          <w:sz w:val="24"/>
          <w:szCs w:val="24"/>
          <w:lang w:eastAsia="en-GB"/>
        </w:rPr>
        <w:t xml:space="preserve"> </w:t>
      </w:r>
      <w:r w:rsidR="00053932" w:rsidRPr="003A7B6A">
        <w:rPr>
          <w:rFonts w:ascii="Arial" w:eastAsia="Times New Roman" w:hAnsi="Arial" w:cs="Arial"/>
          <w:sz w:val="24"/>
          <w:szCs w:val="24"/>
          <w:lang w:eastAsia="en-GB"/>
        </w:rPr>
        <w:t>3, ал.</w:t>
      </w:r>
      <w:r w:rsidR="000B5BB3">
        <w:rPr>
          <w:rFonts w:ascii="Arial" w:eastAsia="Times New Roman" w:hAnsi="Arial" w:cs="Arial"/>
          <w:sz w:val="24"/>
          <w:szCs w:val="24"/>
          <w:lang w:eastAsia="en-GB"/>
        </w:rPr>
        <w:t xml:space="preserve"> </w:t>
      </w:r>
      <w:r w:rsidR="00053932" w:rsidRPr="003A7B6A">
        <w:rPr>
          <w:rFonts w:ascii="Arial" w:eastAsia="Times New Roman" w:hAnsi="Arial" w:cs="Arial"/>
          <w:sz w:val="24"/>
          <w:szCs w:val="24"/>
          <w:lang w:eastAsia="en-GB"/>
        </w:rPr>
        <w:t>1</w:t>
      </w:r>
      <w:r w:rsidR="000A6111" w:rsidRPr="003A7B6A">
        <w:rPr>
          <w:rFonts w:ascii="Arial" w:eastAsia="Times New Roman" w:hAnsi="Arial" w:cs="Arial"/>
          <w:sz w:val="24"/>
          <w:szCs w:val="24"/>
          <w:lang w:eastAsia="en-GB"/>
        </w:rPr>
        <w:t xml:space="preserve"> и ал.</w:t>
      </w:r>
      <w:r w:rsidR="000B5BB3">
        <w:rPr>
          <w:rFonts w:ascii="Arial" w:eastAsia="Times New Roman" w:hAnsi="Arial" w:cs="Arial"/>
          <w:sz w:val="24"/>
          <w:szCs w:val="24"/>
          <w:lang w:eastAsia="en-GB"/>
        </w:rPr>
        <w:t xml:space="preserve"> </w:t>
      </w:r>
      <w:r w:rsidR="000A6111" w:rsidRPr="003A7B6A">
        <w:rPr>
          <w:rFonts w:ascii="Arial" w:eastAsia="Times New Roman" w:hAnsi="Arial" w:cs="Arial"/>
          <w:sz w:val="24"/>
          <w:szCs w:val="24"/>
          <w:lang w:eastAsia="en-GB"/>
        </w:rPr>
        <w:t>2 от ЗДОИ):</w:t>
      </w:r>
      <w:r w:rsidR="00053932" w:rsidRPr="003A7B6A">
        <w:rPr>
          <w:rFonts w:ascii="Arial" w:eastAsia="Times New Roman" w:hAnsi="Arial" w:cs="Arial"/>
          <w:sz w:val="24"/>
          <w:szCs w:val="24"/>
          <w:lang w:eastAsia="en-GB"/>
        </w:rPr>
        <w:t xml:space="preserve"> </w:t>
      </w:r>
    </w:p>
    <w:p w14:paraId="60BBB08F" w14:textId="77777777" w:rsidR="00053932" w:rsidRPr="006E32B9" w:rsidRDefault="006E32B9" w:rsidP="001E00A9">
      <w:pPr>
        <w:pStyle w:val="ListParagraph"/>
        <w:numPr>
          <w:ilvl w:val="0"/>
          <w:numId w:val="9"/>
        </w:numPr>
        <w:spacing w:after="60"/>
        <w:jc w:val="both"/>
        <w:rPr>
          <w:rFonts w:ascii="Arial" w:eastAsia="Times New Roman" w:hAnsi="Arial" w:cs="Arial"/>
          <w:b/>
          <w:i/>
          <w:sz w:val="24"/>
          <w:szCs w:val="24"/>
          <w:lang w:eastAsia="en-GB"/>
        </w:rPr>
      </w:pPr>
      <w:r w:rsidRPr="00D33507">
        <w:rPr>
          <w:rFonts w:ascii="Arial" w:eastAsia="Times New Roman" w:hAnsi="Arial" w:cs="Arial"/>
          <w:b/>
          <w:i/>
          <w:color w:val="365F91" w:themeColor="accent1" w:themeShade="BF"/>
          <w:sz w:val="24"/>
          <w:szCs w:val="24"/>
          <w:lang w:eastAsia="en-GB"/>
        </w:rPr>
        <w:t>В</w:t>
      </w:r>
      <w:r w:rsidR="00053932" w:rsidRPr="00D33507">
        <w:rPr>
          <w:rFonts w:ascii="Arial" w:eastAsia="Times New Roman" w:hAnsi="Arial" w:cs="Arial"/>
          <w:b/>
          <w:i/>
          <w:color w:val="365F91" w:themeColor="accent1" w:themeShade="BF"/>
          <w:sz w:val="24"/>
          <w:szCs w:val="24"/>
          <w:lang w:eastAsia="en-GB"/>
        </w:rPr>
        <w:t>сички държавни органи, както и техните териториални звена;</w:t>
      </w:r>
    </w:p>
    <w:p w14:paraId="1B715739" w14:textId="023D3821" w:rsidR="00DE35B2" w:rsidRPr="00900060" w:rsidRDefault="00624322" w:rsidP="003A7B6A">
      <w:pPr>
        <w:spacing w:after="60"/>
        <w:ind w:firstLine="360"/>
        <w:jc w:val="both"/>
        <w:rPr>
          <w:rFonts w:ascii="Arial" w:eastAsia="Times New Roman" w:hAnsi="Arial" w:cs="Arial"/>
          <w:sz w:val="24"/>
          <w:szCs w:val="24"/>
          <w:lang w:eastAsia="bg-BG"/>
        </w:rPr>
      </w:pPr>
      <w:r w:rsidRPr="003A7B6A">
        <w:rPr>
          <w:rFonts w:ascii="Arial" w:eastAsia="Times New Roman" w:hAnsi="Arial" w:cs="Arial"/>
          <w:sz w:val="24"/>
          <w:szCs w:val="24"/>
          <w:lang w:eastAsia="bg-BG"/>
        </w:rPr>
        <w:t xml:space="preserve">ЗДОИ не поставя ограничение относно </w:t>
      </w:r>
      <w:r w:rsidR="0075140E" w:rsidRPr="00900060">
        <w:rPr>
          <w:rFonts w:ascii="Arial" w:eastAsia="Times New Roman" w:hAnsi="Arial" w:cs="Arial"/>
          <w:sz w:val="24"/>
          <w:szCs w:val="24"/>
          <w:lang w:eastAsia="bg-BG"/>
        </w:rPr>
        <w:t>разделението на властта</w:t>
      </w:r>
      <w:r w:rsidRPr="00900060">
        <w:rPr>
          <w:rFonts w:ascii="Arial" w:eastAsia="Times New Roman" w:hAnsi="Arial" w:cs="Arial"/>
          <w:sz w:val="24"/>
          <w:szCs w:val="24"/>
          <w:lang w:eastAsia="bg-BG"/>
        </w:rPr>
        <w:t>. Това са</w:t>
      </w:r>
      <w:r w:rsidR="00DE35B2" w:rsidRPr="00900060">
        <w:rPr>
          <w:rFonts w:ascii="Arial" w:eastAsia="Times New Roman" w:hAnsi="Arial" w:cs="Arial"/>
          <w:sz w:val="24"/>
          <w:szCs w:val="24"/>
          <w:lang w:eastAsia="bg-BG"/>
        </w:rPr>
        <w:t>:</w:t>
      </w:r>
    </w:p>
    <w:p w14:paraId="662BD4D6" w14:textId="77777777" w:rsidR="00DE35B2" w:rsidRDefault="00DE35B2" w:rsidP="001E00A9">
      <w:pPr>
        <w:pStyle w:val="ListParagraph"/>
        <w:numPr>
          <w:ilvl w:val="0"/>
          <w:numId w:val="18"/>
        </w:numPr>
        <w:spacing w:after="60"/>
        <w:jc w:val="both"/>
        <w:rPr>
          <w:rFonts w:ascii="Arial" w:eastAsia="Times New Roman" w:hAnsi="Arial" w:cs="Arial"/>
          <w:sz w:val="24"/>
          <w:szCs w:val="24"/>
          <w:lang w:eastAsia="en-GB"/>
        </w:rPr>
      </w:pPr>
      <w:r>
        <w:rPr>
          <w:rFonts w:ascii="Arial" w:eastAsia="Times New Roman" w:hAnsi="Arial" w:cs="Arial"/>
          <w:sz w:val="24"/>
          <w:szCs w:val="24"/>
          <w:lang w:eastAsia="bg-BG"/>
        </w:rPr>
        <w:t>органите на</w:t>
      </w:r>
      <w:r w:rsidR="00624322" w:rsidRPr="00DE35B2">
        <w:rPr>
          <w:rFonts w:ascii="Arial" w:eastAsia="Times New Roman" w:hAnsi="Arial" w:cs="Arial"/>
          <w:sz w:val="24"/>
          <w:szCs w:val="24"/>
          <w:lang w:eastAsia="bg-BG"/>
        </w:rPr>
        <w:t xml:space="preserve"> </w:t>
      </w:r>
      <w:r w:rsidR="00624322" w:rsidRPr="00DE35B2">
        <w:rPr>
          <w:rFonts w:ascii="Arial" w:eastAsia="Times New Roman" w:hAnsi="Arial" w:cs="Arial"/>
          <w:b/>
          <w:i/>
          <w:sz w:val="24"/>
          <w:szCs w:val="24"/>
          <w:lang w:eastAsia="bg-BG"/>
        </w:rPr>
        <w:t>законодателната власт</w:t>
      </w:r>
      <w:r>
        <w:rPr>
          <w:rFonts w:ascii="Arial" w:eastAsia="Times New Roman" w:hAnsi="Arial" w:cs="Arial"/>
          <w:sz w:val="24"/>
          <w:szCs w:val="24"/>
          <w:lang w:eastAsia="bg-BG"/>
        </w:rPr>
        <w:t xml:space="preserve"> - Народното събрание;</w:t>
      </w:r>
    </w:p>
    <w:p w14:paraId="3A90F93F" w14:textId="77777777" w:rsidR="00DE35B2" w:rsidRPr="00383E7B" w:rsidRDefault="00DE35B2" w:rsidP="001E00A9">
      <w:pPr>
        <w:pStyle w:val="ListParagraph"/>
        <w:numPr>
          <w:ilvl w:val="0"/>
          <w:numId w:val="18"/>
        </w:numPr>
        <w:spacing w:after="60"/>
        <w:jc w:val="both"/>
        <w:rPr>
          <w:rFonts w:ascii="Arial" w:eastAsia="Times New Roman" w:hAnsi="Arial" w:cs="Arial"/>
          <w:sz w:val="24"/>
          <w:szCs w:val="24"/>
          <w:lang w:eastAsia="en-GB"/>
        </w:rPr>
      </w:pPr>
      <w:r w:rsidRPr="00383E7B">
        <w:rPr>
          <w:rFonts w:ascii="Arial" w:eastAsia="Times New Roman" w:hAnsi="Arial" w:cs="Arial"/>
          <w:sz w:val="24"/>
          <w:szCs w:val="24"/>
          <w:lang w:eastAsia="bg-BG"/>
        </w:rPr>
        <w:t xml:space="preserve">органите на </w:t>
      </w:r>
      <w:r w:rsidR="00624322" w:rsidRPr="00383E7B">
        <w:rPr>
          <w:rFonts w:ascii="Arial" w:eastAsia="Times New Roman" w:hAnsi="Arial" w:cs="Arial"/>
          <w:b/>
          <w:i/>
          <w:sz w:val="24"/>
          <w:szCs w:val="24"/>
          <w:lang w:eastAsia="bg-BG"/>
        </w:rPr>
        <w:t>съдебната власт</w:t>
      </w:r>
      <w:r w:rsidRPr="00383E7B">
        <w:rPr>
          <w:rFonts w:ascii="Arial" w:eastAsia="Times New Roman" w:hAnsi="Arial" w:cs="Arial"/>
          <w:sz w:val="24"/>
          <w:szCs w:val="24"/>
          <w:lang w:eastAsia="bg-BG"/>
        </w:rPr>
        <w:t xml:space="preserve"> - следствие, прокуратура, съд;</w:t>
      </w:r>
    </w:p>
    <w:p w14:paraId="66B6C81E" w14:textId="77777777" w:rsidR="00383E7B" w:rsidRDefault="00DE35B2" w:rsidP="001E00A9">
      <w:pPr>
        <w:pStyle w:val="ListParagraph"/>
        <w:numPr>
          <w:ilvl w:val="0"/>
          <w:numId w:val="18"/>
        </w:numPr>
        <w:spacing w:after="60"/>
        <w:jc w:val="both"/>
        <w:rPr>
          <w:rFonts w:ascii="Arial" w:eastAsia="Times New Roman" w:hAnsi="Arial" w:cs="Arial"/>
          <w:sz w:val="24"/>
          <w:szCs w:val="24"/>
          <w:lang w:eastAsia="en-GB"/>
        </w:rPr>
      </w:pPr>
      <w:r w:rsidRPr="00383E7B">
        <w:rPr>
          <w:rFonts w:ascii="Arial" w:eastAsia="Times New Roman" w:hAnsi="Arial" w:cs="Arial"/>
          <w:sz w:val="24"/>
          <w:szCs w:val="24"/>
          <w:lang w:eastAsia="bg-BG"/>
        </w:rPr>
        <w:t xml:space="preserve">органите на </w:t>
      </w:r>
      <w:r w:rsidR="00624322" w:rsidRPr="00383E7B">
        <w:rPr>
          <w:rFonts w:ascii="Arial" w:eastAsia="Times New Roman" w:hAnsi="Arial" w:cs="Arial"/>
          <w:b/>
          <w:i/>
          <w:sz w:val="24"/>
          <w:szCs w:val="24"/>
          <w:lang w:eastAsia="bg-BG"/>
        </w:rPr>
        <w:t>изпълнителната власт</w:t>
      </w:r>
      <w:r w:rsidR="00383E7B" w:rsidRPr="00383E7B">
        <w:rPr>
          <w:rFonts w:ascii="Arial" w:eastAsia="Times New Roman" w:hAnsi="Arial" w:cs="Arial"/>
          <w:sz w:val="24"/>
          <w:szCs w:val="24"/>
          <w:lang w:eastAsia="bg-BG"/>
        </w:rPr>
        <w:t xml:space="preserve"> </w:t>
      </w:r>
      <w:r w:rsidR="003279E2">
        <w:rPr>
          <w:rFonts w:ascii="Arial" w:eastAsia="Times New Roman" w:hAnsi="Arial" w:cs="Arial"/>
          <w:sz w:val="24"/>
          <w:szCs w:val="24"/>
          <w:lang w:eastAsia="bg-BG"/>
        </w:rPr>
        <w:t>–</w:t>
      </w:r>
      <w:r w:rsidR="00383E7B" w:rsidRPr="00383E7B">
        <w:rPr>
          <w:rFonts w:ascii="Arial" w:eastAsia="Times New Roman" w:hAnsi="Arial" w:cs="Arial"/>
          <w:sz w:val="24"/>
          <w:szCs w:val="24"/>
          <w:lang w:eastAsia="bg-BG"/>
        </w:rPr>
        <w:t xml:space="preserve"> </w:t>
      </w:r>
      <w:r w:rsidR="00DB2C0E">
        <w:rPr>
          <w:rFonts w:ascii="Arial" w:eastAsia="Times New Roman" w:hAnsi="Arial" w:cs="Arial"/>
          <w:sz w:val="24"/>
          <w:szCs w:val="24"/>
          <w:lang w:eastAsia="bg-BG"/>
        </w:rPr>
        <w:t>министър-председател, з</w:t>
      </w:r>
      <w:r w:rsidR="00DB2C0E" w:rsidRPr="00DB2C0E">
        <w:rPr>
          <w:rFonts w:ascii="Arial" w:eastAsia="Times New Roman" w:hAnsi="Arial" w:cs="Arial"/>
          <w:sz w:val="24"/>
          <w:szCs w:val="24"/>
          <w:lang w:eastAsia="bg-BG"/>
        </w:rPr>
        <w:t>аместник министър</w:t>
      </w:r>
      <w:r w:rsidR="00DB2C0E">
        <w:rPr>
          <w:rFonts w:ascii="Arial" w:eastAsia="Times New Roman" w:hAnsi="Arial" w:cs="Arial"/>
          <w:sz w:val="24"/>
          <w:szCs w:val="24"/>
          <w:lang w:eastAsia="bg-BG"/>
        </w:rPr>
        <w:t xml:space="preserve"> - </w:t>
      </w:r>
      <w:r w:rsidR="00DB2C0E" w:rsidRPr="00DB2C0E">
        <w:rPr>
          <w:rFonts w:ascii="Arial" w:eastAsia="Times New Roman" w:hAnsi="Arial" w:cs="Arial"/>
          <w:sz w:val="24"/>
          <w:szCs w:val="24"/>
          <w:lang w:eastAsia="bg-BG"/>
        </w:rPr>
        <w:t>председател</w:t>
      </w:r>
      <w:r w:rsidR="00DB2C0E">
        <w:rPr>
          <w:rFonts w:ascii="Arial" w:eastAsia="Times New Roman" w:hAnsi="Arial" w:cs="Arial"/>
          <w:sz w:val="24"/>
          <w:szCs w:val="24"/>
          <w:lang w:eastAsia="bg-BG"/>
        </w:rPr>
        <w:t>и,</w:t>
      </w:r>
      <w:r w:rsidR="00DB2C0E" w:rsidRPr="00DB2C0E">
        <w:rPr>
          <w:rFonts w:ascii="Arial" w:eastAsia="Times New Roman" w:hAnsi="Arial" w:cs="Arial"/>
          <w:sz w:val="24"/>
          <w:szCs w:val="24"/>
          <w:lang w:eastAsia="bg-BG"/>
        </w:rPr>
        <w:t xml:space="preserve"> </w:t>
      </w:r>
      <w:r w:rsidR="003279E2">
        <w:rPr>
          <w:rFonts w:ascii="Arial" w:eastAsia="Times New Roman" w:hAnsi="Arial" w:cs="Arial"/>
          <w:sz w:val="24"/>
          <w:szCs w:val="24"/>
          <w:lang w:eastAsia="bg-BG"/>
        </w:rPr>
        <w:t>министерски съвет, министерства,</w:t>
      </w:r>
      <w:r w:rsidR="00383E7B" w:rsidRPr="00383E7B">
        <w:rPr>
          <w:rFonts w:ascii="Arial" w:eastAsia="Times New Roman" w:hAnsi="Arial" w:cs="Arial"/>
          <w:sz w:val="24"/>
          <w:szCs w:val="24"/>
          <w:lang w:eastAsia="bg-BG"/>
        </w:rPr>
        <w:t xml:space="preserve"> държавни агенции, държавни комисии, изпълнителни агенции, национални служби, държавни институции, създадени със закон или с пос</w:t>
      </w:r>
      <w:r w:rsidR="00B64284">
        <w:rPr>
          <w:rFonts w:ascii="Arial" w:eastAsia="Times New Roman" w:hAnsi="Arial" w:cs="Arial"/>
          <w:sz w:val="24"/>
          <w:szCs w:val="24"/>
          <w:lang w:eastAsia="bg-BG"/>
        </w:rPr>
        <w:t>тановление на Министерски съвет</w:t>
      </w:r>
      <w:r w:rsidR="003279E2">
        <w:rPr>
          <w:rFonts w:ascii="Arial" w:eastAsia="Times New Roman" w:hAnsi="Arial" w:cs="Arial"/>
          <w:sz w:val="24"/>
          <w:szCs w:val="24"/>
          <w:lang w:eastAsia="bg-BG"/>
        </w:rPr>
        <w:t>,</w:t>
      </w:r>
      <w:r w:rsidR="003279E2" w:rsidRPr="003279E2">
        <w:rPr>
          <w:rFonts w:ascii="Arial" w:eastAsia="Times New Roman" w:hAnsi="Arial" w:cs="Arial"/>
          <w:sz w:val="24"/>
          <w:szCs w:val="24"/>
          <w:lang w:eastAsia="bg-BG"/>
        </w:rPr>
        <w:t xml:space="preserve"> </w:t>
      </w:r>
      <w:r w:rsidR="003279E2" w:rsidRPr="00383E7B">
        <w:rPr>
          <w:rFonts w:ascii="Arial" w:eastAsia="Times New Roman" w:hAnsi="Arial" w:cs="Arial"/>
          <w:sz w:val="24"/>
          <w:szCs w:val="24"/>
          <w:lang w:eastAsia="bg-BG"/>
        </w:rPr>
        <w:t>областни управи</w:t>
      </w:r>
      <w:r w:rsidR="003279E2">
        <w:rPr>
          <w:rFonts w:ascii="Arial" w:eastAsia="Times New Roman" w:hAnsi="Arial" w:cs="Arial"/>
          <w:sz w:val="24"/>
          <w:szCs w:val="24"/>
          <w:lang w:eastAsia="bg-BG"/>
        </w:rPr>
        <w:t>тели;</w:t>
      </w:r>
    </w:p>
    <w:p w14:paraId="0D2805C3" w14:textId="37E1E0BB" w:rsidR="0075140E" w:rsidRPr="00C50062" w:rsidRDefault="00383E7B" w:rsidP="00374FC7">
      <w:pPr>
        <w:spacing w:after="60"/>
        <w:ind w:firstLine="360"/>
        <w:jc w:val="both"/>
        <w:rPr>
          <w:rFonts w:ascii="Arial" w:eastAsia="Times New Roman" w:hAnsi="Arial" w:cs="Arial"/>
          <w:sz w:val="24"/>
          <w:szCs w:val="24"/>
          <w:lang w:eastAsia="en-GB"/>
        </w:rPr>
      </w:pPr>
      <w:r w:rsidRPr="00383E7B">
        <w:rPr>
          <w:rFonts w:ascii="Arial" w:eastAsia="Times New Roman" w:hAnsi="Arial" w:cs="Arial"/>
          <w:sz w:val="24"/>
          <w:szCs w:val="24"/>
          <w:lang w:eastAsia="en-GB"/>
        </w:rPr>
        <w:t xml:space="preserve">Пример за териториалните звена са регионалните дирекции по горите, регионалните здравни инспекции, регионални управления по образование и </w:t>
      </w:r>
      <w:r w:rsidR="00712F20">
        <w:rPr>
          <w:rFonts w:ascii="Arial" w:eastAsia="Times New Roman" w:hAnsi="Arial" w:cs="Arial"/>
          <w:sz w:val="24"/>
          <w:szCs w:val="24"/>
          <w:lang w:eastAsia="en-GB"/>
        </w:rPr>
        <w:t>т. н.</w:t>
      </w:r>
      <w:r w:rsidR="00C50062">
        <w:rPr>
          <w:rFonts w:ascii="Arial" w:eastAsia="Times New Roman" w:hAnsi="Arial" w:cs="Arial"/>
          <w:sz w:val="24"/>
          <w:szCs w:val="24"/>
          <w:lang w:eastAsia="en-GB"/>
        </w:rPr>
        <w:t xml:space="preserve"> </w:t>
      </w:r>
      <w:r w:rsidR="0075140E">
        <w:rPr>
          <w:rFonts w:ascii="Arial" w:eastAsia="Times New Roman" w:hAnsi="Arial" w:cs="Arial"/>
          <w:sz w:val="24"/>
          <w:szCs w:val="24"/>
          <w:lang w:val="en-US" w:eastAsia="en-GB"/>
        </w:rPr>
        <w:t>(</w:t>
      </w:r>
      <w:r w:rsidR="00374FC7">
        <w:rPr>
          <w:rFonts w:ascii="Arial" w:eastAsia="Times New Roman" w:hAnsi="Arial" w:cs="Arial"/>
          <w:sz w:val="24"/>
          <w:szCs w:val="24"/>
          <w:lang w:eastAsia="en-GB"/>
        </w:rPr>
        <w:t>п</w:t>
      </w:r>
      <w:r w:rsidR="0075140E">
        <w:rPr>
          <w:rFonts w:ascii="Arial" w:eastAsia="Times New Roman" w:hAnsi="Arial" w:cs="Arial"/>
          <w:sz w:val="24"/>
          <w:szCs w:val="24"/>
          <w:lang w:eastAsia="en-GB"/>
        </w:rPr>
        <w:t>одробно изброени в чл. 19 от Закона за адмнистрацията</w:t>
      </w:r>
      <w:r w:rsidR="0075140E">
        <w:rPr>
          <w:rFonts w:ascii="Arial" w:eastAsia="Times New Roman" w:hAnsi="Arial" w:cs="Arial"/>
          <w:sz w:val="24"/>
          <w:szCs w:val="24"/>
          <w:lang w:val="en-US" w:eastAsia="en-GB"/>
        </w:rPr>
        <w:t>)</w:t>
      </w:r>
      <w:r w:rsidR="00C50062">
        <w:rPr>
          <w:rFonts w:ascii="Arial" w:eastAsia="Times New Roman" w:hAnsi="Arial" w:cs="Arial"/>
          <w:sz w:val="24"/>
          <w:szCs w:val="24"/>
          <w:lang w:eastAsia="en-GB"/>
        </w:rPr>
        <w:t>.</w:t>
      </w:r>
    </w:p>
    <w:p w14:paraId="5371BBAB" w14:textId="77777777" w:rsidR="00DE35B2" w:rsidRPr="00712F20" w:rsidRDefault="00383E7B" w:rsidP="001E00A9">
      <w:pPr>
        <w:pStyle w:val="ListParagraph"/>
        <w:numPr>
          <w:ilvl w:val="0"/>
          <w:numId w:val="19"/>
        </w:numPr>
        <w:spacing w:after="60"/>
        <w:jc w:val="both"/>
        <w:rPr>
          <w:rFonts w:ascii="Arial" w:eastAsia="Times New Roman" w:hAnsi="Arial" w:cs="Arial"/>
          <w:sz w:val="24"/>
          <w:szCs w:val="24"/>
          <w:lang w:eastAsia="en-GB"/>
        </w:rPr>
      </w:pPr>
      <w:r w:rsidRPr="00712F20">
        <w:rPr>
          <w:rFonts w:ascii="Arial" w:eastAsia="Times New Roman" w:hAnsi="Arial" w:cs="Arial"/>
          <w:b/>
          <w:i/>
          <w:sz w:val="24"/>
          <w:szCs w:val="24"/>
          <w:lang w:eastAsia="bg-BG"/>
        </w:rPr>
        <w:t>Д</w:t>
      </w:r>
      <w:r w:rsidR="00624322" w:rsidRPr="00712F20">
        <w:rPr>
          <w:rFonts w:ascii="Arial" w:eastAsia="Times New Roman" w:hAnsi="Arial" w:cs="Arial"/>
          <w:b/>
          <w:i/>
          <w:sz w:val="24"/>
          <w:szCs w:val="24"/>
          <w:lang w:eastAsia="bg-BG"/>
        </w:rPr>
        <w:t>ържавните органи, които не спадат към нито една от трите власти</w:t>
      </w:r>
      <w:r w:rsidR="00624322" w:rsidRPr="00712F20">
        <w:rPr>
          <w:rFonts w:ascii="Arial" w:eastAsia="Times New Roman" w:hAnsi="Arial" w:cs="Arial"/>
          <w:sz w:val="24"/>
          <w:szCs w:val="24"/>
          <w:lang w:eastAsia="bg-BG"/>
        </w:rPr>
        <w:t xml:space="preserve"> -</w:t>
      </w:r>
      <w:r w:rsidRPr="00712F20">
        <w:rPr>
          <w:rFonts w:ascii="Arial" w:eastAsia="Times New Roman" w:hAnsi="Arial" w:cs="Arial"/>
          <w:sz w:val="24"/>
          <w:szCs w:val="24"/>
          <w:lang w:eastAsia="bg-BG"/>
        </w:rPr>
        <w:t xml:space="preserve"> Президент, Конституционен съд</w:t>
      </w:r>
      <w:r w:rsidR="00624322" w:rsidRPr="00712F20">
        <w:rPr>
          <w:rFonts w:ascii="Arial" w:eastAsia="Times New Roman" w:hAnsi="Arial" w:cs="Arial"/>
          <w:sz w:val="24"/>
          <w:szCs w:val="24"/>
          <w:lang w:eastAsia="bg-BG"/>
        </w:rPr>
        <w:t xml:space="preserve">. </w:t>
      </w:r>
    </w:p>
    <w:p w14:paraId="4D3960F1" w14:textId="77777777" w:rsidR="00053932" w:rsidRPr="00383E7B" w:rsidRDefault="006E32B9" w:rsidP="001E00A9">
      <w:pPr>
        <w:pStyle w:val="ListParagraph"/>
        <w:numPr>
          <w:ilvl w:val="0"/>
          <w:numId w:val="9"/>
        </w:numPr>
        <w:spacing w:after="60"/>
        <w:jc w:val="both"/>
        <w:rPr>
          <w:rFonts w:ascii="Arial" w:eastAsia="Times New Roman" w:hAnsi="Arial" w:cs="Arial"/>
          <w:b/>
          <w:i/>
          <w:sz w:val="24"/>
          <w:szCs w:val="24"/>
          <w:lang w:eastAsia="en-GB"/>
        </w:rPr>
      </w:pPr>
      <w:r w:rsidRPr="00D33507">
        <w:rPr>
          <w:rFonts w:ascii="Arial" w:eastAsia="Times New Roman" w:hAnsi="Arial" w:cs="Arial"/>
          <w:b/>
          <w:i/>
          <w:color w:val="365F91" w:themeColor="accent1" w:themeShade="BF"/>
          <w:sz w:val="24"/>
          <w:szCs w:val="24"/>
          <w:lang w:eastAsia="en-GB"/>
        </w:rPr>
        <w:t>О</w:t>
      </w:r>
      <w:r w:rsidR="00053932" w:rsidRPr="00D33507">
        <w:rPr>
          <w:rFonts w:ascii="Arial" w:eastAsia="Times New Roman" w:hAnsi="Arial" w:cs="Arial"/>
          <w:b/>
          <w:i/>
          <w:color w:val="365F91" w:themeColor="accent1" w:themeShade="BF"/>
          <w:sz w:val="24"/>
          <w:szCs w:val="24"/>
          <w:lang w:eastAsia="en-GB"/>
        </w:rPr>
        <w:t>рганите на местното самоуправление в Република България;</w:t>
      </w:r>
    </w:p>
    <w:p w14:paraId="098D1D5E" w14:textId="742C7D6D" w:rsidR="00900060" w:rsidRDefault="00900060" w:rsidP="00383E7B">
      <w:pPr>
        <w:spacing w:after="60"/>
        <w:ind w:firstLine="360"/>
        <w:jc w:val="both"/>
        <w:rPr>
          <w:rFonts w:ascii="Arial" w:eastAsia="Times New Roman" w:hAnsi="Arial" w:cs="Arial"/>
          <w:sz w:val="24"/>
          <w:szCs w:val="24"/>
          <w:lang w:eastAsia="en-GB"/>
        </w:rPr>
      </w:pPr>
      <w:r w:rsidRPr="00900060">
        <w:rPr>
          <w:rFonts w:ascii="Arial" w:eastAsia="Times New Roman" w:hAnsi="Arial" w:cs="Arial"/>
          <w:sz w:val="24"/>
          <w:szCs w:val="24"/>
          <w:lang w:eastAsia="en-GB"/>
        </w:rPr>
        <w:t>Орган на местното самоуправление е общинския</w:t>
      </w:r>
      <w:r>
        <w:rPr>
          <w:rFonts w:ascii="Arial" w:eastAsia="Times New Roman" w:hAnsi="Arial" w:cs="Arial"/>
          <w:sz w:val="24"/>
          <w:szCs w:val="24"/>
          <w:lang w:eastAsia="en-GB"/>
        </w:rPr>
        <w:t>т</w:t>
      </w:r>
      <w:r w:rsidRPr="00900060">
        <w:rPr>
          <w:rFonts w:ascii="Arial" w:eastAsia="Times New Roman" w:hAnsi="Arial" w:cs="Arial"/>
          <w:sz w:val="24"/>
          <w:szCs w:val="24"/>
          <w:lang w:eastAsia="en-GB"/>
        </w:rPr>
        <w:t xml:space="preserve"> съвет</w:t>
      </w:r>
      <w:r>
        <w:rPr>
          <w:rFonts w:ascii="Arial" w:eastAsia="Times New Roman" w:hAnsi="Arial" w:cs="Arial"/>
          <w:sz w:val="24"/>
          <w:szCs w:val="24"/>
          <w:lang w:eastAsia="en-GB"/>
        </w:rPr>
        <w:t xml:space="preserve"> </w:t>
      </w:r>
      <w:r w:rsidRPr="00900060">
        <w:rPr>
          <w:rFonts w:ascii="Arial" w:eastAsia="Times New Roman" w:hAnsi="Arial" w:cs="Arial"/>
          <w:sz w:val="24"/>
          <w:szCs w:val="24"/>
          <w:lang w:eastAsia="en-GB"/>
        </w:rPr>
        <w:t>(чл. 18, ал. 1 от ЗМСМА), кмет</w:t>
      </w:r>
      <w:r>
        <w:rPr>
          <w:rFonts w:ascii="Arial" w:eastAsia="Times New Roman" w:hAnsi="Arial" w:cs="Arial"/>
          <w:sz w:val="24"/>
          <w:szCs w:val="24"/>
          <w:lang w:eastAsia="en-GB"/>
        </w:rPr>
        <w:t>ът на общин</w:t>
      </w:r>
      <w:r w:rsidR="009C5AE6">
        <w:rPr>
          <w:rFonts w:ascii="Arial" w:eastAsia="Times New Roman" w:hAnsi="Arial" w:cs="Arial"/>
          <w:sz w:val="24"/>
          <w:szCs w:val="24"/>
          <w:lang w:eastAsia="en-GB"/>
        </w:rPr>
        <w:t>а</w:t>
      </w:r>
      <w:r>
        <w:rPr>
          <w:rFonts w:ascii="Arial" w:eastAsia="Times New Roman" w:hAnsi="Arial" w:cs="Arial"/>
          <w:sz w:val="24"/>
          <w:szCs w:val="24"/>
          <w:lang w:eastAsia="en-GB"/>
        </w:rPr>
        <w:t xml:space="preserve">та </w:t>
      </w:r>
      <w:r w:rsidRPr="00900060">
        <w:rPr>
          <w:rFonts w:ascii="Arial" w:eastAsia="Times New Roman" w:hAnsi="Arial" w:cs="Arial"/>
          <w:sz w:val="24"/>
          <w:szCs w:val="24"/>
          <w:lang w:eastAsia="en-GB"/>
        </w:rPr>
        <w:t>е орган на изпълнителната власт</w:t>
      </w:r>
      <w:r>
        <w:rPr>
          <w:rFonts w:ascii="Arial" w:eastAsia="Times New Roman" w:hAnsi="Arial" w:cs="Arial"/>
          <w:sz w:val="24"/>
          <w:szCs w:val="24"/>
          <w:lang w:eastAsia="en-GB"/>
        </w:rPr>
        <w:t xml:space="preserve"> в общинта </w:t>
      </w:r>
      <w:r w:rsidRPr="00900060">
        <w:rPr>
          <w:rFonts w:ascii="Arial" w:eastAsia="Times New Roman" w:hAnsi="Arial" w:cs="Arial"/>
          <w:sz w:val="24"/>
          <w:szCs w:val="24"/>
          <w:lang w:eastAsia="en-GB"/>
        </w:rPr>
        <w:t>(чл.</w:t>
      </w:r>
      <w:r>
        <w:rPr>
          <w:rFonts w:ascii="Arial" w:eastAsia="Times New Roman" w:hAnsi="Arial" w:cs="Arial"/>
          <w:sz w:val="24"/>
          <w:szCs w:val="24"/>
          <w:lang w:eastAsia="en-GB"/>
        </w:rPr>
        <w:t xml:space="preserve"> </w:t>
      </w:r>
      <w:r w:rsidRPr="00900060">
        <w:rPr>
          <w:rFonts w:ascii="Arial" w:eastAsia="Times New Roman" w:hAnsi="Arial" w:cs="Arial"/>
          <w:sz w:val="24"/>
          <w:szCs w:val="24"/>
          <w:lang w:eastAsia="en-GB"/>
        </w:rPr>
        <w:lastRenderedPageBreak/>
        <w:t>38, ал.</w:t>
      </w:r>
      <w:r>
        <w:rPr>
          <w:rFonts w:ascii="Arial" w:eastAsia="Times New Roman" w:hAnsi="Arial" w:cs="Arial"/>
          <w:sz w:val="24"/>
          <w:szCs w:val="24"/>
          <w:lang w:eastAsia="en-GB"/>
        </w:rPr>
        <w:t xml:space="preserve"> </w:t>
      </w:r>
      <w:r w:rsidRPr="00900060">
        <w:rPr>
          <w:rFonts w:ascii="Arial" w:eastAsia="Times New Roman" w:hAnsi="Arial" w:cs="Arial"/>
          <w:sz w:val="24"/>
          <w:szCs w:val="24"/>
          <w:lang w:eastAsia="en-GB"/>
        </w:rPr>
        <w:t>1 от ЗМСМА и чл.</w:t>
      </w:r>
      <w:r>
        <w:rPr>
          <w:rFonts w:ascii="Arial" w:eastAsia="Times New Roman" w:hAnsi="Arial" w:cs="Arial"/>
          <w:sz w:val="24"/>
          <w:szCs w:val="24"/>
          <w:lang w:eastAsia="en-GB"/>
        </w:rPr>
        <w:t xml:space="preserve"> </w:t>
      </w:r>
      <w:r w:rsidRPr="00900060">
        <w:rPr>
          <w:rFonts w:ascii="Arial" w:eastAsia="Times New Roman" w:hAnsi="Arial" w:cs="Arial"/>
          <w:sz w:val="24"/>
          <w:szCs w:val="24"/>
          <w:lang w:eastAsia="en-GB"/>
        </w:rPr>
        <w:t>33, ал. 1 от ЗА )</w:t>
      </w:r>
      <w:r>
        <w:rPr>
          <w:rFonts w:ascii="Arial" w:eastAsia="Times New Roman" w:hAnsi="Arial" w:cs="Arial"/>
          <w:sz w:val="24"/>
          <w:szCs w:val="24"/>
          <w:lang w:eastAsia="en-GB"/>
        </w:rPr>
        <w:t xml:space="preserve">, </w:t>
      </w:r>
      <w:r w:rsidR="00C50062">
        <w:rPr>
          <w:rFonts w:ascii="Arial" w:eastAsia="Times New Roman" w:hAnsi="Arial" w:cs="Arial"/>
          <w:sz w:val="24"/>
          <w:szCs w:val="24"/>
          <w:lang w:eastAsia="en-GB"/>
        </w:rPr>
        <w:t xml:space="preserve">а </w:t>
      </w:r>
      <w:r>
        <w:rPr>
          <w:rFonts w:ascii="Arial" w:eastAsia="Times New Roman" w:hAnsi="Arial" w:cs="Arial"/>
          <w:sz w:val="24"/>
          <w:szCs w:val="24"/>
          <w:lang w:eastAsia="en-GB"/>
        </w:rPr>
        <w:t xml:space="preserve">кметът на кметство и кметският наместник са териториални органи на изпълнителната власт съответно в кметството и </w:t>
      </w:r>
      <w:r w:rsidR="007975C9">
        <w:rPr>
          <w:rFonts w:ascii="Arial" w:eastAsia="Times New Roman" w:hAnsi="Arial" w:cs="Arial"/>
          <w:sz w:val="24"/>
          <w:szCs w:val="24"/>
          <w:lang w:eastAsia="en-GB"/>
        </w:rPr>
        <w:t xml:space="preserve">населеното място, което не е административен център на кметство </w:t>
      </w:r>
      <w:r>
        <w:rPr>
          <w:rFonts w:ascii="Arial" w:eastAsia="Times New Roman" w:hAnsi="Arial" w:cs="Arial"/>
          <w:sz w:val="24"/>
          <w:szCs w:val="24"/>
          <w:lang w:eastAsia="en-GB"/>
        </w:rPr>
        <w:t xml:space="preserve">(чл. 19, ал. 3, т. 2 от ЗА). </w:t>
      </w:r>
    </w:p>
    <w:p w14:paraId="5C28F2B5" w14:textId="77777777" w:rsidR="00054D5D" w:rsidRPr="003A7B6A" w:rsidRDefault="006E32B9" w:rsidP="001E00A9">
      <w:pPr>
        <w:pStyle w:val="ListParagraph"/>
        <w:numPr>
          <w:ilvl w:val="0"/>
          <w:numId w:val="9"/>
        </w:numPr>
        <w:spacing w:after="60"/>
        <w:jc w:val="both"/>
        <w:rPr>
          <w:rFonts w:ascii="Arial" w:eastAsia="Times New Roman" w:hAnsi="Arial" w:cs="Arial"/>
          <w:b/>
          <w:i/>
          <w:sz w:val="24"/>
          <w:szCs w:val="24"/>
          <w:lang w:eastAsia="en-GB"/>
        </w:rPr>
      </w:pPr>
      <w:r w:rsidRPr="00D33507">
        <w:rPr>
          <w:rFonts w:ascii="Arial" w:eastAsia="Times New Roman" w:hAnsi="Arial" w:cs="Arial"/>
          <w:b/>
          <w:i/>
          <w:color w:val="365F91" w:themeColor="accent1" w:themeShade="BF"/>
          <w:sz w:val="24"/>
          <w:szCs w:val="24"/>
          <w:lang w:eastAsia="en-GB"/>
        </w:rPr>
        <w:t xml:space="preserve">Публичноправните </w:t>
      </w:r>
      <w:r w:rsidR="00054D5D" w:rsidRPr="00D33507">
        <w:rPr>
          <w:rFonts w:ascii="Arial" w:eastAsia="Times New Roman" w:hAnsi="Arial" w:cs="Arial"/>
          <w:b/>
          <w:i/>
          <w:color w:val="365F91" w:themeColor="accent1" w:themeShade="BF"/>
          <w:sz w:val="24"/>
          <w:szCs w:val="24"/>
          <w:lang w:eastAsia="en-GB"/>
        </w:rPr>
        <w:t>субекти</w:t>
      </w:r>
      <w:r w:rsidR="00054D5D" w:rsidRPr="003A7B6A">
        <w:rPr>
          <w:rFonts w:ascii="Arial" w:eastAsia="Times New Roman" w:hAnsi="Arial" w:cs="Arial"/>
          <w:b/>
          <w:i/>
          <w:sz w:val="24"/>
          <w:szCs w:val="24"/>
          <w:lang w:eastAsia="en-GB"/>
        </w:rPr>
        <w:t>;</w:t>
      </w:r>
    </w:p>
    <w:p w14:paraId="29F3F50E" w14:textId="77777777" w:rsidR="005845FF" w:rsidRDefault="000C3C54" w:rsidP="005845FF">
      <w:pPr>
        <w:spacing w:after="60"/>
        <w:ind w:firstLine="360"/>
        <w:jc w:val="both"/>
        <w:rPr>
          <w:rFonts w:ascii="Arial" w:eastAsia="Times New Roman" w:hAnsi="Arial" w:cs="Arial"/>
          <w:sz w:val="24"/>
          <w:szCs w:val="24"/>
          <w:lang w:eastAsia="en-GB"/>
        </w:rPr>
      </w:pPr>
      <w:r>
        <w:rPr>
          <w:rFonts w:ascii="Arial" w:eastAsia="Times New Roman" w:hAnsi="Arial" w:cs="Arial"/>
          <w:sz w:val="24"/>
          <w:szCs w:val="24"/>
          <w:lang w:eastAsia="en-GB"/>
        </w:rPr>
        <w:t>Публичноправните субекти</w:t>
      </w:r>
      <w:r w:rsidR="00054D5D" w:rsidRPr="003A7B6A">
        <w:rPr>
          <w:rFonts w:ascii="Arial" w:eastAsia="Times New Roman" w:hAnsi="Arial" w:cs="Arial"/>
          <w:sz w:val="24"/>
          <w:szCs w:val="24"/>
          <w:lang w:eastAsia="en-GB"/>
        </w:rPr>
        <w:t xml:space="preserve"> са институции, </w:t>
      </w:r>
      <w:r w:rsidR="000B5BB3" w:rsidRPr="000B5BB3">
        <w:rPr>
          <w:rFonts w:ascii="Arial" w:eastAsia="Times New Roman" w:hAnsi="Arial" w:cs="Arial"/>
          <w:sz w:val="24"/>
          <w:szCs w:val="24"/>
          <w:lang w:eastAsia="en-GB"/>
        </w:rPr>
        <w:t>които не са включени в системата на</w:t>
      </w:r>
      <w:r w:rsidR="005845FF">
        <w:rPr>
          <w:rFonts w:ascii="Arial" w:eastAsia="Times New Roman" w:hAnsi="Arial" w:cs="Arial"/>
          <w:sz w:val="24"/>
          <w:szCs w:val="24"/>
          <w:lang w:eastAsia="en-GB"/>
        </w:rPr>
        <w:t xml:space="preserve"> </w:t>
      </w:r>
      <w:r w:rsidR="000B5BB3" w:rsidRPr="000B5BB3">
        <w:rPr>
          <w:rFonts w:ascii="Arial" w:eastAsia="Times New Roman" w:hAnsi="Arial" w:cs="Arial"/>
          <w:sz w:val="24"/>
          <w:szCs w:val="24"/>
          <w:lang w:eastAsia="en-GB"/>
        </w:rPr>
        <w:t>държавните органи</w:t>
      </w:r>
      <w:r w:rsidR="005845FF">
        <w:rPr>
          <w:rFonts w:ascii="Arial" w:eastAsia="Times New Roman" w:hAnsi="Arial" w:cs="Arial"/>
          <w:sz w:val="24"/>
          <w:szCs w:val="24"/>
          <w:lang w:eastAsia="en-GB"/>
        </w:rPr>
        <w:t>, но</w:t>
      </w:r>
      <w:r w:rsidR="000B5BB3" w:rsidRPr="003A7B6A">
        <w:rPr>
          <w:rFonts w:ascii="Arial" w:eastAsia="Times New Roman" w:hAnsi="Arial" w:cs="Arial"/>
          <w:sz w:val="24"/>
          <w:szCs w:val="24"/>
          <w:lang w:eastAsia="en-GB"/>
        </w:rPr>
        <w:t xml:space="preserve"> </w:t>
      </w:r>
      <w:r w:rsidR="00054D5D" w:rsidRPr="003A7B6A">
        <w:rPr>
          <w:rFonts w:ascii="Arial" w:eastAsia="Times New Roman" w:hAnsi="Arial" w:cs="Arial"/>
          <w:sz w:val="24"/>
          <w:szCs w:val="24"/>
          <w:lang w:eastAsia="en-GB"/>
        </w:rPr>
        <w:t xml:space="preserve">на които </w:t>
      </w:r>
      <w:r w:rsidR="005845FF">
        <w:rPr>
          <w:rFonts w:ascii="Arial" w:eastAsia="Times New Roman" w:hAnsi="Arial" w:cs="Arial"/>
          <w:sz w:val="24"/>
          <w:szCs w:val="24"/>
          <w:lang w:eastAsia="en-GB"/>
        </w:rPr>
        <w:t xml:space="preserve">по силата на </w:t>
      </w:r>
      <w:r w:rsidR="00054D5D" w:rsidRPr="003A7B6A">
        <w:rPr>
          <w:rFonts w:ascii="Arial" w:eastAsia="Times New Roman" w:hAnsi="Arial" w:cs="Arial"/>
          <w:sz w:val="24"/>
          <w:szCs w:val="24"/>
          <w:lang w:eastAsia="en-GB"/>
        </w:rPr>
        <w:t xml:space="preserve">закон </w:t>
      </w:r>
      <w:r w:rsidR="005845FF">
        <w:rPr>
          <w:rFonts w:ascii="Arial" w:eastAsia="Times New Roman" w:hAnsi="Arial" w:cs="Arial"/>
          <w:sz w:val="24"/>
          <w:szCs w:val="24"/>
          <w:lang w:eastAsia="en-GB"/>
        </w:rPr>
        <w:t>е</w:t>
      </w:r>
      <w:r w:rsidR="00054D5D" w:rsidRPr="003A7B6A">
        <w:rPr>
          <w:rFonts w:ascii="Arial" w:eastAsia="Times New Roman" w:hAnsi="Arial" w:cs="Arial"/>
          <w:sz w:val="24"/>
          <w:szCs w:val="24"/>
          <w:lang w:eastAsia="en-GB"/>
        </w:rPr>
        <w:t xml:space="preserve"> възложен</w:t>
      </w:r>
      <w:r w:rsidR="005845FF">
        <w:rPr>
          <w:rFonts w:ascii="Arial" w:eastAsia="Times New Roman" w:hAnsi="Arial" w:cs="Arial"/>
          <w:sz w:val="24"/>
          <w:szCs w:val="24"/>
          <w:lang w:eastAsia="en-GB"/>
        </w:rPr>
        <w:t>о</w:t>
      </w:r>
      <w:r w:rsidR="00054D5D" w:rsidRPr="003A7B6A">
        <w:rPr>
          <w:rFonts w:ascii="Arial" w:eastAsia="Times New Roman" w:hAnsi="Arial" w:cs="Arial"/>
          <w:sz w:val="24"/>
          <w:szCs w:val="24"/>
          <w:lang w:eastAsia="en-GB"/>
        </w:rPr>
        <w:t xml:space="preserve"> </w:t>
      </w:r>
      <w:r w:rsidR="005845FF" w:rsidRPr="000B5BB3">
        <w:rPr>
          <w:rFonts w:ascii="Arial" w:eastAsia="Times New Roman" w:hAnsi="Arial" w:cs="Arial"/>
          <w:sz w:val="24"/>
          <w:szCs w:val="24"/>
          <w:lang w:eastAsia="en-GB"/>
        </w:rPr>
        <w:t>изпълнението</w:t>
      </w:r>
      <w:r w:rsidR="005845FF">
        <w:rPr>
          <w:rFonts w:ascii="Arial" w:eastAsia="Times New Roman" w:hAnsi="Arial" w:cs="Arial"/>
          <w:sz w:val="24"/>
          <w:szCs w:val="24"/>
          <w:lang w:eastAsia="en-GB"/>
        </w:rPr>
        <w:t xml:space="preserve"> </w:t>
      </w:r>
      <w:r w:rsidR="005845FF" w:rsidRPr="000B5BB3">
        <w:rPr>
          <w:rFonts w:ascii="Arial" w:eastAsia="Times New Roman" w:hAnsi="Arial" w:cs="Arial"/>
          <w:sz w:val="24"/>
          <w:szCs w:val="24"/>
          <w:lang w:eastAsia="en-GB"/>
        </w:rPr>
        <w:t>на властнически функции или упражняването на административни правомощия</w:t>
      </w:r>
      <w:r w:rsidR="005845FF">
        <w:rPr>
          <w:rFonts w:ascii="Arial" w:eastAsia="Times New Roman" w:hAnsi="Arial" w:cs="Arial"/>
          <w:sz w:val="24"/>
          <w:szCs w:val="24"/>
          <w:lang w:eastAsia="en-GB"/>
        </w:rPr>
        <w:t xml:space="preserve"> </w:t>
      </w:r>
      <w:r w:rsidR="005845FF" w:rsidRPr="000B5BB3">
        <w:rPr>
          <w:rFonts w:ascii="Arial" w:eastAsia="Times New Roman" w:hAnsi="Arial" w:cs="Arial"/>
          <w:sz w:val="24"/>
          <w:szCs w:val="24"/>
          <w:lang w:eastAsia="en-GB"/>
        </w:rPr>
        <w:t>в определена област.</w:t>
      </w:r>
    </w:p>
    <w:p w14:paraId="0F0CD1C3" w14:textId="77777777" w:rsidR="00D629E0" w:rsidRPr="003A7B6A" w:rsidRDefault="00054D5D" w:rsidP="000B5BB3">
      <w:pPr>
        <w:spacing w:after="60"/>
        <w:ind w:firstLine="360"/>
        <w:jc w:val="both"/>
        <w:rPr>
          <w:rFonts w:ascii="Arial" w:eastAsia="Times New Roman" w:hAnsi="Arial" w:cs="Arial"/>
          <w:sz w:val="24"/>
          <w:szCs w:val="24"/>
          <w:lang w:eastAsia="en-GB"/>
        </w:rPr>
      </w:pPr>
      <w:r w:rsidRPr="003A7B6A">
        <w:rPr>
          <w:rFonts w:ascii="Arial" w:eastAsia="Times New Roman" w:hAnsi="Arial" w:cs="Arial"/>
          <w:sz w:val="24"/>
          <w:szCs w:val="24"/>
          <w:lang w:eastAsia="en-GB"/>
        </w:rPr>
        <w:t>Публичноправни субекти</w:t>
      </w:r>
      <w:r w:rsidR="005845FF">
        <w:rPr>
          <w:rFonts w:ascii="Arial" w:eastAsia="Times New Roman" w:hAnsi="Arial" w:cs="Arial"/>
          <w:sz w:val="24"/>
          <w:szCs w:val="24"/>
          <w:lang w:eastAsia="en-GB"/>
        </w:rPr>
        <w:t xml:space="preserve">, различни от държавните органи, </w:t>
      </w:r>
      <w:r w:rsidRPr="003A7B6A">
        <w:rPr>
          <w:rFonts w:ascii="Arial" w:eastAsia="Times New Roman" w:hAnsi="Arial" w:cs="Arial"/>
          <w:sz w:val="24"/>
          <w:szCs w:val="24"/>
          <w:lang w:eastAsia="en-GB"/>
        </w:rPr>
        <w:t>например</w:t>
      </w:r>
      <w:r w:rsidR="005845FF">
        <w:rPr>
          <w:rFonts w:ascii="Arial" w:eastAsia="Times New Roman" w:hAnsi="Arial" w:cs="Arial"/>
          <w:sz w:val="24"/>
          <w:szCs w:val="24"/>
          <w:lang w:eastAsia="en-GB"/>
        </w:rPr>
        <w:t>, са</w:t>
      </w:r>
      <w:r w:rsidRPr="003A7B6A">
        <w:rPr>
          <w:rFonts w:ascii="Arial" w:eastAsia="Times New Roman" w:hAnsi="Arial" w:cs="Arial"/>
          <w:sz w:val="24"/>
          <w:szCs w:val="24"/>
          <w:lang w:eastAsia="en-GB"/>
        </w:rPr>
        <w:t>:</w:t>
      </w:r>
      <w:r w:rsidR="000B5BB3">
        <w:rPr>
          <w:rFonts w:ascii="Arial" w:eastAsia="Times New Roman" w:hAnsi="Arial" w:cs="Arial"/>
          <w:sz w:val="24"/>
          <w:szCs w:val="24"/>
          <w:lang w:eastAsia="en-GB"/>
        </w:rPr>
        <w:t xml:space="preserve"> </w:t>
      </w:r>
      <w:r w:rsidRPr="003A7B6A">
        <w:rPr>
          <w:rFonts w:ascii="Arial" w:eastAsia="Times New Roman" w:hAnsi="Arial" w:cs="Arial"/>
          <w:sz w:val="24"/>
          <w:szCs w:val="24"/>
          <w:lang w:eastAsia="en-GB"/>
        </w:rPr>
        <w:t>Националната здравноосигурителна каса, Националният осигурителен институт, Централната избирателна комисия, Българската народн</w:t>
      </w:r>
      <w:r w:rsidR="00712F20">
        <w:rPr>
          <w:rFonts w:ascii="Arial" w:eastAsia="Times New Roman" w:hAnsi="Arial" w:cs="Arial"/>
          <w:sz w:val="24"/>
          <w:szCs w:val="24"/>
          <w:lang w:eastAsia="en-GB"/>
        </w:rPr>
        <w:t>а банка, Български</w:t>
      </w:r>
      <w:r w:rsidRPr="003A7B6A">
        <w:rPr>
          <w:rFonts w:ascii="Arial" w:eastAsia="Times New Roman" w:hAnsi="Arial" w:cs="Arial"/>
          <w:sz w:val="24"/>
          <w:szCs w:val="24"/>
          <w:lang w:eastAsia="en-GB"/>
        </w:rPr>
        <w:t xml:space="preserve"> лекарски съюз</w:t>
      </w:r>
      <w:r w:rsidR="00A072A7" w:rsidRPr="003A7B6A">
        <w:rPr>
          <w:rFonts w:ascii="Arial" w:eastAsia="Times New Roman" w:hAnsi="Arial" w:cs="Arial"/>
          <w:sz w:val="24"/>
          <w:szCs w:val="24"/>
          <w:lang w:eastAsia="en-GB"/>
        </w:rPr>
        <w:t xml:space="preserve"> </w:t>
      </w:r>
      <w:r w:rsidRPr="003A7B6A">
        <w:rPr>
          <w:rFonts w:ascii="Arial" w:eastAsia="Times New Roman" w:hAnsi="Arial" w:cs="Arial"/>
          <w:sz w:val="24"/>
          <w:szCs w:val="24"/>
          <w:lang w:eastAsia="en-GB"/>
        </w:rPr>
        <w:t xml:space="preserve">и </w:t>
      </w:r>
      <w:r w:rsidR="00712F20">
        <w:rPr>
          <w:rFonts w:ascii="Arial" w:eastAsia="Times New Roman" w:hAnsi="Arial" w:cs="Arial"/>
          <w:sz w:val="24"/>
          <w:szCs w:val="24"/>
          <w:lang w:eastAsia="en-GB"/>
        </w:rPr>
        <w:t>т.н.</w:t>
      </w:r>
      <w:r w:rsidRPr="003A7B6A">
        <w:rPr>
          <w:rFonts w:ascii="Arial" w:eastAsia="Times New Roman" w:hAnsi="Arial" w:cs="Arial"/>
          <w:sz w:val="24"/>
          <w:szCs w:val="24"/>
          <w:lang w:eastAsia="en-GB"/>
        </w:rPr>
        <w:t xml:space="preserve"> </w:t>
      </w:r>
    </w:p>
    <w:p w14:paraId="79D7D7BD" w14:textId="77777777" w:rsidR="00054D5D" w:rsidRPr="00D33507" w:rsidRDefault="006E32B9" w:rsidP="001E00A9">
      <w:pPr>
        <w:pStyle w:val="ListParagraph"/>
        <w:numPr>
          <w:ilvl w:val="0"/>
          <w:numId w:val="9"/>
        </w:numPr>
        <w:spacing w:after="60"/>
        <w:jc w:val="both"/>
        <w:rPr>
          <w:rFonts w:ascii="Arial" w:eastAsia="Times New Roman" w:hAnsi="Arial" w:cs="Arial"/>
          <w:b/>
          <w:i/>
          <w:color w:val="365F91" w:themeColor="accent1" w:themeShade="BF"/>
          <w:sz w:val="24"/>
          <w:szCs w:val="24"/>
          <w:lang w:eastAsia="en-GB"/>
        </w:rPr>
      </w:pPr>
      <w:r w:rsidRPr="00D33507">
        <w:rPr>
          <w:rFonts w:ascii="Arial" w:eastAsia="Times New Roman" w:hAnsi="Arial" w:cs="Arial"/>
          <w:b/>
          <w:i/>
          <w:color w:val="365F91" w:themeColor="accent1" w:themeShade="BF"/>
          <w:sz w:val="24"/>
          <w:szCs w:val="24"/>
          <w:lang w:eastAsia="en-GB"/>
        </w:rPr>
        <w:t xml:space="preserve">Публичноправните </w:t>
      </w:r>
      <w:r w:rsidR="00054D5D" w:rsidRPr="00D33507">
        <w:rPr>
          <w:rFonts w:ascii="Arial" w:eastAsia="Times New Roman" w:hAnsi="Arial" w:cs="Arial"/>
          <w:b/>
          <w:i/>
          <w:color w:val="365F91" w:themeColor="accent1" w:themeShade="BF"/>
          <w:sz w:val="24"/>
          <w:szCs w:val="24"/>
          <w:lang w:eastAsia="en-GB"/>
        </w:rPr>
        <w:t>организации по смисъла на § 1, т.</w:t>
      </w:r>
      <w:r w:rsidR="00712F20" w:rsidRPr="00D33507">
        <w:rPr>
          <w:rFonts w:ascii="Arial" w:eastAsia="Times New Roman" w:hAnsi="Arial" w:cs="Arial"/>
          <w:b/>
          <w:i/>
          <w:color w:val="365F91" w:themeColor="accent1" w:themeShade="BF"/>
          <w:sz w:val="24"/>
          <w:szCs w:val="24"/>
          <w:lang w:eastAsia="en-GB"/>
        </w:rPr>
        <w:t xml:space="preserve"> </w:t>
      </w:r>
      <w:r w:rsidR="00054D5D" w:rsidRPr="00D33507">
        <w:rPr>
          <w:rFonts w:ascii="Arial" w:eastAsia="Times New Roman" w:hAnsi="Arial" w:cs="Arial"/>
          <w:b/>
          <w:i/>
          <w:color w:val="365F91" w:themeColor="accent1" w:themeShade="BF"/>
          <w:sz w:val="24"/>
          <w:szCs w:val="24"/>
          <w:lang w:eastAsia="en-GB"/>
        </w:rPr>
        <w:t>4 от ЗДОИ;</w:t>
      </w:r>
    </w:p>
    <w:p w14:paraId="687C6CD0" w14:textId="77777777" w:rsidR="00054D5D" w:rsidRPr="00767802" w:rsidRDefault="000C3C54" w:rsidP="003A7B6A">
      <w:pPr>
        <w:spacing w:after="60"/>
        <w:ind w:firstLine="360"/>
        <w:jc w:val="both"/>
        <w:rPr>
          <w:rFonts w:ascii="Arial" w:eastAsia="Times New Roman" w:hAnsi="Arial" w:cs="Arial"/>
          <w:sz w:val="24"/>
          <w:szCs w:val="24"/>
          <w:lang w:eastAsia="en-GB"/>
        </w:rPr>
      </w:pPr>
      <w:r w:rsidRPr="00767802">
        <w:rPr>
          <w:rFonts w:ascii="Arial" w:eastAsia="Times New Roman" w:hAnsi="Arial" w:cs="Arial"/>
          <w:sz w:val="24"/>
          <w:szCs w:val="24"/>
          <w:lang w:eastAsia="en-GB"/>
        </w:rPr>
        <w:t>Публичноправните организации</w:t>
      </w:r>
      <w:r w:rsidR="00054D5D" w:rsidRPr="00767802">
        <w:rPr>
          <w:rFonts w:ascii="Arial" w:eastAsia="Times New Roman" w:hAnsi="Arial" w:cs="Arial"/>
          <w:sz w:val="24"/>
          <w:szCs w:val="24"/>
          <w:lang w:eastAsia="en-GB"/>
        </w:rPr>
        <w:t xml:space="preserve"> са юридически лица, за които е изпълнено</w:t>
      </w:r>
      <w:r w:rsidR="006D7DCC" w:rsidRPr="00767802">
        <w:rPr>
          <w:rFonts w:ascii="Arial" w:eastAsia="Times New Roman" w:hAnsi="Arial" w:cs="Arial"/>
          <w:sz w:val="24"/>
          <w:szCs w:val="24"/>
          <w:lang w:eastAsia="en-GB"/>
        </w:rPr>
        <w:t xml:space="preserve"> </w:t>
      </w:r>
      <w:r w:rsidR="00054D5D" w:rsidRPr="00767802">
        <w:rPr>
          <w:rFonts w:ascii="Arial" w:eastAsia="Times New Roman" w:hAnsi="Arial" w:cs="Arial"/>
          <w:sz w:val="24"/>
          <w:szCs w:val="24"/>
          <w:lang w:eastAsia="en-GB"/>
        </w:rPr>
        <w:t>някое от следните условия:</w:t>
      </w:r>
    </w:p>
    <w:p w14:paraId="08674AD9" w14:textId="77777777" w:rsidR="006D7DCC" w:rsidRPr="00767802" w:rsidRDefault="006D7DCC" w:rsidP="003A7B6A">
      <w:pPr>
        <w:spacing w:after="60"/>
        <w:ind w:firstLine="708"/>
        <w:jc w:val="both"/>
        <w:rPr>
          <w:rFonts w:ascii="Arial" w:eastAsia="Times New Roman" w:hAnsi="Arial" w:cs="Arial"/>
          <w:sz w:val="24"/>
          <w:szCs w:val="24"/>
          <w:lang w:eastAsia="bg-BG"/>
        </w:rPr>
      </w:pPr>
      <w:r w:rsidRPr="00767802">
        <w:rPr>
          <w:rFonts w:ascii="Arial" w:eastAsia="Times New Roman" w:hAnsi="Arial" w:cs="Arial"/>
          <w:sz w:val="24"/>
          <w:szCs w:val="24"/>
          <w:lang w:eastAsia="bg-BG"/>
        </w:rPr>
        <w:t xml:space="preserve">а) повече от половината от приходите </w:t>
      </w:r>
      <w:r w:rsidR="00150CB8" w:rsidRPr="00767802">
        <w:rPr>
          <w:rFonts w:ascii="Arial" w:eastAsia="Times New Roman" w:hAnsi="Arial" w:cs="Arial"/>
          <w:sz w:val="24"/>
          <w:szCs w:val="24"/>
          <w:lang w:eastAsia="bg-BG"/>
        </w:rPr>
        <w:t>им</w:t>
      </w:r>
      <w:r w:rsidRPr="00767802">
        <w:rPr>
          <w:rFonts w:ascii="Arial" w:eastAsia="Times New Roman" w:hAnsi="Arial" w:cs="Arial"/>
          <w:sz w:val="24"/>
          <w:szCs w:val="24"/>
          <w:lang w:eastAsia="bg-BG"/>
        </w:rPr>
        <w:t xml:space="preserve"> за предходната бюджетна година се финансират от държавния бюджет, от бюджетите на държавното обществено осигуряване или на Националната здравноосигурителна каса, от общинските бюджети или от възложители по чл. 5, ал. 2, т. 1 – 14 от Закона за обществените поръчки;</w:t>
      </w:r>
    </w:p>
    <w:p w14:paraId="7DAF0DCB" w14:textId="77777777" w:rsidR="006D7DCC" w:rsidRPr="00767802" w:rsidRDefault="006D7DCC" w:rsidP="003A7B6A">
      <w:pPr>
        <w:spacing w:after="60"/>
        <w:ind w:firstLine="708"/>
        <w:jc w:val="both"/>
        <w:rPr>
          <w:rFonts w:ascii="Arial" w:eastAsia="Times New Roman" w:hAnsi="Arial" w:cs="Arial"/>
          <w:sz w:val="24"/>
          <w:szCs w:val="24"/>
          <w:lang w:eastAsia="bg-BG"/>
        </w:rPr>
      </w:pPr>
      <w:r w:rsidRPr="00767802">
        <w:rPr>
          <w:rFonts w:ascii="Arial" w:eastAsia="Times New Roman" w:hAnsi="Arial" w:cs="Arial"/>
          <w:sz w:val="24"/>
          <w:szCs w:val="24"/>
          <w:lang w:eastAsia="bg-BG"/>
        </w:rPr>
        <w:t xml:space="preserve">б) повече от половината от членовете на </w:t>
      </w:r>
      <w:r w:rsidR="00150CB8" w:rsidRPr="00767802">
        <w:rPr>
          <w:rFonts w:ascii="Arial" w:eastAsia="Times New Roman" w:hAnsi="Arial" w:cs="Arial"/>
          <w:sz w:val="24"/>
          <w:szCs w:val="24"/>
          <w:lang w:eastAsia="bg-BG"/>
        </w:rPr>
        <w:t>техните</w:t>
      </w:r>
      <w:r w:rsidRPr="00767802">
        <w:rPr>
          <w:rFonts w:ascii="Arial" w:eastAsia="Times New Roman" w:hAnsi="Arial" w:cs="Arial"/>
          <w:sz w:val="24"/>
          <w:szCs w:val="24"/>
          <w:lang w:eastAsia="bg-BG"/>
        </w:rPr>
        <w:t xml:space="preserve"> </w:t>
      </w:r>
      <w:r w:rsidR="00FD2757" w:rsidRPr="00767802">
        <w:rPr>
          <w:rFonts w:ascii="Arial" w:eastAsia="Times New Roman" w:hAnsi="Arial" w:cs="Arial"/>
          <w:sz w:val="24"/>
          <w:szCs w:val="24"/>
          <w:lang w:eastAsia="bg-BG"/>
        </w:rPr>
        <w:t>управителни</w:t>
      </w:r>
      <w:r w:rsidRPr="00767802">
        <w:rPr>
          <w:rFonts w:ascii="Arial" w:eastAsia="Times New Roman" w:hAnsi="Arial" w:cs="Arial"/>
          <w:sz w:val="24"/>
          <w:szCs w:val="24"/>
          <w:lang w:eastAsia="bg-BG"/>
        </w:rPr>
        <w:t xml:space="preserve"> или </w:t>
      </w:r>
      <w:r w:rsidR="00FD2757" w:rsidRPr="00767802">
        <w:rPr>
          <w:rFonts w:ascii="Arial" w:eastAsia="Times New Roman" w:hAnsi="Arial" w:cs="Arial"/>
          <w:sz w:val="24"/>
          <w:szCs w:val="24"/>
          <w:lang w:eastAsia="bg-BG"/>
        </w:rPr>
        <w:t>контролни</w:t>
      </w:r>
      <w:r w:rsidRPr="00767802">
        <w:rPr>
          <w:rFonts w:ascii="Arial" w:eastAsia="Times New Roman" w:hAnsi="Arial" w:cs="Arial"/>
          <w:sz w:val="24"/>
          <w:szCs w:val="24"/>
          <w:lang w:eastAsia="bg-BG"/>
        </w:rPr>
        <w:t xml:space="preserve"> орган</w:t>
      </w:r>
      <w:r w:rsidR="00150CB8" w:rsidRPr="00767802">
        <w:rPr>
          <w:rFonts w:ascii="Arial" w:eastAsia="Times New Roman" w:hAnsi="Arial" w:cs="Arial"/>
          <w:sz w:val="24"/>
          <w:szCs w:val="24"/>
          <w:lang w:eastAsia="bg-BG"/>
        </w:rPr>
        <w:t>и</w:t>
      </w:r>
      <w:r w:rsidRPr="00767802">
        <w:rPr>
          <w:rFonts w:ascii="Arial" w:eastAsia="Times New Roman" w:hAnsi="Arial" w:cs="Arial"/>
          <w:sz w:val="24"/>
          <w:szCs w:val="24"/>
          <w:lang w:eastAsia="bg-BG"/>
        </w:rPr>
        <w:t xml:space="preserve"> се определят от възложители по чл. 5, ал. 2, т. 1 – 14 от Закона за обществените поръчки;</w:t>
      </w:r>
    </w:p>
    <w:p w14:paraId="3FB10FF8" w14:textId="77777777" w:rsidR="006D7DCC" w:rsidRPr="00767802" w:rsidRDefault="006D7DCC" w:rsidP="003A7B6A">
      <w:pPr>
        <w:spacing w:after="60"/>
        <w:ind w:firstLine="708"/>
        <w:jc w:val="both"/>
        <w:rPr>
          <w:rFonts w:ascii="Arial" w:eastAsia="Times New Roman" w:hAnsi="Arial" w:cs="Arial"/>
          <w:sz w:val="24"/>
          <w:szCs w:val="24"/>
          <w:lang w:eastAsia="bg-BG"/>
        </w:rPr>
      </w:pPr>
      <w:r w:rsidRPr="00767802">
        <w:rPr>
          <w:rFonts w:ascii="Arial" w:eastAsia="Times New Roman" w:hAnsi="Arial" w:cs="Arial"/>
          <w:sz w:val="24"/>
          <w:szCs w:val="24"/>
          <w:lang w:eastAsia="bg-BG"/>
        </w:rPr>
        <w:t xml:space="preserve">в) обект </w:t>
      </w:r>
      <w:r w:rsidR="00150CB8" w:rsidRPr="00767802">
        <w:rPr>
          <w:rFonts w:ascii="Arial" w:eastAsia="Times New Roman" w:hAnsi="Arial" w:cs="Arial"/>
          <w:sz w:val="24"/>
          <w:szCs w:val="24"/>
          <w:lang w:eastAsia="bg-BG"/>
        </w:rPr>
        <w:t>са</w:t>
      </w:r>
      <w:r w:rsidRPr="00767802">
        <w:rPr>
          <w:rFonts w:ascii="Arial" w:eastAsia="Times New Roman" w:hAnsi="Arial" w:cs="Arial"/>
          <w:sz w:val="24"/>
          <w:szCs w:val="24"/>
          <w:lang w:eastAsia="bg-BG"/>
        </w:rPr>
        <w:t xml:space="preserve"> на управленски контрол от страна на възложители по чл. 5, ал. 2, т. 1 – 14 от Закона за обществените поръчки; управленски контрол е налице, когато едно лице може по какъвто и да е начин да упражнява доминиращо влияни</w:t>
      </w:r>
      <w:r w:rsidR="00150CB8" w:rsidRPr="00767802">
        <w:rPr>
          <w:rFonts w:ascii="Arial" w:eastAsia="Times New Roman" w:hAnsi="Arial" w:cs="Arial"/>
          <w:sz w:val="24"/>
          <w:szCs w:val="24"/>
          <w:lang w:eastAsia="bg-BG"/>
        </w:rPr>
        <w:t>е върху дейността на друго лице;</w:t>
      </w:r>
    </w:p>
    <w:p w14:paraId="06BE743D" w14:textId="77777777" w:rsidR="006D7DCC" w:rsidRPr="00767802" w:rsidRDefault="00150CB8" w:rsidP="003A7B6A">
      <w:pPr>
        <w:spacing w:after="60"/>
        <w:ind w:firstLine="708"/>
        <w:jc w:val="both"/>
        <w:rPr>
          <w:rFonts w:ascii="Arial" w:eastAsia="Times New Roman" w:hAnsi="Arial" w:cs="Arial"/>
          <w:sz w:val="24"/>
          <w:szCs w:val="24"/>
          <w:lang w:eastAsia="bg-BG"/>
        </w:rPr>
      </w:pPr>
      <w:r w:rsidRPr="00767802">
        <w:rPr>
          <w:rFonts w:ascii="Arial" w:eastAsia="Times New Roman" w:hAnsi="Arial" w:cs="Arial"/>
          <w:sz w:val="24"/>
          <w:szCs w:val="24"/>
          <w:lang w:eastAsia="bg-BG"/>
        </w:rPr>
        <w:t xml:space="preserve">г) </w:t>
      </w:r>
      <w:r w:rsidR="006D7DCC" w:rsidRPr="00767802">
        <w:rPr>
          <w:rFonts w:ascii="Arial" w:eastAsia="Times New Roman" w:hAnsi="Arial" w:cs="Arial"/>
          <w:sz w:val="24"/>
          <w:szCs w:val="24"/>
          <w:lang w:eastAsia="bg-BG"/>
        </w:rPr>
        <w:t>лечебн</w:t>
      </w:r>
      <w:r w:rsidRPr="00767802">
        <w:rPr>
          <w:rFonts w:ascii="Arial" w:eastAsia="Times New Roman" w:hAnsi="Arial" w:cs="Arial"/>
          <w:sz w:val="24"/>
          <w:szCs w:val="24"/>
          <w:lang w:eastAsia="bg-BG"/>
        </w:rPr>
        <w:t>и заведения</w:t>
      </w:r>
      <w:r w:rsidR="006D7DCC" w:rsidRPr="00767802">
        <w:rPr>
          <w:rFonts w:ascii="Arial" w:eastAsia="Times New Roman" w:hAnsi="Arial" w:cs="Arial"/>
          <w:sz w:val="24"/>
          <w:szCs w:val="24"/>
          <w:lang w:eastAsia="bg-BG"/>
        </w:rPr>
        <w:t xml:space="preserve"> - търговск</w:t>
      </w:r>
      <w:r w:rsidRPr="00767802">
        <w:rPr>
          <w:rFonts w:ascii="Arial" w:eastAsia="Times New Roman" w:hAnsi="Arial" w:cs="Arial"/>
          <w:sz w:val="24"/>
          <w:szCs w:val="24"/>
          <w:lang w:eastAsia="bg-BG"/>
        </w:rPr>
        <w:t>и</w:t>
      </w:r>
      <w:r w:rsidR="006D7DCC" w:rsidRPr="00767802">
        <w:rPr>
          <w:rFonts w:ascii="Arial" w:eastAsia="Times New Roman" w:hAnsi="Arial" w:cs="Arial"/>
          <w:sz w:val="24"/>
          <w:szCs w:val="24"/>
          <w:lang w:eastAsia="bg-BG"/>
        </w:rPr>
        <w:t xml:space="preserve"> дружеств</w:t>
      </w:r>
      <w:r w:rsidRPr="00767802">
        <w:rPr>
          <w:rFonts w:ascii="Arial" w:eastAsia="Times New Roman" w:hAnsi="Arial" w:cs="Arial"/>
          <w:sz w:val="24"/>
          <w:szCs w:val="24"/>
          <w:lang w:eastAsia="bg-BG"/>
        </w:rPr>
        <w:t>а</w:t>
      </w:r>
      <w:r w:rsidR="006D7DCC" w:rsidRPr="00767802">
        <w:rPr>
          <w:rFonts w:ascii="Arial" w:eastAsia="Times New Roman" w:hAnsi="Arial" w:cs="Arial"/>
          <w:sz w:val="24"/>
          <w:szCs w:val="24"/>
          <w:lang w:eastAsia="bg-BG"/>
        </w:rPr>
        <w:t xml:space="preserve">, на </w:t>
      </w:r>
      <w:r w:rsidRPr="00767802">
        <w:rPr>
          <w:rFonts w:ascii="Arial" w:eastAsia="Times New Roman" w:hAnsi="Arial" w:cs="Arial"/>
          <w:sz w:val="24"/>
          <w:szCs w:val="24"/>
          <w:lang w:eastAsia="bg-BG"/>
        </w:rPr>
        <w:t>които</w:t>
      </w:r>
      <w:r w:rsidR="006D7DCC" w:rsidRPr="00767802">
        <w:rPr>
          <w:rFonts w:ascii="Arial" w:eastAsia="Times New Roman" w:hAnsi="Arial" w:cs="Arial"/>
          <w:sz w:val="24"/>
          <w:szCs w:val="24"/>
          <w:lang w:eastAsia="bg-BG"/>
        </w:rPr>
        <w:t xml:space="preserve"> повече от 50 на сто от приходите за предходната година са за сметка на държавния и/или общинския бюджет и/или бюджета на Национ</w:t>
      </w:r>
      <w:r w:rsidRPr="00767802">
        <w:rPr>
          <w:rFonts w:ascii="Arial" w:eastAsia="Times New Roman" w:hAnsi="Arial" w:cs="Arial"/>
          <w:sz w:val="24"/>
          <w:szCs w:val="24"/>
          <w:lang w:eastAsia="bg-BG"/>
        </w:rPr>
        <w:t>алната здравноосигурителна каса;</w:t>
      </w:r>
    </w:p>
    <w:p w14:paraId="537E0527" w14:textId="77777777" w:rsidR="006D7DCC" w:rsidRPr="00767802" w:rsidRDefault="00150CB8" w:rsidP="003A7B6A">
      <w:pPr>
        <w:spacing w:after="60"/>
        <w:ind w:firstLine="708"/>
        <w:jc w:val="both"/>
        <w:rPr>
          <w:rFonts w:ascii="Arial" w:eastAsia="Times New Roman" w:hAnsi="Arial" w:cs="Arial"/>
          <w:sz w:val="24"/>
          <w:szCs w:val="24"/>
          <w:lang w:eastAsia="bg-BG"/>
        </w:rPr>
      </w:pPr>
      <w:r w:rsidRPr="00767802">
        <w:rPr>
          <w:rFonts w:ascii="Arial" w:eastAsia="Times New Roman" w:hAnsi="Arial" w:cs="Arial"/>
          <w:sz w:val="24"/>
          <w:szCs w:val="24"/>
          <w:lang w:eastAsia="bg-BG"/>
        </w:rPr>
        <w:t xml:space="preserve">д) </w:t>
      </w:r>
      <w:r w:rsidR="006D7DCC" w:rsidRPr="00767802">
        <w:rPr>
          <w:rFonts w:ascii="Arial" w:eastAsia="Times New Roman" w:hAnsi="Arial" w:cs="Arial"/>
          <w:sz w:val="24"/>
          <w:szCs w:val="24"/>
          <w:lang w:eastAsia="bg-BG"/>
        </w:rPr>
        <w:t>библиотек</w:t>
      </w:r>
      <w:r w:rsidRPr="00767802">
        <w:rPr>
          <w:rFonts w:ascii="Arial" w:eastAsia="Times New Roman" w:hAnsi="Arial" w:cs="Arial"/>
          <w:sz w:val="24"/>
          <w:szCs w:val="24"/>
          <w:lang w:eastAsia="bg-BG"/>
        </w:rPr>
        <w:t>и</w:t>
      </w:r>
      <w:r w:rsidR="006D7DCC" w:rsidRPr="00767802">
        <w:rPr>
          <w:rFonts w:ascii="Arial" w:eastAsia="Times New Roman" w:hAnsi="Arial" w:cs="Arial"/>
          <w:sz w:val="24"/>
          <w:szCs w:val="24"/>
          <w:lang w:eastAsia="bg-BG"/>
        </w:rPr>
        <w:t xml:space="preserve"> на висши училища, обществен</w:t>
      </w:r>
      <w:r w:rsidRPr="00767802">
        <w:rPr>
          <w:rFonts w:ascii="Arial" w:eastAsia="Times New Roman" w:hAnsi="Arial" w:cs="Arial"/>
          <w:sz w:val="24"/>
          <w:szCs w:val="24"/>
          <w:lang w:eastAsia="bg-BG"/>
        </w:rPr>
        <w:t>и</w:t>
      </w:r>
      <w:r w:rsidR="006D7DCC" w:rsidRPr="00767802">
        <w:rPr>
          <w:rFonts w:ascii="Arial" w:eastAsia="Times New Roman" w:hAnsi="Arial" w:cs="Arial"/>
          <w:sz w:val="24"/>
          <w:szCs w:val="24"/>
          <w:lang w:eastAsia="bg-BG"/>
        </w:rPr>
        <w:t xml:space="preserve"> библиотек</w:t>
      </w:r>
      <w:r w:rsidRPr="00767802">
        <w:rPr>
          <w:rFonts w:ascii="Arial" w:eastAsia="Times New Roman" w:hAnsi="Arial" w:cs="Arial"/>
          <w:sz w:val="24"/>
          <w:szCs w:val="24"/>
          <w:lang w:eastAsia="bg-BG"/>
        </w:rPr>
        <w:t>и</w:t>
      </w:r>
      <w:r w:rsidR="006D7DCC" w:rsidRPr="00767802">
        <w:rPr>
          <w:rFonts w:ascii="Arial" w:eastAsia="Times New Roman" w:hAnsi="Arial" w:cs="Arial"/>
          <w:sz w:val="24"/>
          <w:szCs w:val="24"/>
          <w:lang w:eastAsia="bg-BG"/>
        </w:rPr>
        <w:t xml:space="preserve"> по смисъла на Закона за обществените библиотеки, музе</w:t>
      </w:r>
      <w:r w:rsidRPr="00767802">
        <w:rPr>
          <w:rFonts w:ascii="Arial" w:eastAsia="Times New Roman" w:hAnsi="Arial" w:cs="Arial"/>
          <w:sz w:val="24"/>
          <w:szCs w:val="24"/>
          <w:lang w:eastAsia="bg-BG"/>
        </w:rPr>
        <w:t>и</w:t>
      </w:r>
      <w:r w:rsidR="006D7DCC" w:rsidRPr="00767802">
        <w:rPr>
          <w:rFonts w:ascii="Arial" w:eastAsia="Times New Roman" w:hAnsi="Arial" w:cs="Arial"/>
          <w:sz w:val="24"/>
          <w:szCs w:val="24"/>
          <w:lang w:eastAsia="bg-BG"/>
        </w:rPr>
        <w:t xml:space="preserve"> или архив</w:t>
      </w:r>
      <w:r w:rsidRPr="00767802">
        <w:rPr>
          <w:rFonts w:ascii="Arial" w:eastAsia="Times New Roman" w:hAnsi="Arial" w:cs="Arial"/>
          <w:sz w:val="24"/>
          <w:szCs w:val="24"/>
          <w:lang w:eastAsia="bg-BG"/>
        </w:rPr>
        <w:t>и</w:t>
      </w:r>
      <w:r w:rsidR="006D7DCC" w:rsidRPr="00767802">
        <w:rPr>
          <w:rFonts w:ascii="Arial" w:eastAsia="Times New Roman" w:hAnsi="Arial" w:cs="Arial"/>
          <w:sz w:val="24"/>
          <w:szCs w:val="24"/>
          <w:lang w:eastAsia="bg-BG"/>
        </w:rPr>
        <w:t>, чиято дейност се финансира със средства от държавния бюджет или от общинските бюджети.</w:t>
      </w:r>
    </w:p>
    <w:p w14:paraId="24987D77" w14:textId="77777777" w:rsidR="000E0995" w:rsidRDefault="00054D5D" w:rsidP="003A7B6A">
      <w:pPr>
        <w:spacing w:after="60"/>
        <w:ind w:firstLine="360"/>
        <w:jc w:val="both"/>
        <w:rPr>
          <w:rFonts w:ascii="Arial" w:eastAsia="Times New Roman" w:hAnsi="Arial" w:cs="Arial"/>
          <w:sz w:val="24"/>
          <w:szCs w:val="24"/>
          <w:lang w:eastAsia="en-GB"/>
        </w:rPr>
      </w:pPr>
      <w:r w:rsidRPr="00767802">
        <w:rPr>
          <w:rFonts w:ascii="Arial" w:eastAsia="Times New Roman" w:hAnsi="Arial" w:cs="Arial"/>
          <w:sz w:val="24"/>
          <w:szCs w:val="24"/>
          <w:lang w:eastAsia="en-GB"/>
        </w:rPr>
        <w:t>Така например публичноправни организации могат да бъдат фирми, спечелили обществени поръчки или концесии, които отговарят на горните условия, многопрофилни болници</w:t>
      </w:r>
      <w:r w:rsidR="00DB2C0E" w:rsidRPr="00767802">
        <w:rPr>
          <w:rFonts w:ascii="Arial" w:eastAsia="Times New Roman" w:hAnsi="Arial" w:cs="Arial"/>
          <w:sz w:val="24"/>
          <w:szCs w:val="24"/>
          <w:lang w:eastAsia="en-GB"/>
        </w:rPr>
        <w:t xml:space="preserve"> </w:t>
      </w:r>
      <w:r w:rsidRPr="00767802">
        <w:rPr>
          <w:rFonts w:ascii="Arial" w:eastAsia="Times New Roman" w:hAnsi="Arial" w:cs="Arial"/>
          <w:sz w:val="24"/>
          <w:szCs w:val="24"/>
          <w:lang w:eastAsia="en-GB"/>
        </w:rPr>
        <w:t>и др.</w:t>
      </w:r>
    </w:p>
    <w:p w14:paraId="0911FEF9" w14:textId="77777777" w:rsidR="005E78DF" w:rsidRDefault="005E78DF" w:rsidP="003A7B6A">
      <w:pPr>
        <w:spacing w:after="60"/>
        <w:ind w:firstLine="360"/>
        <w:jc w:val="both"/>
        <w:rPr>
          <w:rFonts w:ascii="Arial" w:eastAsia="Times New Roman" w:hAnsi="Arial" w:cs="Arial"/>
          <w:sz w:val="24"/>
          <w:szCs w:val="24"/>
          <w:lang w:eastAsia="en-GB"/>
        </w:rPr>
      </w:pPr>
    </w:p>
    <w:p w14:paraId="126F478A" w14:textId="77777777" w:rsidR="005845FF" w:rsidRPr="005E78DF" w:rsidRDefault="005845FF" w:rsidP="005845FF">
      <w:pPr>
        <w:shd w:val="clear" w:color="auto" w:fill="D9D9D9" w:themeFill="background1" w:themeFillShade="D9"/>
        <w:spacing w:after="60"/>
        <w:ind w:firstLine="360"/>
        <w:jc w:val="both"/>
        <w:rPr>
          <w:rFonts w:ascii="Arial" w:eastAsia="Times New Roman" w:hAnsi="Arial" w:cs="Arial"/>
          <w:b/>
          <w:sz w:val="20"/>
          <w:szCs w:val="20"/>
          <w:u w:val="single"/>
          <w:lang w:eastAsia="en-GB"/>
        </w:rPr>
      </w:pPr>
      <w:r w:rsidRPr="005E78DF">
        <w:rPr>
          <w:rFonts w:ascii="Arial" w:eastAsia="Times New Roman" w:hAnsi="Arial" w:cs="Arial"/>
          <w:b/>
          <w:sz w:val="20"/>
          <w:szCs w:val="20"/>
          <w:u w:val="single"/>
          <w:lang w:eastAsia="en-GB"/>
        </w:rPr>
        <w:t>Например:</w:t>
      </w:r>
    </w:p>
    <w:p w14:paraId="52182BA2" w14:textId="77777777" w:rsidR="005845FF" w:rsidRPr="005E78DF" w:rsidRDefault="005845FF" w:rsidP="005845FF">
      <w:pPr>
        <w:shd w:val="clear" w:color="auto" w:fill="D9D9D9" w:themeFill="background1" w:themeFillShade="D9"/>
        <w:spacing w:after="60"/>
        <w:ind w:firstLine="360"/>
        <w:jc w:val="both"/>
        <w:rPr>
          <w:rFonts w:ascii="Arial" w:eastAsia="Times New Roman" w:hAnsi="Arial" w:cs="Arial"/>
          <w:sz w:val="20"/>
          <w:szCs w:val="20"/>
          <w:lang w:eastAsia="en-GB"/>
        </w:rPr>
      </w:pPr>
      <w:r w:rsidRPr="005E78DF">
        <w:rPr>
          <w:rFonts w:ascii="Arial" w:eastAsia="Times New Roman" w:hAnsi="Arial" w:cs="Arial"/>
          <w:sz w:val="20"/>
          <w:szCs w:val="20"/>
          <w:lang w:eastAsia="en-GB"/>
        </w:rPr>
        <w:lastRenderedPageBreak/>
        <w:t>Според съдебната практика следните юридически лица са (или са били към момента на обжалване на отказа) публичноправни организации, съответно задължени да предоставят информация по реда на ЗДОИ субекти:</w:t>
      </w:r>
    </w:p>
    <w:p w14:paraId="044ED007" w14:textId="77777777" w:rsidR="005845FF" w:rsidRPr="005E78DF" w:rsidRDefault="005845FF" w:rsidP="005845FF">
      <w:pPr>
        <w:shd w:val="clear" w:color="auto" w:fill="D9D9D9" w:themeFill="background1" w:themeFillShade="D9"/>
        <w:spacing w:after="60"/>
        <w:ind w:firstLine="360"/>
        <w:jc w:val="both"/>
        <w:rPr>
          <w:rFonts w:ascii="Arial" w:eastAsia="Times New Roman" w:hAnsi="Arial" w:cs="Arial"/>
          <w:sz w:val="20"/>
          <w:szCs w:val="20"/>
          <w:lang w:eastAsia="en-GB"/>
        </w:rPr>
      </w:pPr>
      <w:r w:rsidRPr="005E78DF">
        <w:rPr>
          <w:rFonts w:ascii="Arial" w:eastAsia="Times New Roman" w:hAnsi="Arial" w:cs="Arial"/>
          <w:sz w:val="20"/>
          <w:szCs w:val="20"/>
          <w:lang w:eastAsia="en-GB"/>
        </w:rPr>
        <w:t>• Центъра за градска мобилност (ЦГМ) - София;</w:t>
      </w:r>
    </w:p>
    <w:p w14:paraId="5E8F5EC7" w14:textId="77777777" w:rsidR="005845FF" w:rsidRPr="005E78DF" w:rsidRDefault="005845FF" w:rsidP="005845FF">
      <w:pPr>
        <w:shd w:val="clear" w:color="auto" w:fill="D9D9D9" w:themeFill="background1" w:themeFillShade="D9"/>
        <w:spacing w:after="60"/>
        <w:ind w:firstLine="360"/>
        <w:jc w:val="both"/>
        <w:rPr>
          <w:rFonts w:ascii="Arial" w:eastAsia="Times New Roman" w:hAnsi="Arial" w:cs="Arial"/>
          <w:sz w:val="20"/>
          <w:szCs w:val="20"/>
          <w:lang w:eastAsia="en-GB"/>
        </w:rPr>
      </w:pPr>
      <w:r w:rsidRPr="005E78DF">
        <w:rPr>
          <w:rFonts w:ascii="Arial" w:eastAsia="Times New Roman" w:hAnsi="Arial" w:cs="Arial"/>
          <w:sz w:val="20"/>
          <w:szCs w:val="20"/>
          <w:lang w:eastAsia="en-GB"/>
        </w:rPr>
        <w:t>• „Столичен автотранспорт“ ЕАД;</w:t>
      </w:r>
    </w:p>
    <w:p w14:paraId="3D33E803" w14:textId="77777777" w:rsidR="005845FF" w:rsidRPr="005E78DF" w:rsidRDefault="005845FF" w:rsidP="005845FF">
      <w:pPr>
        <w:shd w:val="clear" w:color="auto" w:fill="D9D9D9" w:themeFill="background1" w:themeFillShade="D9"/>
        <w:spacing w:after="60"/>
        <w:ind w:firstLine="360"/>
        <w:jc w:val="both"/>
        <w:rPr>
          <w:rFonts w:ascii="Arial" w:eastAsia="Times New Roman" w:hAnsi="Arial" w:cs="Arial"/>
          <w:sz w:val="20"/>
          <w:szCs w:val="20"/>
          <w:lang w:eastAsia="en-GB"/>
        </w:rPr>
      </w:pPr>
      <w:r w:rsidRPr="005E78DF">
        <w:rPr>
          <w:rFonts w:ascii="Arial" w:eastAsia="Times New Roman" w:hAnsi="Arial" w:cs="Arial"/>
          <w:sz w:val="20"/>
          <w:szCs w:val="20"/>
          <w:lang w:eastAsia="en-GB"/>
        </w:rPr>
        <w:t>• „МБАЛ – Пирдоп“ АД;</w:t>
      </w:r>
    </w:p>
    <w:p w14:paraId="0B588E44" w14:textId="77777777" w:rsidR="005845FF" w:rsidRPr="005E78DF" w:rsidRDefault="005845FF" w:rsidP="005845FF">
      <w:pPr>
        <w:shd w:val="clear" w:color="auto" w:fill="D9D9D9" w:themeFill="background1" w:themeFillShade="D9"/>
        <w:spacing w:after="60"/>
        <w:ind w:firstLine="360"/>
        <w:jc w:val="both"/>
        <w:rPr>
          <w:rFonts w:ascii="Arial" w:eastAsia="Times New Roman" w:hAnsi="Arial" w:cs="Arial"/>
          <w:sz w:val="20"/>
          <w:szCs w:val="20"/>
          <w:lang w:eastAsia="en-GB"/>
        </w:rPr>
      </w:pPr>
      <w:r w:rsidRPr="005E78DF">
        <w:rPr>
          <w:rFonts w:ascii="Arial" w:eastAsia="Times New Roman" w:hAnsi="Arial" w:cs="Arial"/>
          <w:sz w:val="20"/>
          <w:szCs w:val="20"/>
          <w:lang w:eastAsia="en-GB"/>
        </w:rPr>
        <w:t>• „БДЖ - Пътнически превози“ ЕАД;</w:t>
      </w:r>
    </w:p>
    <w:p w14:paraId="5F566BA4" w14:textId="77777777" w:rsidR="005845FF" w:rsidRPr="005E78DF" w:rsidRDefault="005845FF" w:rsidP="005845FF">
      <w:pPr>
        <w:shd w:val="clear" w:color="auto" w:fill="D9D9D9" w:themeFill="background1" w:themeFillShade="D9"/>
        <w:spacing w:after="60"/>
        <w:ind w:firstLine="360"/>
        <w:jc w:val="both"/>
        <w:rPr>
          <w:rFonts w:ascii="Arial" w:eastAsia="Times New Roman" w:hAnsi="Arial" w:cs="Arial"/>
          <w:sz w:val="20"/>
          <w:szCs w:val="20"/>
          <w:lang w:eastAsia="en-GB"/>
        </w:rPr>
      </w:pPr>
      <w:r w:rsidRPr="005E78DF">
        <w:rPr>
          <w:rFonts w:ascii="Arial" w:eastAsia="Times New Roman" w:hAnsi="Arial" w:cs="Arial"/>
          <w:sz w:val="20"/>
          <w:szCs w:val="20"/>
          <w:lang w:eastAsia="en-GB"/>
        </w:rPr>
        <w:t>• „Топлофикация София“ ЕАД;</w:t>
      </w:r>
    </w:p>
    <w:p w14:paraId="116C617A" w14:textId="77777777" w:rsidR="005845FF" w:rsidRPr="005E78DF" w:rsidRDefault="005845FF" w:rsidP="005845FF">
      <w:pPr>
        <w:shd w:val="clear" w:color="auto" w:fill="D9D9D9" w:themeFill="background1" w:themeFillShade="D9"/>
        <w:spacing w:after="60"/>
        <w:ind w:firstLine="360"/>
        <w:jc w:val="both"/>
        <w:rPr>
          <w:rFonts w:ascii="Arial" w:eastAsia="Times New Roman" w:hAnsi="Arial" w:cs="Arial"/>
          <w:sz w:val="20"/>
          <w:szCs w:val="20"/>
          <w:lang w:eastAsia="en-GB"/>
        </w:rPr>
      </w:pPr>
      <w:r w:rsidRPr="005E78DF">
        <w:rPr>
          <w:rFonts w:ascii="Arial" w:eastAsia="Times New Roman" w:hAnsi="Arial" w:cs="Arial"/>
          <w:sz w:val="20"/>
          <w:szCs w:val="20"/>
          <w:lang w:eastAsia="en-GB"/>
        </w:rPr>
        <w:t>• Народно читалище „Райна Княгиня“ София.</w:t>
      </w:r>
    </w:p>
    <w:p w14:paraId="05E43235" w14:textId="77777777" w:rsidR="005845FF" w:rsidRDefault="005845FF" w:rsidP="003A7B6A">
      <w:pPr>
        <w:spacing w:after="60"/>
        <w:ind w:firstLine="360"/>
        <w:jc w:val="both"/>
        <w:rPr>
          <w:rFonts w:ascii="Arial" w:eastAsia="Times New Roman" w:hAnsi="Arial" w:cs="Arial"/>
          <w:sz w:val="24"/>
          <w:szCs w:val="24"/>
          <w:lang w:eastAsia="en-GB"/>
        </w:rPr>
      </w:pPr>
    </w:p>
    <w:p w14:paraId="1E66C72A" w14:textId="77777777" w:rsidR="00A92FE9" w:rsidRDefault="00A92FE9" w:rsidP="003A7B6A">
      <w:pPr>
        <w:spacing w:after="60"/>
        <w:ind w:firstLine="360"/>
        <w:jc w:val="both"/>
        <w:rPr>
          <w:rFonts w:ascii="Arial" w:eastAsia="Times New Roman" w:hAnsi="Arial" w:cs="Arial"/>
          <w:sz w:val="24"/>
          <w:szCs w:val="24"/>
          <w:lang w:eastAsia="en-GB"/>
        </w:rPr>
      </w:pPr>
      <w:r w:rsidRPr="00767802">
        <w:rPr>
          <w:rFonts w:ascii="Arial" w:eastAsia="Times New Roman" w:hAnsi="Arial" w:cs="Arial"/>
          <w:sz w:val="24"/>
          <w:szCs w:val="24"/>
          <w:lang w:eastAsia="en-GB"/>
        </w:rPr>
        <w:t xml:space="preserve">Всички изброени </w:t>
      </w:r>
      <w:r w:rsidR="005845FF">
        <w:rPr>
          <w:rFonts w:ascii="Arial" w:eastAsia="Times New Roman" w:hAnsi="Arial" w:cs="Arial"/>
          <w:sz w:val="24"/>
          <w:szCs w:val="24"/>
          <w:lang w:eastAsia="en-GB"/>
        </w:rPr>
        <w:t xml:space="preserve">до тук </w:t>
      </w:r>
      <w:r w:rsidRPr="00767802">
        <w:rPr>
          <w:rFonts w:ascii="Arial" w:eastAsia="Times New Roman" w:hAnsi="Arial" w:cs="Arial"/>
          <w:sz w:val="24"/>
          <w:szCs w:val="24"/>
          <w:lang w:eastAsia="en-GB"/>
        </w:rPr>
        <w:t>задължени субекти</w:t>
      </w:r>
      <w:r w:rsidR="000C03A8">
        <w:rPr>
          <w:rFonts w:ascii="Arial" w:eastAsia="Times New Roman" w:hAnsi="Arial" w:cs="Arial"/>
          <w:sz w:val="24"/>
          <w:szCs w:val="24"/>
          <w:lang w:eastAsia="en-GB"/>
        </w:rPr>
        <w:t>,</w:t>
      </w:r>
      <w:r w:rsidRPr="00767802">
        <w:rPr>
          <w:rFonts w:ascii="Arial" w:eastAsia="Times New Roman" w:hAnsi="Arial" w:cs="Arial"/>
          <w:sz w:val="24"/>
          <w:szCs w:val="24"/>
          <w:lang w:eastAsia="en-GB"/>
        </w:rPr>
        <w:t xml:space="preserve"> </w:t>
      </w:r>
      <w:r w:rsidR="000C03A8">
        <w:rPr>
          <w:rFonts w:ascii="Arial" w:eastAsia="Times New Roman" w:hAnsi="Arial" w:cs="Arial"/>
          <w:sz w:val="24"/>
          <w:szCs w:val="24"/>
          <w:lang w:eastAsia="en-GB"/>
        </w:rPr>
        <w:t>ЗДОИ (чл.3, ал. 4 от ЗДОИ) ги</w:t>
      </w:r>
      <w:r w:rsidRPr="00767802">
        <w:rPr>
          <w:rFonts w:ascii="Arial" w:eastAsia="Times New Roman" w:hAnsi="Arial" w:cs="Arial"/>
          <w:sz w:val="24"/>
          <w:szCs w:val="24"/>
          <w:lang w:eastAsia="en-GB"/>
        </w:rPr>
        <w:t xml:space="preserve"> квалифицира като </w:t>
      </w:r>
      <w:r w:rsidRPr="000C03A8">
        <w:rPr>
          <w:rFonts w:ascii="Arial" w:eastAsia="Times New Roman" w:hAnsi="Arial" w:cs="Arial"/>
          <w:b/>
          <w:sz w:val="24"/>
          <w:szCs w:val="24"/>
          <w:lang w:eastAsia="en-GB"/>
        </w:rPr>
        <w:t>организации от обществения сектор</w:t>
      </w:r>
      <w:r w:rsidRPr="00767802">
        <w:rPr>
          <w:rFonts w:ascii="Arial" w:eastAsia="Times New Roman" w:hAnsi="Arial" w:cs="Arial"/>
          <w:sz w:val="24"/>
          <w:szCs w:val="24"/>
          <w:lang w:eastAsia="en-GB"/>
        </w:rPr>
        <w:t>.</w:t>
      </w:r>
    </w:p>
    <w:p w14:paraId="67F35AAA" w14:textId="77777777" w:rsidR="00A92FE9" w:rsidRPr="00767802" w:rsidRDefault="00A92FE9" w:rsidP="003A7B6A">
      <w:pPr>
        <w:spacing w:after="60"/>
        <w:ind w:firstLine="360"/>
        <w:jc w:val="both"/>
        <w:rPr>
          <w:rFonts w:ascii="Arial" w:eastAsia="Times New Roman" w:hAnsi="Arial" w:cs="Arial"/>
          <w:sz w:val="24"/>
          <w:szCs w:val="24"/>
          <w:lang w:eastAsia="en-GB"/>
        </w:rPr>
      </w:pPr>
      <w:r w:rsidRPr="00767802">
        <w:rPr>
          <w:rFonts w:ascii="Arial" w:eastAsia="Times New Roman" w:hAnsi="Arial" w:cs="Arial"/>
          <w:sz w:val="24"/>
          <w:szCs w:val="24"/>
          <w:lang w:eastAsia="en-GB"/>
        </w:rPr>
        <w:t xml:space="preserve">Последните от групата на </w:t>
      </w:r>
      <w:r w:rsidR="00FD2757" w:rsidRPr="00767802">
        <w:rPr>
          <w:rFonts w:ascii="Arial" w:eastAsia="Times New Roman" w:hAnsi="Arial" w:cs="Arial"/>
          <w:sz w:val="24"/>
          <w:szCs w:val="24"/>
          <w:lang w:eastAsia="en-GB"/>
        </w:rPr>
        <w:t>задължените</w:t>
      </w:r>
      <w:r w:rsidRPr="00767802">
        <w:rPr>
          <w:rFonts w:ascii="Arial" w:eastAsia="Times New Roman" w:hAnsi="Arial" w:cs="Arial"/>
          <w:sz w:val="24"/>
          <w:szCs w:val="24"/>
          <w:lang w:eastAsia="en-GB"/>
        </w:rPr>
        <w:t xml:space="preserve"> субекти по предоставяне на обществена информация са:</w:t>
      </w:r>
    </w:p>
    <w:p w14:paraId="7DEA25BD" w14:textId="77777777" w:rsidR="006B259D" w:rsidRPr="00767802" w:rsidRDefault="00DB2C0E" w:rsidP="001E00A9">
      <w:pPr>
        <w:pStyle w:val="ListParagraph"/>
        <w:numPr>
          <w:ilvl w:val="0"/>
          <w:numId w:val="9"/>
        </w:numPr>
        <w:spacing w:after="60"/>
        <w:ind w:left="0" w:firstLine="360"/>
        <w:jc w:val="both"/>
        <w:rPr>
          <w:rFonts w:ascii="Arial" w:eastAsia="Times New Roman" w:hAnsi="Arial" w:cs="Arial"/>
          <w:sz w:val="24"/>
          <w:szCs w:val="24"/>
          <w:lang w:eastAsia="en-GB"/>
        </w:rPr>
      </w:pPr>
      <w:r w:rsidRPr="00D33507">
        <w:rPr>
          <w:rFonts w:ascii="Arial" w:eastAsia="Times New Roman" w:hAnsi="Arial" w:cs="Arial"/>
          <w:b/>
          <w:i/>
          <w:color w:val="365F91" w:themeColor="accent1" w:themeShade="BF"/>
          <w:sz w:val="24"/>
          <w:szCs w:val="24"/>
          <w:lang w:eastAsia="en-GB"/>
        </w:rPr>
        <w:t>Ф</w:t>
      </w:r>
      <w:r w:rsidR="00054D5D" w:rsidRPr="00D33507">
        <w:rPr>
          <w:rFonts w:ascii="Arial" w:eastAsia="Times New Roman" w:hAnsi="Arial" w:cs="Arial"/>
          <w:b/>
          <w:i/>
          <w:color w:val="365F91" w:themeColor="accent1" w:themeShade="BF"/>
          <w:sz w:val="24"/>
          <w:szCs w:val="24"/>
          <w:lang w:eastAsia="en-GB"/>
        </w:rPr>
        <w:t>изически и юридически лица</w:t>
      </w:r>
      <w:r w:rsidR="00054D5D" w:rsidRPr="00D33507">
        <w:rPr>
          <w:rFonts w:ascii="Arial" w:eastAsia="Times New Roman" w:hAnsi="Arial" w:cs="Arial"/>
          <w:i/>
          <w:color w:val="365F91" w:themeColor="accent1" w:themeShade="BF"/>
          <w:sz w:val="24"/>
          <w:szCs w:val="24"/>
          <w:lang w:eastAsia="en-GB"/>
        </w:rPr>
        <w:t xml:space="preserve"> </w:t>
      </w:r>
      <w:r w:rsidR="00054D5D" w:rsidRPr="00D33507">
        <w:rPr>
          <w:rFonts w:ascii="Arial" w:eastAsia="Times New Roman" w:hAnsi="Arial" w:cs="Arial"/>
          <w:b/>
          <w:i/>
          <w:color w:val="365F91" w:themeColor="accent1" w:themeShade="BF"/>
          <w:sz w:val="24"/>
          <w:szCs w:val="24"/>
          <w:u w:val="single"/>
          <w:lang w:eastAsia="en-GB"/>
        </w:rPr>
        <w:t>относно</w:t>
      </w:r>
      <w:r w:rsidR="00054D5D" w:rsidRPr="00D33507">
        <w:rPr>
          <w:rFonts w:ascii="Arial" w:eastAsia="Times New Roman" w:hAnsi="Arial" w:cs="Arial"/>
          <w:b/>
          <w:i/>
          <w:color w:val="365F91" w:themeColor="accent1" w:themeShade="BF"/>
          <w:sz w:val="24"/>
          <w:szCs w:val="24"/>
          <w:lang w:eastAsia="en-GB"/>
        </w:rPr>
        <w:t xml:space="preserve"> извършваната от тях дейност,</w:t>
      </w:r>
      <w:r w:rsidR="00054D5D" w:rsidRPr="00D33507">
        <w:rPr>
          <w:rFonts w:ascii="Arial" w:eastAsia="Times New Roman" w:hAnsi="Arial" w:cs="Arial"/>
          <w:i/>
          <w:color w:val="365F91" w:themeColor="accent1" w:themeShade="BF"/>
          <w:sz w:val="24"/>
          <w:szCs w:val="24"/>
          <w:lang w:eastAsia="en-GB"/>
        </w:rPr>
        <w:t xml:space="preserve"> </w:t>
      </w:r>
      <w:r w:rsidR="00054D5D" w:rsidRPr="00767802">
        <w:rPr>
          <w:rFonts w:ascii="Arial" w:eastAsia="Times New Roman" w:hAnsi="Arial" w:cs="Arial"/>
          <w:sz w:val="24"/>
          <w:szCs w:val="24"/>
          <w:lang w:eastAsia="en-GB"/>
        </w:rPr>
        <w:t xml:space="preserve">финансирана </w:t>
      </w:r>
      <w:r w:rsidR="000E0995" w:rsidRPr="00767802">
        <w:rPr>
          <w:rFonts w:ascii="Arial" w:eastAsia="Times New Roman" w:hAnsi="Arial" w:cs="Arial"/>
          <w:sz w:val="24"/>
          <w:szCs w:val="24"/>
          <w:lang w:eastAsia="en-GB"/>
        </w:rPr>
        <w:t>със средства</w:t>
      </w:r>
      <w:r w:rsidR="006B259D" w:rsidRPr="00767802">
        <w:rPr>
          <w:rFonts w:ascii="Arial" w:eastAsia="Times New Roman" w:hAnsi="Arial" w:cs="Arial"/>
          <w:sz w:val="24"/>
          <w:szCs w:val="24"/>
          <w:lang w:eastAsia="en-GB"/>
        </w:rPr>
        <w:t xml:space="preserve"> от</w:t>
      </w:r>
      <w:r w:rsidR="00054D5D" w:rsidRPr="00767802">
        <w:rPr>
          <w:rFonts w:ascii="Arial" w:eastAsia="Times New Roman" w:hAnsi="Arial" w:cs="Arial"/>
          <w:sz w:val="24"/>
          <w:szCs w:val="24"/>
          <w:lang w:eastAsia="en-GB"/>
        </w:rPr>
        <w:t xml:space="preserve"> консолидирания държавен бюджет</w:t>
      </w:r>
      <w:r w:rsidR="00A92FE9" w:rsidRPr="00767802">
        <w:rPr>
          <w:rFonts w:ascii="Arial" w:eastAsia="Times New Roman" w:hAnsi="Arial" w:cs="Arial"/>
          <w:sz w:val="24"/>
          <w:szCs w:val="24"/>
          <w:vertAlign w:val="superscript"/>
          <w:lang w:eastAsia="en-GB"/>
        </w:rPr>
        <w:t>1</w:t>
      </w:r>
      <w:r w:rsidR="00054D5D" w:rsidRPr="00767802">
        <w:rPr>
          <w:rFonts w:ascii="Arial" w:eastAsia="Times New Roman" w:hAnsi="Arial" w:cs="Arial"/>
          <w:sz w:val="24"/>
          <w:szCs w:val="24"/>
          <w:lang w:eastAsia="en-GB"/>
        </w:rPr>
        <w:t xml:space="preserve"> и средства от фондове на Европейския съюз или предоставени от Европейския съюз по проекти и програми. </w:t>
      </w:r>
    </w:p>
    <w:p w14:paraId="4D2BDFF3" w14:textId="77777777" w:rsidR="006E697F" w:rsidRDefault="006E697F" w:rsidP="006E697F">
      <w:pPr>
        <w:shd w:val="clear" w:color="auto" w:fill="FFFFFF" w:themeFill="background1"/>
        <w:spacing w:after="60"/>
        <w:rPr>
          <w:rFonts w:ascii="Arial" w:eastAsia="Times New Roman" w:hAnsi="Arial" w:cs="Arial"/>
          <w:sz w:val="20"/>
          <w:szCs w:val="20"/>
          <w:vertAlign w:val="superscript"/>
          <w:lang w:eastAsia="en-GB"/>
        </w:rPr>
      </w:pPr>
    </w:p>
    <w:p w14:paraId="449E449C" w14:textId="77777777" w:rsidR="006E697F" w:rsidRPr="00767802" w:rsidRDefault="006E697F" w:rsidP="006E697F">
      <w:pPr>
        <w:shd w:val="clear" w:color="auto" w:fill="D9D9D9" w:themeFill="background1" w:themeFillShade="D9"/>
        <w:spacing w:after="60"/>
        <w:rPr>
          <w:rFonts w:ascii="Arial" w:eastAsia="Times New Roman" w:hAnsi="Arial" w:cs="Arial"/>
          <w:i/>
          <w:sz w:val="20"/>
          <w:szCs w:val="20"/>
          <w:lang w:eastAsia="en-GB"/>
        </w:rPr>
      </w:pPr>
      <w:r w:rsidRPr="00767802">
        <w:rPr>
          <w:rFonts w:ascii="Arial" w:eastAsia="Times New Roman" w:hAnsi="Arial" w:cs="Arial"/>
          <w:sz w:val="20"/>
          <w:szCs w:val="20"/>
          <w:vertAlign w:val="superscript"/>
          <w:lang w:eastAsia="en-GB"/>
        </w:rPr>
        <w:t>1</w:t>
      </w:r>
      <w:r w:rsidRPr="00767802">
        <w:rPr>
          <w:rFonts w:ascii="Arial" w:eastAsia="Times New Roman" w:hAnsi="Arial" w:cs="Arial"/>
          <w:i/>
          <w:sz w:val="20"/>
          <w:szCs w:val="20"/>
          <w:lang w:eastAsia="en-GB"/>
        </w:rPr>
        <w:t>Консолидираният държавен бюджет обхваща държавния бюджет, бюджета на социалното и здравното осигуряване, автономните бюджети, общинските бюджети и извънбюджетните сметки и фондове.</w:t>
      </w:r>
    </w:p>
    <w:p w14:paraId="0407C974" w14:textId="77777777" w:rsidR="006E697F" w:rsidRDefault="006E697F" w:rsidP="003A7B6A">
      <w:pPr>
        <w:spacing w:after="60"/>
        <w:ind w:firstLine="360"/>
        <w:jc w:val="both"/>
        <w:rPr>
          <w:rFonts w:ascii="Arial" w:eastAsia="Times New Roman" w:hAnsi="Arial" w:cs="Arial"/>
          <w:sz w:val="24"/>
          <w:szCs w:val="24"/>
          <w:lang w:eastAsia="en-GB"/>
        </w:rPr>
      </w:pPr>
    </w:p>
    <w:p w14:paraId="22703A57" w14:textId="77777777" w:rsidR="00DB3522" w:rsidRPr="00D33507" w:rsidRDefault="00DB3522" w:rsidP="00D33507">
      <w:pPr>
        <w:spacing w:after="60"/>
        <w:jc w:val="center"/>
        <w:rPr>
          <w:rFonts w:ascii="Arial" w:eastAsia="Times New Roman" w:hAnsi="Arial" w:cs="Arial"/>
          <w:b/>
          <w:i/>
          <w:color w:val="365F91" w:themeColor="accent1" w:themeShade="BF"/>
          <w:sz w:val="28"/>
          <w:szCs w:val="28"/>
          <w:u w:val="single"/>
          <w:lang w:eastAsia="en-GB"/>
        </w:rPr>
      </w:pPr>
      <w:r w:rsidRPr="00D33507">
        <w:rPr>
          <w:rFonts w:ascii="Arial" w:eastAsia="Times New Roman" w:hAnsi="Arial" w:cs="Arial"/>
          <w:b/>
          <w:i/>
          <w:color w:val="365F91" w:themeColor="accent1" w:themeShade="BF"/>
          <w:sz w:val="28"/>
          <w:szCs w:val="28"/>
          <w:u w:val="single"/>
          <w:lang w:eastAsia="en-GB"/>
        </w:rPr>
        <w:t xml:space="preserve">Субекти на правото на достъп до обществена информация </w:t>
      </w:r>
      <w:r w:rsidR="00155E54" w:rsidRPr="00D33507">
        <w:rPr>
          <w:rFonts w:ascii="Arial" w:eastAsia="Times New Roman" w:hAnsi="Arial" w:cs="Arial"/>
          <w:b/>
          <w:i/>
          <w:color w:val="365F91" w:themeColor="accent1" w:themeShade="BF"/>
          <w:sz w:val="28"/>
          <w:szCs w:val="28"/>
          <w:u w:val="single"/>
          <w:lang w:eastAsia="en-GB"/>
        </w:rPr>
        <w:t>- заявители</w:t>
      </w:r>
    </w:p>
    <w:p w14:paraId="467AEEB3" w14:textId="77777777" w:rsidR="00D207A9" w:rsidRPr="00767802" w:rsidRDefault="00D207A9" w:rsidP="003A7B6A">
      <w:pPr>
        <w:spacing w:after="60"/>
        <w:rPr>
          <w:rFonts w:ascii="Arial" w:eastAsia="Times New Roman" w:hAnsi="Arial" w:cs="Arial"/>
          <w:b/>
          <w:sz w:val="24"/>
          <w:szCs w:val="24"/>
          <w:u w:val="single"/>
          <w:lang w:eastAsia="en-GB"/>
        </w:rPr>
      </w:pPr>
    </w:p>
    <w:p w14:paraId="752433B9" w14:textId="0B165FFA" w:rsidR="000D4307" w:rsidRPr="00767802" w:rsidRDefault="000D4307" w:rsidP="003A7B6A">
      <w:pPr>
        <w:spacing w:after="60"/>
        <w:ind w:firstLine="708"/>
        <w:jc w:val="both"/>
        <w:rPr>
          <w:rFonts w:ascii="Arial" w:eastAsia="Times New Roman" w:hAnsi="Arial" w:cs="Arial"/>
          <w:sz w:val="24"/>
          <w:szCs w:val="24"/>
          <w:lang w:eastAsia="en-GB"/>
        </w:rPr>
      </w:pPr>
      <w:r w:rsidRPr="00767802">
        <w:rPr>
          <w:rFonts w:ascii="Arial" w:eastAsia="Times New Roman" w:hAnsi="Arial" w:cs="Arial"/>
          <w:sz w:val="24"/>
          <w:szCs w:val="24"/>
          <w:lang w:eastAsia="en-GB"/>
        </w:rPr>
        <w:t xml:space="preserve">ЗДОИ не поставя никакви ограничения по отношение на заявителите. Това положение е напълно съобразено с международните стандарти за достъпа до документи, в които е залегнал принципът, че информацията, създавана и съхранявана от </w:t>
      </w:r>
      <w:r w:rsidR="006E697F">
        <w:rPr>
          <w:rFonts w:ascii="Arial" w:eastAsia="Times New Roman" w:hAnsi="Arial" w:cs="Arial"/>
          <w:sz w:val="24"/>
          <w:szCs w:val="24"/>
          <w:lang w:eastAsia="en-GB"/>
        </w:rPr>
        <w:t>задължените субекти</w:t>
      </w:r>
      <w:r w:rsidRPr="00767802">
        <w:rPr>
          <w:rFonts w:ascii="Arial" w:eastAsia="Times New Roman" w:hAnsi="Arial" w:cs="Arial"/>
          <w:sz w:val="24"/>
          <w:szCs w:val="24"/>
          <w:lang w:eastAsia="en-GB"/>
        </w:rPr>
        <w:t xml:space="preserve">, е достъпна за всеки. В този смисъл </w:t>
      </w:r>
      <w:r w:rsidR="00DB3522" w:rsidRPr="00DB3522">
        <w:rPr>
          <w:rFonts w:ascii="Arial" w:eastAsia="Times New Roman" w:hAnsi="Arial" w:cs="Arial"/>
          <w:sz w:val="24"/>
          <w:szCs w:val="24"/>
          <w:lang w:eastAsia="en-GB"/>
        </w:rPr>
        <w:t xml:space="preserve">право на достъп до обществена информация при условията и по реда, определени в </w:t>
      </w:r>
      <w:r w:rsidR="00DB3522">
        <w:rPr>
          <w:rFonts w:ascii="Arial" w:eastAsia="Times New Roman" w:hAnsi="Arial" w:cs="Arial"/>
          <w:sz w:val="24"/>
          <w:szCs w:val="24"/>
          <w:lang w:eastAsia="en-GB"/>
        </w:rPr>
        <w:t>ЗДОИ</w:t>
      </w:r>
      <w:r w:rsidR="00DB3522" w:rsidRPr="00DB3522">
        <w:rPr>
          <w:rFonts w:ascii="Arial" w:eastAsia="Times New Roman" w:hAnsi="Arial" w:cs="Arial"/>
          <w:sz w:val="24"/>
          <w:szCs w:val="24"/>
          <w:lang w:eastAsia="en-GB"/>
        </w:rPr>
        <w:t>, освен ако в друг закон е предвиден специален ред за търсене, получаване и разпространяване на такава информация</w:t>
      </w:r>
      <w:r w:rsidRPr="00767802">
        <w:rPr>
          <w:rFonts w:ascii="Arial" w:eastAsia="Times New Roman" w:hAnsi="Arial" w:cs="Arial"/>
          <w:sz w:val="24"/>
          <w:szCs w:val="24"/>
          <w:lang w:eastAsia="en-GB"/>
        </w:rPr>
        <w:t xml:space="preserve"> </w:t>
      </w:r>
      <w:r w:rsidR="00DB3522">
        <w:rPr>
          <w:rFonts w:ascii="Arial" w:eastAsia="Times New Roman" w:hAnsi="Arial" w:cs="Arial"/>
          <w:sz w:val="24"/>
          <w:szCs w:val="24"/>
          <w:lang w:eastAsia="en-GB"/>
        </w:rPr>
        <w:t>имат</w:t>
      </w:r>
      <w:r w:rsidR="00CA7F48" w:rsidRPr="00767802">
        <w:rPr>
          <w:rFonts w:ascii="Arial" w:eastAsia="Times New Roman" w:hAnsi="Arial" w:cs="Arial"/>
          <w:sz w:val="24"/>
          <w:szCs w:val="24"/>
          <w:lang w:eastAsia="en-GB"/>
        </w:rPr>
        <w:t xml:space="preserve"> (чл.</w:t>
      </w:r>
      <w:r w:rsidR="002E621B">
        <w:rPr>
          <w:rFonts w:ascii="Arial" w:eastAsia="Times New Roman" w:hAnsi="Arial" w:cs="Arial"/>
          <w:sz w:val="24"/>
          <w:szCs w:val="24"/>
          <w:lang w:eastAsia="en-GB"/>
        </w:rPr>
        <w:t xml:space="preserve"> </w:t>
      </w:r>
      <w:r w:rsidR="00CA7F48" w:rsidRPr="00767802">
        <w:rPr>
          <w:rFonts w:ascii="Arial" w:eastAsia="Times New Roman" w:hAnsi="Arial" w:cs="Arial"/>
          <w:sz w:val="24"/>
          <w:szCs w:val="24"/>
          <w:lang w:eastAsia="en-GB"/>
        </w:rPr>
        <w:t>4 от ЗДОИ)</w:t>
      </w:r>
      <w:r w:rsidRPr="00767802">
        <w:rPr>
          <w:rFonts w:ascii="Arial" w:eastAsia="Times New Roman" w:hAnsi="Arial" w:cs="Arial"/>
          <w:sz w:val="24"/>
          <w:szCs w:val="24"/>
          <w:lang w:eastAsia="en-GB"/>
        </w:rPr>
        <w:t>:</w:t>
      </w:r>
    </w:p>
    <w:p w14:paraId="08E1333A" w14:textId="77777777" w:rsidR="007E3192" w:rsidRPr="00F466A4" w:rsidRDefault="00DB3522" w:rsidP="001E00A9">
      <w:pPr>
        <w:pStyle w:val="ListParagraph"/>
        <w:numPr>
          <w:ilvl w:val="0"/>
          <w:numId w:val="11"/>
        </w:numPr>
        <w:spacing w:after="60"/>
        <w:jc w:val="both"/>
        <w:rPr>
          <w:rFonts w:ascii="Arial" w:eastAsia="Times New Roman" w:hAnsi="Arial" w:cs="Arial"/>
          <w:b/>
          <w:i/>
          <w:sz w:val="24"/>
          <w:szCs w:val="24"/>
          <w:lang w:val="en-US" w:eastAsia="en-GB"/>
        </w:rPr>
      </w:pPr>
      <w:r w:rsidRPr="00F466A4">
        <w:rPr>
          <w:rFonts w:ascii="Arial" w:eastAsia="Times New Roman" w:hAnsi="Arial" w:cs="Arial"/>
          <w:b/>
          <w:i/>
          <w:sz w:val="24"/>
          <w:szCs w:val="24"/>
          <w:lang w:eastAsia="en-GB"/>
        </w:rPr>
        <w:t>всички граждани на Република България</w:t>
      </w:r>
      <w:r w:rsidR="007E3192" w:rsidRPr="00F466A4">
        <w:rPr>
          <w:rFonts w:ascii="Arial" w:eastAsia="Times New Roman" w:hAnsi="Arial" w:cs="Arial"/>
          <w:b/>
          <w:i/>
          <w:sz w:val="24"/>
          <w:szCs w:val="24"/>
          <w:lang w:eastAsia="en-GB"/>
        </w:rPr>
        <w:t>;</w:t>
      </w:r>
    </w:p>
    <w:p w14:paraId="4276E4A7" w14:textId="77777777" w:rsidR="007E3192" w:rsidRPr="00F466A4" w:rsidRDefault="00FD2757" w:rsidP="001E00A9">
      <w:pPr>
        <w:pStyle w:val="ListParagraph"/>
        <w:numPr>
          <w:ilvl w:val="0"/>
          <w:numId w:val="11"/>
        </w:numPr>
        <w:spacing w:after="60"/>
        <w:jc w:val="both"/>
        <w:rPr>
          <w:rFonts w:ascii="Arial" w:eastAsia="Times New Roman" w:hAnsi="Arial" w:cs="Arial"/>
          <w:b/>
          <w:i/>
          <w:sz w:val="24"/>
          <w:szCs w:val="24"/>
          <w:lang w:val="en-US" w:eastAsia="en-GB"/>
        </w:rPr>
      </w:pPr>
      <w:r w:rsidRPr="00F466A4">
        <w:rPr>
          <w:rFonts w:ascii="Arial" w:eastAsia="Times New Roman" w:hAnsi="Arial" w:cs="Arial"/>
          <w:b/>
          <w:i/>
          <w:sz w:val="24"/>
          <w:szCs w:val="24"/>
          <w:lang w:val="en-US" w:eastAsia="en-GB"/>
        </w:rPr>
        <w:t>чужд</w:t>
      </w:r>
      <w:r w:rsidR="00DB3522" w:rsidRPr="00F466A4">
        <w:rPr>
          <w:rFonts w:ascii="Arial" w:eastAsia="Times New Roman" w:hAnsi="Arial" w:cs="Arial"/>
          <w:b/>
          <w:i/>
          <w:sz w:val="24"/>
          <w:szCs w:val="24"/>
          <w:lang w:eastAsia="en-GB"/>
        </w:rPr>
        <w:t>енци</w:t>
      </w:r>
      <w:r w:rsidRPr="00F466A4">
        <w:rPr>
          <w:rFonts w:ascii="Arial" w:eastAsia="Times New Roman" w:hAnsi="Arial" w:cs="Arial"/>
          <w:b/>
          <w:i/>
          <w:sz w:val="24"/>
          <w:szCs w:val="24"/>
          <w:lang w:eastAsia="en-GB"/>
        </w:rPr>
        <w:t xml:space="preserve"> </w:t>
      </w:r>
      <w:r w:rsidRPr="00F466A4">
        <w:rPr>
          <w:rFonts w:ascii="Arial" w:eastAsia="Times New Roman" w:hAnsi="Arial" w:cs="Arial"/>
          <w:b/>
          <w:i/>
          <w:sz w:val="24"/>
          <w:szCs w:val="24"/>
          <w:lang w:val="en-US" w:eastAsia="en-GB"/>
        </w:rPr>
        <w:t>и лиц</w:t>
      </w:r>
      <w:r w:rsidRPr="00F466A4">
        <w:rPr>
          <w:rFonts w:ascii="Arial" w:eastAsia="Times New Roman" w:hAnsi="Arial" w:cs="Arial"/>
          <w:b/>
          <w:i/>
          <w:sz w:val="24"/>
          <w:szCs w:val="24"/>
          <w:lang w:eastAsia="en-GB"/>
        </w:rPr>
        <w:t>а</w:t>
      </w:r>
      <w:r w:rsidRPr="00F466A4">
        <w:rPr>
          <w:rFonts w:ascii="Arial" w:eastAsia="Times New Roman" w:hAnsi="Arial" w:cs="Arial"/>
          <w:b/>
          <w:i/>
          <w:sz w:val="24"/>
          <w:szCs w:val="24"/>
          <w:lang w:val="en-US" w:eastAsia="en-GB"/>
        </w:rPr>
        <w:t xml:space="preserve"> без гражданство</w:t>
      </w:r>
      <w:r w:rsidRPr="00F466A4">
        <w:rPr>
          <w:rFonts w:ascii="Arial" w:eastAsia="Times New Roman" w:hAnsi="Arial" w:cs="Arial"/>
          <w:b/>
          <w:i/>
          <w:sz w:val="24"/>
          <w:szCs w:val="24"/>
          <w:lang w:eastAsia="en-GB"/>
        </w:rPr>
        <w:t>;</w:t>
      </w:r>
    </w:p>
    <w:p w14:paraId="662EB76D" w14:textId="77777777" w:rsidR="007E3192" w:rsidRPr="00155E54" w:rsidRDefault="007E3192" w:rsidP="001E00A9">
      <w:pPr>
        <w:pStyle w:val="ListParagraph"/>
        <w:numPr>
          <w:ilvl w:val="0"/>
          <w:numId w:val="11"/>
        </w:numPr>
        <w:spacing w:after="60"/>
        <w:jc w:val="both"/>
        <w:rPr>
          <w:rFonts w:ascii="Arial" w:eastAsia="Times New Roman" w:hAnsi="Arial" w:cs="Arial"/>
          <w:sz w:val="24"/>
          <w:szCs w:val="24"/>
          <w:lang w:val="en-US" w:eastAsia="en-GB"/>
        </w:rPr>
      </w:pPr>
      <w:r w:rsidRPr="00F466A4">
        <w:rPr>
          <w:rFonts w:ascii="Arial" w:eastAsia="Times New Roman" w:hAnsi="Arial" w:cs="Arial"/>
          <w:b/>
          <w:i/>
          <w:sz w:val="24"/>
          <w:szCs w:val="24"/>
          <w:lang w:val="en-US" w:eastAsia="en-GB"/>
        </w:rPr>
        <w:t>юридическ</w:t>
      </w:r>
      <w:r w:rsidRPr="00F466A4">
        <w:rPr>
          <w:rFonts w:ascii="Arial" w:eastAsia="Times New Roman" w:hAnsi="Arial" w:cs="Arial"/>
          <w:b/>
          <w:i/>
          <w:sz w:val="24"/>
          <w:szCs w:val="24"/>
          <w:lang w:eastAsia="en-GB"/>
        </w:rPr>
        <w:t>и</w:t>
      </w:r>
      <w:r w:rsidRPr="00F466A4">
        <w:rPr>
          <w:rFonts w:ascii="Arial" w:eastAsia="Times New Roman" w:hAnsi="Arial" w:cs="Arial"/>
          <w:b/>
          <w:i/>
          <w:sz w:val="24"/>
          <w:szCs w:val="24"/>
          <w:lang w:val="en-US" w:eastAsia="en-GB"/>
        </w:rPr>
        <w:t xml:space="preserve"> лиц</w:t>
      </w:r>
      <w:r w:rsidRPr="00F466A4">
        <w:rPr>
          <w:rFonts w:ascii="Arial" w:eastAsia="Times New Roman" w:hAnsi="Arial" w:cs="Arial"/>
          <w:b/>
          <w:i/>
          <w:sz w:val="24"/>
          <w:szCs w:val="24"/>
          <w:lang w:eastAsia="en-GB"/>
        </w:rPr>
        <w:t>а</w:t>
      </w:r>
      <w:r w:rsidRPr="00F466A4">
        <w:rPr>
          <w:rFonts w:ascii="Arial" w:eastAsia="Times New Roman" w:hAnsi="Arial" w:cs="Arial"/>
          <w:b/>
          <w:i/>
          <w:sz w:val="24"/>
          <w:szCs w:val="24"/>
          <w:lang w:val="en-US" w:eastAsia="en-GB"/>
        </w:rPr>
        <w:t xml:space="preserve"> - българск</w:t>
      </w:r>
      <w:r w:rsidRPr="00F466A4">
        <w:rPr>
          <w:rFonts w:ascii="Arial" w:eastAsia="Times New Roman" w:hAnsi="Arial" w:cs="Arial"/>
          <w:b/>
          <w:i/>
          <w:sz w:val="24"/>
          <w:szCs w:val="24"/>
          <w:lang w:eastAsia="en-GB"/>
        </w:rPr>
        <w:t>и</w:t>
      </w:r>
      <w:r w:rsidRPr="00F466A4">
        <w:rPr>
          <w:rFonts w:ascii="Arial" w:eastAsia="Times New Roman" w:hAnsi="Arial" w:cs="Arial"/>
          <w:b/>
          <w:i/>
          <w:sz w:val="24"/>
          <w:szCs w:val="24"/>
          <w:lang w:val="en-US" w:eastAsia="en-GB"/>
        </w:rPr>
        <w:t xml:space="preserve"> или чуждестранн</w:t>
      </w:r>
      <w:r w:rsidRPr="00F466A4">
        <w:rPr>
          <w:rFonts w:ascii="Arial" w:eastAsia="Times New Roman" w:hAnsi="Arial" w:cs="Arial"/>
          <w:b/>
          <w:i/>
          <w:sz w:val="24"/>
          <w:szCs w:val="24"/>
          <w:lang w:eastAsia="en-GB"/>
        </w:rPr>
        <w:t>и</w:t>
      </w:r>
      <w:r w:rsidR="00CA7F48" w:rsidRPr="00767802">
        <w:rPr>
          <w:rFonts w:ascii="Arial" w:eastAsia="Times New Roman" w:hAnsi="Arial" w:cs="Arial"/>
          <w:sz w:val="24"/>
          <w:szCs w:val="24"/>
          <w:lang w:eastAsia="en-GB"/>
        </w:rPr>
        <w:t>.</w:t>
      </w:r>
    </w:p>
    <w:p w14:paraId="293FCBDB" w14:textId="77777777" w:rsidR="00B53D0B" w:rsidRDefault="00B53D0B" w:rsidP="003A7B6A">
      <w:pPr>
        <w:spacing w:after="60"/>
        <w:ind w:firstLine="360"/>
        <w:jc w:val="both"/>
        <w:rPr>
          <w:rFonts w:ascii="Arial" w:eastAsia="Times New Roman" w:hAnsi="Arial" w:cs="Arial"/>
          <w:sz w:val="24"/>
          <w:szCs w:val="24"/>
          <w:lang w:eastAsia="en-GB"/>
        </w:rPr>
      </w:pPr>
    </w:p>
    <w:p w14:paraId="0F7C62AF" w14:textId="77777777" w:rsidR="007E3192" w:rsidRDefault="007E3192" w:rsidP="00B53D0B">
      <w:pPr>
        <w:spacing w:after="60"/>
        <w:ind w:firstLine="709"/>
        <w:jc w:val="both"/>
        <w:rPr>
          <w:rFonts w:ascii="Arial" w:eastAsia="Times New Roman" w:hAnsi="Arial" w:cs="Arial"/>
          <w:sz w:val="24"/>
          <w:szCs w:val="24"/>
          <w:lang w:eastAsia="en-GB"/>
        </w:rPr>
      </w:pPr>
      <w:r w:rsidRPr="00767802">
        <w:rPr>
          <w:rFonts w:ascii="Arial" w:eastAsia="Times New Roman" w:hAnsi="Arial" w:cs="Arial"/>
          <w:sz w:val="24"/>
          <w:szCs w:val="24"/>
          <w:lang w:eastAsia="en-GB"/>
        </w:rPr>
        <w:t xml:space="preserve">Всеки има право </w:t>
      </w:r>
      <w:r w:rsidRPr="00767802">
        <w:rPr>
          <w:rFonts w:ascii="Arial" w:eastAsia="Times New Roman" w:hAnsi="Arial" w:cs="Arial"/>
          <w:sz w:val="24"/>
          <w:szCs w:val="24"/>
          <w:lang w:val="en-US" w:eastAsia="en-GB"/>
        </w:rPr>
        <w:t>да</w:t>
      </w:r>
      <w:r w:rsidRPr="00767802">
        <w:rPr>
          <w:rFonts w:ascii="Arial" w:eastAsia="Times New Roman" w:hAnsi="Arial" w:cs="Arial"/>
          <w:sz w:val="24"/>
          <w:szCs w:val="24"/>
          <w:lang w:eastAsia="en-GB"/>
        </w:rPr>
        <w:t xml:space="preserve"> поиска</w:t>
      </w:r>
      <w:r w:rsidRPr="00767802">
        <w:rPr>
          <w:rFonts w:ascii="Arial" w:eastAsia="Times New Roman" w:hAnsi="Arial" w:cs="Arial"/>
          <w:sz w:val="24"/>
          <w:szCs w:val="24"/>
          <w:lang w:val="en-US" w:eastAsia="en-GB"/>
        </w:rPr>
        <w:t xml:space="preserve"> и</w:t>
      </w:r>
      <w:r w:rsidRPr="00767802">
        <w:rPr>
          <w:rFonts w:ascii="Arial" w:eastAsia="Times New Roman" w:hAnsi="Arial" w:cs="Arial"/>
          <w:sz w:val="24"/>
          <w:szCs w:val="24"/>
          <w:lang w:eastAsia="en-GB"/>
        </w:rPr>
        <w:t xml:space="preserve"> получи достъп</w:t>
      </w:r>
      <w:r w:rsidRPr="00767802">
        <w:rPr>
          <w:rFonts w:ascii="Arial" w:eastAsia="Times New Roman" w:hAnsi="Arial" w:cs="Arial"/>
          <w:sz w:val="24"/>
          <w:szCs w:val="24"/>
          <w:lang w:val="en-US" w:eastAsia="en-GB"/>
        </w:rPr>
        <w:t xml:space="preserve"> до информация, без да е необходимо да доказва конкретен интерес.</w:t>
      </w:r>
    </w:p>
    <w:p w14:paraId="31E28A0C" w14:textId="77777777" w:rsidR="00D207A9" w:rsidRPr="00D207A9" w:rsidRDefault="00D207A9" w:rsidP="00B53D0B">
      <w:pPr>
        <w:spacing w:after="60"/>
        <w:ind w:firstLine="709"/>
        <w:jc w:val="both"/>
        <w:rPr>
          <w:rFonts w:ascii="Arial" w:eastAsia="Times New Roman" w:hAnsi="Arial" w:cs="Arial"/>
          <w:sz w:val="24"/>
          <w:szCs w:val="24"/>
          <w:lang w:eastAsia="en-GB"/>
        </w:rPr>
      </w:pPr>
      <w:r>
        <w:rPr>
          <w:rFonts w:ascii="Arial" w:eastAsia="Times New Roman" w:hAnsi="Arial" w:cs="Arial"/>
          <w:sz w:val="24"/>
          <w:szCs w:val="24"/>
          <w:lang w:eastAsia="en-GB"/>
        </w:rPr>
        <w:lastRenderedPageBreak/>
        <w:t>Във връзка със заявяване</w:t>
      </w:r>
      <w:r w:rsidR="00AB1AFD">
        <w:rPr>
          <w:rFonts w:ascii="Arial" w:eastAsia="Times New Roman" w:hAnsi="Arial" w:cs="Arial"/>
          <w:sz w:val="24"/>
          <w:szCs w:val="24"/>
          <w:lang w:eastAsia="en-GB"/>
        </w:rPr>
        <w:t>то</w:t>
      </w:r>
      <w:r>
        <w:rPr>
          <w:rFonts w:ascii="Arial" w:eastAsia="Times New Roman" w:hAnsi="Arial" w:cs="Arial"/>
          <w:sz w:val="24"/>
          <w:szCs w:val="24"/>
          <w:lang w:eastAsia="en-GB"/>
        </w:rPr>
        <w:t xml:space="preserve"> на достъп до обществена информация възникват въпроси, </w:t>
      </w:r>
      <w:r w:rsidR="00AB1AFD">
        <w:rPr>
          <w:rFonts w:ascii="Arial" w:eastAsia="Times New Roman" w:hAnsi="Arial" w:cs="Arial"/>
          <w:sz w:val="24"/>
          <w:szCs w:val="24"/>
          <w:lang w:eastAsia="en-GB"/>
        </w:rPr>
        <w:t>като най-честите са:</w:t>
      </w:r>
    </w:p>
    <w:p w14:paraId="5AD6CA38" w14:textId="77777777" w:rsidR="00D207A9" w:rsidRPr="00AB1AFD" w:rsidRDefault="00D207A9" w:rsidP="001E00A9">
      <w:pPr>
        <w:pStyle w:val="ListParagraph"/>
        <w:numPr>
          <w:ilvl w:val="0"/>
          <w:numId w:val="23"/>
        </w:numPr>
        <w:spacing w:after="60"/>
        <w:jc w:val="both"/>
        <w:rPr>
          <w:rFonts w:ascii="Arial" w:eastAsia="Times New Roman" w:hAnsi="Arial" w:cs="Arial"/>
          <w:i/>
          <w:sz w:val="24"/>
          <w:szCs w:val="24"/>
          <w:lang w:eastAsia="en-GB"/>
        </w:rPr>
      </w:pPr>
      <w:r w:rsidRPr="00AB1AFD">
        <w:rPr>
          <w:rFonts w:ascii="Arial" w:eastAsia="Times New Roman" w:hAnsi="Arial" w:cs="Arial"/>
          <w:i/>
          <w:sz w:val="24"/>
          <w:szCs w:val="24"/>
          <w:lang w:eastAsia="en-GB"/>
        </w:rPr>
        <w:t>Трябва ли заявителите да обясняват защо им е необходима</w:t>
      </w:r>
      <w:r w:rsidR="00AB1AFD" w:rsidRPr="00AB1AFD">
        <w:rPr>
          <w:rFonts w:ascii="Arial" w:eastAsia="Times New Roman" w:hAnsi="Arial" w:cs="Arial"/>
          <w:i/>
          <w:sz w:val="24"/>
          <w:szCs w:val="24"/>
          <w:lang w:eastAsia="en-GB"/>
        </w:rPr>
        <w:t xml:space="preserve"> </w:t>
      </w:r>
      <w:r w:rsidRPr="00AB1AFD">
        <w:rPr>
          <w:rFonts w:ascii="Arial" w:eastAsia="Times New Roman" w:hAnsi="Arial" w:cs="Arial"/>
          <w:i/>
          <w:sz w:val="24"/>
          <w:szCs w:val="24"/>
          <w:lang w:eastAsia="en-GB"/>
        </w:rPr>
        <w:t>информацията?</w:t>
      </w:r>
      <w:r w:rsidR="00AB1AFD">
        <w:rPr>
          <w:rFonts w:ascii="Arial" w:eastAsia="Times New Roman" w:hAnsi="Arial" w:cs="Arial"/>
          <w:i/>
          <w:sz w:val="24"/>
          <w:szCs w:val="24"/>
          <w:lang w:eastAsia="en-GB"/>
        </w:rPr>
        <w:t xml:space="preserve"> – Не.</w:t>
      </w:r>
    </w:p>
    <w:p w14:paraId="7D18BAB4" w14:textId="77777777" w:rsidR="00D207A9" w:rsidRPr="00D207A9" w:rsidRDefault="00D207A9" w:rsidP="00AB1AFD">
      <w:pPr>
        <w:spacing w:after="60"/>
        <w:ind w:firstLine="709"/>
        <w:jc w:val="both"/>
        <w:rPr>
          <w:rFonts w:ascii="Arial" w:eastAsia="Times New Roman" w:hAnsi="Arial" w:cs="Arial"/>
          <w:sz w:val="24"/>
          <w:szCs w:val="24"/>
          <w:lang w:eastAsia="en-GB"/>
        </w:rPr>
      </w:pPr>
      <w:r w:rsidRPr="00D207A9">
        <w:rPr>
          <w:rFonts w:ascii="Arial" w:eastAsia="Times New Roman" w:hAnsi="Arial" w:cs="Arial"/>
          <w:sz w:val="24"/>
          <w:szCs w:val="24"/>
          <w:lang w:eastAsia="en-GB"/>
        </w:rPr>
        <w:t>Никой не може да бъде задължаван да мотивира искането си за</w:t>
      </w:r>
      <w:r w:rsidR="00AB1AFD">
        <w:rPr>
          <w:rFonts w:ascii="Arial" w:eastAsia="Times New Roman" w:hAnsi="Arial" w:cs="Arial"/>
          <w:sz w:val="24"/>
          <w:szCs w:val="24"/>
          <w:lang w:eastAsia="en-GB"/>
        </w:rPr>
        <w:t xml:space="preserve"> </w:t>
      </w:r>
      <w:r w:rsidRPr="00D207A9">
        <w:rPr>
          <w:rFonts w:ascii="Arial" w:eastAsia="Times New Roman" w:hAnsi="Arial" w:cs="Arial"/>
          <w:sz w:val="24"/>
          <w:szCs w:val="24"/>
          <w:lang w:eastAsia="en-GB"/>
        </w:rPr>
        <w:t>достъп до определена информация. Тъкмо обратното – институцията е тази,</w:t>
      </w:r>
      <w:r w:rsidR="00AB1AFD">
        <w:rPr>
          <w:rFonts w:ascii="Arial" w:eastAsia="Times New Roman" w:hAnsi="Arial" w:cs="Arial"/>
          <w:sz w:val="24"/>
          <w:szCs w:val="24"/>
          <w:lang w:eastAsia="en-GB"/>
        </w:rPr>
        <w:t xml:space="preserve"> </w:t>
      </w:r>
      <w:r w:rsidRPr="00D207A9">
        <w:rPr>
          <w:rFonts w:ascii="Arial" w:eastAsia="Times New Roman" w:hAnsi="Arial" w:cs="Arial"/>
          <w:sz w:val="24"/>
          <w:szCs w:val="24"/>
          <w:lang w:eastAsia="en-GB"/>
        </w:rPr>
        <w:t>която следва, в случаите на отказ, да посочи причината и законоустановеното</w:t>
      </w:r>
      <w:r w:rsidR="00AB1AFD">
        <w:rPr>
          <w:rFonts w:ascii="Arial" w:eastAsia="Times New Roman" w:hAnsi="Arial" w:cs="Arial"/>
          <w:sz w:val="24"/>
          <w:szCs w:val="24"/>
          <w:lang w:eastAsia="en-GB"/>
        </w:rPr>
        <w:t xml:space="preserve"> </w:t>
      </w:r>
      <w:r w:rsidRPr="00D207A9">
        <w:rPr>
          <w:rFonts w:ascii="Arial" w:eastAsia="Times New Roman" w:hAnsi="Arial" w:cs="Arial"/>
          <w:sz w:val="24"/>
          <w:szCs w:val="24"/>
          <w:lang w:eastAsia="en-GB"/>
        </w:rPr>
        <w:t>ограничение.</w:t>
      </w:r>
    </w:p>
    <w:p w14:paraId="38BF8EF7" w14:textId="77777777" w:rsidR="00D207A9" w:rsidRPr="00AB1AFD" w:rsidRDefault="00D207A9" w:rsidP="001E00A9">
      <w:pPr>
        <w:pStyle w:val="ListParagraph"/>
        <w:numPr>
          <w:ilvl w:val="0"/>
          <w:numId w:val="23"/>
        </w:numPr>
        <w:spacing w:after="60"/>
        <w:jc w:val="both"/>
        <w:rPr>
          <w:rFonts w:ascii="Arial" w:eastAsia="Times New Roman" w:hAnsi="Arial" w:cs="Arial"/>
          <w:i/>
          <w:sz w:val="24"/>
          <w:szCs w:val="24"/>
          <w:lang w:eastAsia="en-GB"/>
        </w:rPr>
      </w:pPr>
      <w:r w:rsidRPr="00AB1AFD">
        <w:rPr>
          <w:rFonts w:ascii="Arial" w:eastAsia="Times New Roman" w:hAnsi="Arial" w:cs="Arial"/>
          <w:i/>
          <w:sz w:val="24"/>
          <w:szCs w:val="24"/>
          <w:lang w:eastAsia="en-GB"/>
        </w:rPr>
        <w:t>Има ли групи заявители, които ползват привилегии при получаването</w:t>
      </w:r>
      <w:r w:rsidR="00AB1AFD" w:rsidRPr="00AB1AFD">
        <w:rPr>
          <w:rFonts w:ascii="Arial" w:eastAsia="Times New Roman" w:hAnsi="Arial" w:cs="Arial"/>
          <w:i/>
          <w:sz w:val="24"/>
          <w:szCs w:val="24"/>
          <w:lang w:eastAsia="en-GB"/>
        </w:rPr>
        <w:t xml:space="preserve"> </w:t>
      </w:r>
      <w:r w:rsidRPr="00AB1AFD">
        <w:rPr>
          <w:rFonts w:ascii="Arial" w:eastAsia="Times New Roman" w:hAnsi="Arial" w:cs="Arial"/>
          <w:i/>
          <w:sz w:val="24"/>
          <w:szCs w:val="24"/>
          <w:lang w:eastAsia="en-GB"/>
        </w:rPr>
        <w:t>на достъп до информация?</w:t>
      </w:r>
      <w:r w:rsidR="00AB1AFD">
        <w:rPr>
          <w:rFonts w:ascii="Arial" w:eastAsia="Times New Roman" w:hAnsi="Arial" w:cs="Arial"/>
          <w:i/>
          <w:sz w:val="24"/>
          <w:szCs w:val="24"/>
          <w:lang w:eastAsia="en-GB"/>
        </w:rPr>
        <w:t xml:space="preserve"> – Не.</w:t>
      </w:r>
    </w:p>
    <w:p w14:paraId="27DC7213" w14:textId="77777777" w:rsidR="00D207A9" w:rsidRDefault="00D207A9" w:rsidP="00D207A9">
      <w:pPr>
        <w:spacing w:after="60"/>
        <w:ind w:firstLine="360"/>
        <w:jc w:val="both"/>
        <w:rPr>
          <w:rFonts w:ascii="Arial" w:eastAsia="Times New Roman" w:hAnsi="Arial" w:cs="Arial"/>
          <w:sz w:val="24"/>
          <w:szCs w:val="24"/>
          <w:lang w:eastAsia="en-GB"/>
        </w:rPr>
      </w:pPr>
      <w:r w:rsidRPr="00D207A9">
        <w:rPr>
          <w:rFonts w:ascii="Arial" w:eastAsia="Times New Roman" w:hAnsi="Arial" w:cs="Arial"/>
          <w:sz w:val="24"/>
          <w:szCs w:val="24"/>
          <w:lang w:eastAsia="en-GB"/>
        </w:rPr>
        <w:t>Принципът, заложен в закона, е РАВЕН достъп до информация за</w:t>
      </w:r>
      <w:r w:rsidR="00AB1AFD">
        <w:rPr>
          <w:rFonts w:ascii="Arial" w:eastAsia="Times New Roman" w:hAnsi="Arial" w:cs="Arial"/>
          <w:sz w:val="24"/>
          <w:szCs w:val="24"/>
          <w:lang w:eastAsia="en-GB"/>
        </w:rPr>
        <w:t xml:space="preserve"> </w:t>
      </w:r>
      <w:r w:rsidRPr="00D207A9">
        <w:rPr>
          <w:rFonts w:ascii="Arial" w:eastAsia="Times New Roman" w:hAnsi="Arial" w:cs="Arial"/>
          <w:sz w:val="24"/>
          <w:szCs w:val="24"/>
          <w:lang w:eastAsia="en-GB"/>
        </w:rPr>
        <w:t>всички. Не може да се прави разграничение между различните категории</w:t>
      </w:r>
      <w:r w:rsidR="00AB1AFD">
        <w:rPr>
          <w:rFonts w:ascii="Arial" w:eastAsia="Times New Roman" w:hAnsi="Arial" w:cs="Arial"/>
          <w:sz w:val="24"/>
          <w:szCs w:val="24"/>
          <w:lang w:eastAsia="en-GB"/>
        </w:rPr>
        <w:t xml:space="preserve"> </w:t>
      </w:r>
      <w:r w:rsidRPr="00D207A9">
        <w:rPr>
          <w:rFonts w:ascii="Arial" w:eastAsia="Times New Roman" w:hAnsi="Arial" w:cs="Arial"/>
          <w:sz w:val="24"/>
          <w:szCs w:val="24"/>
          <w:lang w:eastAsia="en-GB"/>
        </w:rPr>
        <w:t>заявители – например журналисти, научни работници, адвокати, търговци,</w:t>
      </w:r>
      <w:r w:rsidR="00AB1AFD">
        <w:rPr>
          <w:rFonts w:ascii="Arial" w:eastAsia="Times New Roman" w:hAnsi="Arial" w:cs="Arial"/>
          <w:sz w:val="24"/>
          <w:szCs w:val="24"/>
          <w:lang w:eastAsia="en-GB"/>
        </w:rPr>
        <w:t xml:space="preserve"> </w:t>
      </w:r>
      <w:r w:rsidRPr="00D207A9">
        <w:rPr>
          <w:rFonts w:ascii="Arial" w:eastAsia="Times New Roman" w:hAnsi="Arial" w:cs="Arial"/>
          <w:sz w:val="24"/>
          <w:szCs w:val="24"/>
          <w:lang w:eastAsia="en-GB"/>
        </w:rPr>
        <w:t>частни лица и т.н.</w:t>
      </w:r>
    </w:p>
    <w:p w14:paraId="4F10FC4C" w14:textId="7C37E369" w:rsidR="00D33507" w:rsidRDefault="00D33507" w:rsidP="00D33507">
      <w:pPr>
        <w:spacing w:after="60"/>
        <w:ind w:firstLine="709"/>
        <w:jc w:val="both"/>
        <w:rPr>
          <w:rFonts w:ascii="Arial" w:eastAsia="Times New Roman" w:hAnsi="Arial" w:cs="Arial"/>
          <w:sz w:val="24"/>
          <w:szCs w:val="24"/>
          <w:lang w:eastAsia="en-GB"/>
        </w:rPr>
      </w:pPr>
      <w:r w:rsidRPr="00D207A9">
        <w:rPr>
          <w:rFonts w:ascii="Arial" w:eastAsia="Times New Roman" w:hAnsi="Arial" w:cs="Arial"/>
          <w:sz w:val="24"/>
          <w:szCs w:val="24"/>
          <w:lang w:eastAsia="en-GB"/>
        </w:rPr>
        <w:t>С цел максимално прилагане на принципа за равен достъп до</w:t>
      </w:r>
      <w:r>
        <w:rPr>
          <w:rFonts w:ascii="Arial" w:eastAsia="Times New Roman" w:hAnsi="Arial" w:cs="Arial"/>
          <w:sz w:val="24"/>
          <w:szCs w:val="24"/>
          <w:lang w:eastAsia="en-GB"/>
        </w:rPr>
        <w:t xml:space="preserve"> </w:t>
      </w:r>
      <w:r w:rsidRPr="00D207A9">
        <w:rPr>
          <w:rFonts w:ascii="Arial" w:eastAsia="Times New Roman" w:hAnsi="Arial" w:cs="Arial"/>
          <w:sz w:val="24"/>
          <w:szCs w:val="24"/>
          <w:lang w:eastAsia="en-GB"/>
        </w:rPr>
        <w:t>информация, законът е предвидил възможност лицата, които имат</w:t>
      </w:r>
      <w:r>
        <w:rPr>
          <w:rFonts w:ascii="Arial" w:eastAsia="Times New Roman" w:hAnsi="Arial" w:cs="Arial"/>
          <w:sz w:val="24"/>
          <w:szCs w:val="24"/>
          <w:lang w:eastAsia="en-GB"/>
        </w:rPr>
        <w:t xml:space="preserve"> </w:t>
      </w:r>
      <w:r w:rsidRPr="00D207A9">
        <w:rPr>
          <w:rFonts w:ascii="Arial" w:eastAsia="Times New Roman" w:hAnsi="Arial" w:cs="Arial"/>
          <w:sz w:val="24"/>
          <w:szCs w:val="24"/>
          <w:lang w:eastAsia="en-GB"/>
        </w:rPr>
        <w:t>зрителни увреждания или увреждания на слуховоговорния апарат,</w:t>
      </w:r>
      <w:r>
        <w:rPr>
          <w:rFonts w:ascii="Arial" w:eastAsia="Times New Roman" w:hAnsi="Arial" w:cs="Arial"/>
          <w:sz w:val="24"/>
          <w:szCs w:val="24"/>
          <w:lang w:eastAsia="en-GB"/>
        </w:rPr>
        <w:t xml:space="preserve"> </w:t>
      </w:r>
      <w:r w:rsidRPr="00D207A9">
        <w:rPr>
          <w:rFonts w:ascii="Arial" w:eastAsia="Times New Roman" w:hAnsi="Arial" w:cs="Arial"/>
          <w:sz w:val="24"/>
          <w:szCs w:val="24"/>
          <w:lang w:eastAsia="en-GB"/>
        </w:rPr>
        <w:t>да искат достъп до информация във форма, която отговаря на</w:t>
      </w:r>
      <w:r>
        <w:rPr>
          <w:rFonts w:ascii="Arial" w:eastAsia="Times New Roman" w:hAnsi="Arial" w:cs="Arial"/>
          <w:sz w:val="24"/>
          <w:szCs w:val="24"/>
          <w:lang w:eastAsia="en-GB"/>
        </w:rPr>
        <w:t xml:space="preserve"> </w:t>
      </w:r>
      <w:r w:rsidRPr="00D207A9">
        <w:rPr>
          <w:rFonts w:ascii="Arial" w:eastAsia="Times New Roman" w:hAnsi="Arial" w:cs="Arial"/>
          <w:sz w:val="24"/>
          <w:szCs w:val="24"/>
          <w:lang w:eastAsia="en-GB"/>
        </w:rPr>
        <w:t xml:space="preserve">комуникативните им възможности (чл. 26, ал. 4 </w:t>
      </w:r>
      <w:r w:rsidR="001304C5">
        <w:rPr>
          <w:rFonts w:ascii="Arial" w:eastAsia="Times New Roman" w:hAnsi="Arial" w:cs="Arial"/>
          <w:sz w:val="24"/>
          <w:szCs w:val="24"/>
          <w:lang w:eastAsia="en-GB"/>
        </w:rPr>
        <w:t xml:space="preserve">от </w:t>
      </w:r>
      <w:r w:rsidRPr="00D207A9">
        <w:rPr>
          <w:rFonts w:ascii="Arial" w:eastAsia="Times New Roman" w:hAnsi="Arial" w:cs="Arial"/>
          <w:sz w:val="24"/>
          <w:szCs w:val="24"/>
          <w:lang w:eastAsia="en-GB"/>
        </w:rPr>
        <w:t>ЗДОИ).</w:t>
      </w:r>
    </w:p>
    <w:p w14:paraId="447D9383" w14:textId="77777777" w:rsidR="00AB1AFD" w:rsidRPr="008C4767" w:rsidRDefault="00AB1AFD" w:rsidP="00D207A9">
      <w:pPr>
        <w:spacing w:after="60"/>
        <w:ind w:firstLine="360"/>
        <w:jc w:val="both"/>
        <w:rPr>
          <w:rFonts w:ascii="Arial" w:eastAsia="Times New Roman" w:hAnsi="Arial" w:cs="Arial"/>
          <w:sz w:val="24"/>
          <w:szCs w:val="24"/>
          <w:lang w:eastAsia="en-GB"/>
        </w:rPr>
      </w:pPr>
    </w:p>
    <w:p w14:paraId="2090F10B" w14:textId="77777777" w:rsidR="007E3192" w:rsidRPr="00D33507" w:rsidRDefault="009D1823" w:rsidP="009D1823">
      <w:pPr>
        <w:spacing w:after="60"/>
        <w:jc w:val="both"/>
        <w:rPr>
          <w:rFonts w:ascii="Arial" w:hAnsi="Arial" w:cs="Arial"/>
          <w:b/>
          <w:color w:val="365F91" w:themeColor="accent1" w:themeShade="BF"/>
          <w:sz w:val="24"/>
          <w:szCs w:val="24"/>
          <w:u w:val="single"/>
        </w:rPr>
      </w:pPr>
      <w:r w:rsidRPr="00D33507">
        <w:rPr>
          <w:rFonts w:ascii="Arial" w:hAnsi="Arial" w:cs="Arial"/>
          <w:b/>
          <w:color w:val="365F91" w:themeColor="accent1" w:themeShade="BF"/>
          <w:sz w:val="24"/>
          <w:szCs w:val="24"/>
          <w:u w:val="single"/>
        </w:rPr>
        <w:t xml:space="preserve">Основни принципи при осъществяване правото на достъп до обществена информация </w:t>
      </w:r>
    </w:p>
    <w:p w14:paraId="737BEE69" w14:textId="77777777" w:rsidR="00CA7F48" w:rsidRDefault="008C4767" w:rsidP="00CA7F48">
      <w:pPr>
        <w:spacing w:after="60"/>
        <w:ind w:firstLine="360"/>
        <w:jc w:val="both"/>
        <w:rPr>
          <w:rFonts w:ascii="Arial" w:hAnsi="Arial" w:cs="Arial"/>
          <w:sz w:val="24"/>
          <w:szCs w:val="24"/>
        </w:rPr>
      </w:pPr>
      <w:r>
        <w:rPr>
          <w:rFonts w:ascii="Arial" w:hAnsi="Arial" w:cs="Arial"/>
          <w:sz w:val="24"/>
          <w:szCs w:val="24"/>
        </w:rPr>
        <w:t>ЗДОИ определя</w:t>
      </w:r>
      <w:r w:rsidR="00CA7F48">
        <w:rPr>
          <w:rFonts w:ascii="Arial" w:hAnsi="Arial" w:cs="Arial"/>
          <w:sz w:val="24"/>
          <w:szCs w:val="24"/>
        </w:rPr>
        <w:t xml:space="preserve"> няколко основни принципа при осъществяване правото на </w:t>
      </w:r>
      <w:r w:rsidR="007F0925">
        <w:rPr>
          <w:rFonts w:ascii="Arial" w:hAnsi="Arial" w:cs="Arial"/>
          <w:sz w:val="24"/>
          <w:szCs w:val="24"/>
        </w:rPr>
        <w:t>достъп</w:t>
      </w:r>
      <w:r w:rsidR="00CA7F48">
        <w:rPr>
          <w:rFonts w:ascii="Arial" w:hAnsi="Arial" w:cs="Arial"/>
          <w:sz w:val="24"/>
          <w:szCs w:val="24"/>
        </w:rPr>
        <w:t xml:space="preserve"> да обществена информация, а именно (чл.6,</w:t>
      </w:r>
      <w:r w:rsidR="0098567B">
        <w:rPr>
          <w:rFonts w:ascii="Arial" w:hAnsi="Arial" w:cs="Arial"/>
          <w:sz w:val="24"/>
          <w:szCs w:val="24"/>
        </w:rPr>
        <w:t xml:space="preserve"> ал</w:t>
      </w:r>
      <w:r w:rsidR="00D207A9">
        <w:rPr>
          <w:rFonts w:ascii="Arial" w:hAnsi="Arial" w:cs="Arial"/>
          <w:sz w:val="24"/>
          <w:szCs w:val="24"/>
        </w:rPr>
        <w:t xml:space="preserve">. </w:t>
      </w:r>
      <w:r w:rsidR="0098567B">
        <w:rPr>
          <w:rFonts w:ascii="Arial" w:hAnsi="Arial" w:cs="Arial"/>
          <w:sz w:val="24"/>
          <w:szCs w:val="24"/>
        </w:rPr>
        <w:t>1 от ЗДОИ)</w:t>
      </w:r>
      <w:r w:rsidR="00CA7F48">
        <w:rPr>
          <w:rFonts w:ascii="Arial" w:hAnsi="Arial" w:cs="Arial"/>
          <w:sz w:val="24"/>
          <w:szCs w:val="24"/>
        </w:rPr>
        <w:t>:</w:t>
      </w:r>
    </w:p>
    <w:p w14:paraId="747633EB" w14:textId="77777777" w:rsidR="0098567B" w:rsidRPr="0098567B" w:rsidRDefault="0098567B" w:rsidP="001E00A9">
      <w:pPr>
        <w:pStyle w:val="ListParagraph"/>
        <w:numPr>
          <w:ilvl w:val="0"/>
          <w:numId w:val="10"/>
        </w:numPr>
        <w:spacing w:after="60"/>
        <w:jc w:val="both"/>
        <w:rPr>
          <w:rFonts w:ascii="Arial" w:hAnsi="Arial" w:cs="Arial"/>
          <w:sz w:val="24"/>
          <w:szCs w:val="24"/>
        </w:rPr>
      </w:pPr>
      <w:r w:rsidRPr="0098567B">
        <w:rPr>
          <w:rFonts w:ascii="Arial" w:hAnsi="Arial" w:cs="Arial"/>
          <w:sz w:val="24"/>
          <w:szCs w:val="24"/>
        </w:rPr>
        <w:t>откритост, достоверност и пълнота на информацията;</w:t>
      </w:r>
    </w:p>
    <w:p w14:paraId="75B2AF49" w14:textId="77777777" w:rsidR="0098567B" w:rsidRPr="0098567B" w:rsidRDefault="0098567B" w:rsidP="001E00A9">
      <w:pPr>
        <w:pStyle w:val="ListParagraph"/>
        <w:numPr>
          <w:ilvl w:val="0"/>
          <w:numId w:val="10"/>
        </w:numPr>
        <w:spacing w:after="60"/>
        <w:jc w:val="both"/>
        <w:rPr>
          <w:rFonts w:ascii="Arial" w:hAnsi="Arial" w:cs="Arial"/>
          <w:sz w:val="24"/>
          <w:szCs w:val="24"/>
        </w:rPr>
      </w:pPr>
      <w:r w:rsidRPr="0098567B">
        <w:rPr>
          <w:rFonts w:ascii="Arial" w:hAnsi="Arial" w:cs="Arial"/>
          <w:sz w:val="24"/>
          <w:szCs w:val="24"/>
        </w:rPr>
        <w:t>осигуряване на еднакви условия за достъп до обществена информация;</w:t>
      </w:r>
    </w:p>
    <w:p w14:paraId="62FB7988" w14:textId="77777777" w:rsidR="0098567B" w:rsidRPr="0098567B" w:rsidRDefault="0098567B" w:rsidP="001E00A9">
      <w:pPr>
        <w:pStyle w:val="ListParagraph"/>
        <w:numPr>
          <w:ilvl w:val="0"/>
          <w:numId w:val="10"/>
        </w:numPr>
        <w:spacing w:after="60"/>
        <w:jc w:val="both"/>
        <w:rPr>
          <w:rFonts w:ascii="Arial" w:hAnsi="Arial" w:cs="Arial"/>
          <w:sz w:val="24"/>
          <w:szCs w:val="24"/>
        </w:rPr>
      </w:pPr>
      <w:r w:rsidRPr="0098567B">
        <w:rPr>
          <w:rFonts w:ascii="Arial" w:hAnsi="Arial" w:cs="Arial"/>
          <w:sz w:val="24"/>
          <w:szCs w:val="24"/>
        </w:rPr>
        <w:t>осигуряване на законност при търсенето и получаването на обществена информация;</w:t>
      </w:r>
    </w:p>
    <w:p w14:paraId="6472338A" w14:textId="77777777" w:rsidR="0098567B" w:rsidRPr="0098567B" w:rsidRDefault="0098567B" w:rsidP="001E00A9">
      <w:pPr>
        <w:pStyle w:val="ListParagraph"/>
        <w:numPr>
          <w:ilvl w:val="0"/>
          <w:numId w:val="10"/>
        </w:numPr>
        <w:spacing w:after="60"/>
        <w:jc w:val="both"/>
        <w:rPr>
          <w:rFonts w:ascii="Arial" w:hAnsi="Arial" w:cs="Arial"/>
          <w:sz w:val="24"/>
          <w:szCs w:val="24"/>
        </w:rPr>
      </w:pPr>
      <w:r w:rsidRPr="0098567B">
        <w:rPr>
          <w:rFonts w:ascii="Arial" w:hAnsi="Arial" w:cs="Arial"/>
          <w:sz w:val="24"/>
          <w:szCs w:val="24"/>
        </w:rPr>
        <w:t>защита на правото на информация;</w:t>
      </w:r>
    </w:p>
    <w:p w14:paraId="0C302CDF" w14:textId="77777777" w:rsidR="0098567B" w:rsidRPr="0098567B" w:rsidRDefault="0098567B" w:rsidP="001E00A9">
      <w:pPr>
        <w:pStyle w:val="ListParagraph"/>
        <w:numPr>
          <w:ilvl w:val="0"/>
          <w:numId w:val="10"/>
        </w:numPr>
        <w:spacing w:after="60"/>
        <w:jc w:val="both"/>
        <w:rPr>
          <w:rFonts w:ascii="Arial" w:hAnsi="Arial" w:cs="Arial"/>
          <w:sz w:val="24"/>
          <w:szCs w:val="24"/>
        </w:rPr>
      </w:pPr>
      <w:r w:rsidRPr="0098567B">
        <w:rPr>
          <w:rFonts w:ascii="Arial" w:hAnsi="Arial" w:cs="Arial"/>
          <w:sz w:val="24"/>
          <w:szCs w:val="24"/>
        </w:rPr>
        <w:t>защита на личните данни;</w:t>
      </w:r>
    </w:p>
    <w:p w14:paraId="2F362487" w14:textId="77777777" w:rsidR="0098567B" w:rsidRDefault="0098567B" w:rsidP="001E00A9">
      <w:pPr>
        <w:pStyle w:val="ListParagraph"/>
        <w:numPr>
          <w:ilvl w:val="0"/>
          <w:numId w:val="10"/>
        </w:numPr>
        <w:spacing w:after="60"/>
        <w:jc w:val="both"/>
        <w:rPr>
          <w:rFonts w:ascii="Arial" w:hAnsi="Arial" w:cs="Arial"/>
          <w:sz w:val="24"/>
          <w:szCs w:val="24"/>
        </w:rPr>
      </w:pPr>
      <w:r w:rsidRPr="0098567B">
        <w:rPr>
          <w:rFonts w:ascii="Arial" w:hAnsi="Arial" w:cs="Arial"/>
          <w:sz w:val="24"/>
          <w:szCs w:val="24"/>
        </w:rPr>
        <w:t>гарантиране на сигурността на обществото и държавата.</w:t>
      </w:r>
    </w:p>
    <w:p w14:paraId="4B242DC1" w14:textId="77777777" w:rsidR="000E257B" w:rsidRDefault="000E257B" w:rsidP="009D1823">
      <w:pPr>
        <w:spacing w:after="60"/>
        <w:jc w:val="both"/>
        <w:rPr>
          <w:rFonts w:ascii="Arial" w:hAnsi="Arial" w:cs="Arial"/>
          <w:b/>
          <w:sz w:val="24"/>
          <w:szCs w:val="24"/>
          <w:u w:val="single"/>
        </w:rPr>
      </w:pPr>
    </w:p>
    <w:p w14:paraId="45FC0F5E" w14:textId="77777777" w:rsidR="009D1823" w:rsidRDefault="004F1F91" w:rsidP="001D24EF">
      <w:pPr>
        <w:spacing w:after="60"/>
        <w:jc w:val="center"/>
        <w:rPr>
          <w:rFonts w:ascii="Arial" w:hAnsi="Arial" w:cs="Arial"/>
          <w:b/>
          <w:i/>
          <w:color w:val="365F91" w:themeColor="accent1" w:themeShade="BF"/>
          <w:sz w:val="28"/>
          <w:szCs w:val="28"/>
          <w:u w:val="single"/>
        </w:rPr>
      </w:pPr>
      <w:r w:rsidRPr="001D24EF">
        <w:rPr>
          <w:rFonts w:ascii="Arial" w:hAnsi="Arial" w:cs="Arial"/>
          <w:b/>
          <w:i/>
          <w:color w:val="365F91" w:themeColor="accent1" w:themeShade="BF"/>
          <w:sz w:val="28"/>
          <w:szCs w:val="28"/>
          <w:u w:val="single"/>
        </w:rPr>
        <w:t xml:space="preserve">Изключения от приложното поле на </w:t>
      </w:r>
      <w:r w:rsidR="000E257B" w:rsidRPr="001D24EF">
        <w:rPr>
          <w:rFonts w:ascii="Arial" w:hAnsi="Arial" w:cs="Arial"/>
          <w:b/>
          <w:i/>
          <w:color w:val="365F91" w:themeColor="accent1" w:themeShade="BF"/>
          <w:sz w:val="28"/>
          <w:szCs w:val="28"/>
          <w:u w:val="single"/>
        </w:rPr>
        <w:t>ЗДОИ</w:t>
      </w:r>
    </w:p>
    <w:p w14:paraId="71E66336" w14:textId="77777777" w:rsidR="001D24EF" w:rsidRPr="001D24EF" w:rsidRDefault="001D24EF" w:rsidP="001D24EF">
      <w:pPr>
        <w:spacing w:after="60"/>
        <w:jc w:val="center"/>
        <w:rPr>
          <w:rFonts w:ascii="Arial" w:hAnsi="Arial" w:cs="Arial"/>
          <w:b/>
          <w:i/>
          <w:color w:val="365F91" w:themeColor="accent1" w:themeShade="BF"/>
          <w:sz w:val="28"/>
          <w:szCs w:val="28"/>
          <w:u w:val="single"/>
        </w:rPr>
      </w:pPr>
    </w:p>
    <w:p w14:paraId="2E78F532" w14:textId="77777777" w:rsidR="000E257B" w:rsidRDefault="00851259" w:rsidP="00971B24">
      <w:pPr>
        <w:spacing w:after="60"/>
        <w:ind w:firstLine="709"/>
        <w:jc w:val="both"/>
        <w:rPr>
          <w:rFonts w:ascii="Arial" w:hAnsi="Arial" w:cs="Arial"/>
          <w:sz w:val="24"/>
          <w:szCs w:val="24"/>
        </w:rPr>
      </w:pPr>
      <w:r w:rsidRPr="000E257B">
        <w:rPr>
          <w:rFonts w:ascii="Arial" w:hAnsi="Arial" w:cs="Arial"/>
          <w:sz w:val="24"/>
          <w:szCs w:val="24"/>
        </w:rPr>
        <w:t>Разпоредбите на</w:t>
      </w:r>
      <w:r>
        <w:rPr>
          <w:rFonts w:ascii="Arial" w:hAnsi="Arial" w:cs="Arial"/>
          <w:sz w:val="24"/>
          <w:szCs w:val="24"/>
        </w:rPr>
        <w:t xml:space="preserve"> ЗДОИ</w:t>
      </w:r>
      <w:r w:rsidRPr="000E257B">
        <w:rPr>
          <w:rFonts w:ascii="Arial" w:hAnsi="Arial" w:cs="Arial"/>
          <w:sz w:val="24"/>
          <w:szCs w:val="24"/>
        </w:rPr>
        <w:t xml:space="preserve"> относно достъпа до обществена информация не с</w:t>
      </w:r>
      <w:r>
        <w:rPr>
          <w:rFonts w:ascii="Arial" w:hAnsi="Arial" w:cs="Arial"/>
          <w:sz w:val="24"/>
          <w:szCs w:val="24"/>
        </w:rPr>
        <w:t xml:space="preserve">е прилагат </w:t>
      </w:r>
      <w:r w:rsidRPr="000E257B">
        <w:rPr>
          <w:rFonts w:ascii="Arial" w:hAnsi="Arial" w:cs="Arial"/>
          <w:sz w:val="24"/>
          <w:szCs w:val="24"/>
        </w:rPr>
        <w:t>по отношение</w:t>
      </w:r>
      <w:r>
        <w:rPr>
          <w:rFonts w:ascii="Arial" w:hAnsi="Arial" w:cs="Arial"/>
          <w:sz w:val="24"/>
          <w:szCs w:val="24"/>
        </w:rPr>
        <w:t xml:space="preserve"> </w:t>
      </w:r>
      <w:r w:rsidRPr="000E257B">
        <w:rPr>
          <w:rFonts w:ascii="Arial" w:hAnsi="Arial" w:cs="Arial"/>
          <w:sz w:val="24"/>
          <w:szCs w:val="24"/>
        </w:rPr>
        <w:t>на няколко категории информация, която п</w:t>
      </w:r>
      <w:r>
        <w:rPr>
          <w:rFonts w:ascii="Arial" w:hAnsi="Arial" w:cs="Arial"/>
          <w:sz w:val="24"/>
          <w:szCs w:val="24"/>
        </w:rPr>
        <w:t xml:space="preserve">ритежава белезите на обществена </w:t>
      </w:r>
      <w:r w:rsidRPr="000E257B">
        <w:rPr>
          <w:rFonts w:ascii="Arial" w:hAnsi="Arial" w:cs="Arial"/>
          <w:sz w:val="24"/>
          <w:szCs w:val="24"/>
        </w:rPr>
        <w:t xml:space="preserve">информация, но поради други нейни особености предоставянето </w:t>
      </w:r>
      <w:r>
        <w:rPr>
          <w:rFonts w:ascii="Arial" w:hAnsi="Arial" w:cs="Arial"/>
          <w:sz w:val="24"/>
          <w:szCs w:val="24"/>
        </w:rPr>
        <w:t>ѝ</w:t>
      </w:r>
      <w:r w:rsidRPr="000E257B">
        <w:rPr>
          <w:rFonts w:ascii="Arial" w:hAnsi="Arial" w:cs="Arial"/>
          <w:sz w:val="24"/>
          <w:szCs w:val="24"/>
        </w:rPr>
        <w:t xml:space="preserve"> е предмет</w:t>
      </w:r>
      <w:r>
        <w:rPr>
          <w:rFonts w:ascii="Arial" w:hAnsi="Arial" w:cs="Arial"/>
          <w:sz w:val="24"/>
          <w:szCs w:val="24"/>
        </w:rPr>
        <w:t xml:space="preserve"> </w:t>
      </w:r>
      <w:r w:rsidRPr="000E257B">
        <w:rPr>
          <w:rFonts w:ascii="Arial" w:hAnsi="Arial" w:cs="Arial"/>
          <w:sz w:val="24"/>
          <w:szCs w:val="24"/>
        </w:rPr>
        <w:t xml:space="preserve">на специална законодателна уредба. </w:t>
      </w:r>
      <w:r w:rsidR="000E257B" w:rsidRPr="000E257B">
        <w:rPr>
          <w:rFonts w:ascii="Arial" w:hAnsi="Arial" w:cs="Arial"/>
          <w:sz w:val="24"/>
          <w:szCs w:val="24"/>
        </w:rPr>
        <w:t>Конкретно това се отнася за:</w:t>
      </w:r>
    </w:p>
    <w:p w14:paraId="47DBD3D5" w14:textId="77777777" w:rsidR="002F7F3C" w:rsidRPr="000E257B" w:rsidRDefault="002F7F3C" w:rsidP="00971B24">
      <w:pPr>
        <w:spacing w:after="60"/>
        <w:ind w:firstLine="709"/>
        <w:jc w:val="both"/>
        <w:rPr>
          <w:rFonts w:ascii="Arial" w:hAnsi="Arial" w:cs="Arial"/>
          <w:sz w:val="24"/>
          <w:szCs w:val="24"/>
        </w:rPr>
      </w:pPr>
    </w:p>
    <w:p w14:paraId="71634C43" w14:textId="77777777" w:rsidR="000E257B" w:rsidRPr="001D24EF" w:rsidRDefault="000E257B" w:rsidP="002F7F3C">
      <w:pPr>
        <w:pStyle w:val="ListParagraph"/>
        <w:numPr>
          <w:ilvl w:val="2"/>
          <w:numId w:val="17"/>
        </w:numPr>
        <w:spacing w:after="60"/>
        <w:jc w:val="both"/>
        <w:rPr>
          <w:rFonts w:ascii="Arial" w:hAnsi="Arial" w:cs="Arial"/>
          <w:b/>
          <w:i/>
          <w:color w:val="365F91" w:themeColor="accent1" w:themeShade="BF"/>
          <w:sz w:val="24"/>
          <w:szCs w:val="24"/>
        </w:rPr>
      </w:pPr>
      <w:r w:rsidRPr="001D24EF">
        <w:rPr>
          <w:rFonts w:ascii="Arial" w:hAnsi="Arial" w:cs="Arial"/>
          <w:b/>
          <w:i/>
          <w:color w:val="365F91" w:themeColor="accent1" w:themeShade="BF"/>
          <w:sz w:val="24"/>
          <w:szCs w:val="24"/>
        </w:rPr>
        <w:lastRenderedPageBreak/>
        <w:t>Информация, която се предоставя във връзка с</w:t>
      </w:r>
      <w:r w:rsidR="00971B24" w:rsidRPr="001D24EF">
        <w:rPr>
          <w:rFonts w:ascii="Arial" w:hAnsi="Arial" w:cs="Arial"/>
          <w:b/>
          <w:i/>
          <w:color w:val="365F91" w:themeColor="accent1" w:themeShade="BF"/>
          <w:sz w:val="24"/>
          <w:szCs w:val="24"/>
        </w:rPr>
        <w:t xml:space="preserve"> </w:t>
      </w:r>
      <w:r w:rsidRPr="001D24EF">
        <w:rPr>
          <w:rFonts w:ascii="Arial" w:hAnsi="Arial" w:cs="Arial"/>
          <w:b/>
          <w:i/>
          <w:color w:val="365F91" w:themeColor="accent1" w:themeShade="BF"/>
          <w:sz w:val="24"/>
          <w:szCs w:val="24"/>
        </w:rPr>
        <w:t>административното обслужване на гражданите и</w:t>
      </w:r>
      <w:r w:rsidR="00971B24" w:rsidRPr="001D24EF">
        <w:rPr>
          <w:rFonts w:ascii="Arial" w:hAnsi="Arial" w:cs="Arial"/>
          <w:b/>
          <w:i/>
          <w:color w:val="365F91" w:themeColor="accent1" w:themeShade="BF"/>
          <w:sz w:val="24"/>
          <w:szCs w:val="24"/>
        </w:rPr>
        <w:t xml:space="preserve"> </w:t>
      </w:r>
      <w:r w:rsidRPr="001D24EF">
        <w:rPr>
          <w:rFonts w:ascii="Arial" w:hAnsi="Arial" w:cs="Arial"/>
          <w:b/>
          <w:i/>
          <w:color w:val="365F91" w:themeColor="accent1" w:themeShade="BF"/>
          <w:sz w:val="24"/>
          <w:szCs w:val="24"/>
        </w:rPr>
        <w:t>юридическите лица (чл. 8, т. 1 от ЗДОИ)</w:t>
      </w:r>
      <w:r w:rsidR="00971B24" w:rsidRPr="001D24EF">
        <w:rPr>
          <w:rFonts w:ascii="Arial" w:hAnsi="Arial" w:cs="Arial"/>
          <w:b/>
          <w:i/>
          <w:color w:val="365F91" w:themeColor="accent1" w:themeShade="BF"/>
          <w:sz w:val="24"/>
          <w:szCs w:val="24"/>
        </w:rPr>
        <w:t>.</w:t>
      </w:r>
    </w:p>
    <w:p w14:paraId="0971A306" w14:textId="77777777" w:rsidR="00971B24" w:rsidRPr="001D24EF" w:rsidRDefault="00971B24" w:rsidP="005E78DF">
      <w:pPr>
        <w:pStyle w:val="ListParagraph"/>
        <w:spacing w:after="60"/>
        <w:ind w:left="360"/>
        <w:jc w:val="both"/>
        <w:rPr>
          <w:rFonts w:ascii="Arial" w:hAnsi="Arial" w:cs="Arial"/>
          <w:b/>
          <w:color w:val="365F91" w:themeColor="accent1" w:themeShade="BF"/>
          <w:sz w:val="24"/>
          <w:szCs w:val="24"/>
        </w:rPr>
      </w:pPr>
    </w:p>
    <w:p w14:paraId="61CC7E26" w14:textId="295DE378" w:rsidR="00971B24" w:rsidRDefault="000E257B" w:rsidP="002F7F3C">
      <w:pPr>
        <w:spacing w:after="60"/>
        <w:ind w:firstLine="709"/>
        <w:jc w:val="both"/>
        <w:rPr>
          <w:rFonts w:ascii="Arial" w:hAnsi="Arial" w:cs="Arial"/>
          <w:sz w:val="24"/>
          <w:szCs w:val="24"/>
        </w:rPr>
      </w:pPr>
      <w:r w:rsidRPr="000E257B">
        <w:rPr>
          <w:rFonts w:ascii="Arial" w:hAnsi="Arial" w:cs="Arial"/>
          <w:sz w:val="24"/>
          <w:szCs w:val="24"/>
        </w:rPr>
        <w:t>Общата правна рамка на предоставянето на административни услуги</w:t>
      </w:r>
      <w:r w:rsidR="00971B24">
        <w:rPr>
          <w:rFonts w:ascii="Arial" w:hAnsi="Arial" w:cs="Arial"/>
          <w:sz w:val="24"/>
          <w:szCs w:val="24"/>
        </w:rPr>
        <w:t xml:space="preserve"> </w:t>
      </w:r>
      <w:r w:rsidRPr="000E257B">
        <w:rPr>
          <w:rFonts w:ascii="Arial" w:hAnsi="Arial" w:cs="Arial"/>
          <w:sz w:val="24"/>
          <w:szCs w:val="24"/>
        </w:rPr>
        <w:t>е зададена с Административнопроцесуалния кодекс (АПК), който</w:t>
      </w:r>
      <w:r w:rsidR="00971B24">
        <w:rPr>
          <w:rFonts w:ascii="Arial" w:hAnsi="Arial" w:cs="Arial"/>
          <w:sz w:val="24"/>
          <w:szCs w:val="24"/>
        </w:rPr>
        <w:t xml:space="preserve"> </w:t>
      </w:r>
      <w:r w:rsidRPr="000E257B">
        <w:rPr>
          <w:rFonts w:ascii="Arial" w:hAnsi="Arial" w:cs="Arial"/>
          <w:sz w:val="24"/>
          <w:szCs w:val="24"/>
        </w:rPr>
        <w:t>определя стандартите при организирането, извършването и обжалването на</w:t>
      </w:r>
      <w:r w:rsidR="00971B24">
        <w:rPr>
          <w:rFonts w:ascii="Arial" w:hAnsi="Arial" w:cs="Arial"/>
          <w:sz w:val="24"/>
          <w:szCs w:val="24"/>
        </w:rPr>
        <w:t xml:space="preserve"> </w:t>
      </w:r>
      <w:r w:rsidRPr="000E257B">
        <w:rPr>
          <w:rFonts w:ascii="Arial" w:hAnsi="Arial" w:cs="Arial"/>
          <w:sz w:val="24"/>
          <w:szCs w:val="24"/>
        </w:rPr>
        <w:t>отказите за извършване на административни услуги. За разлика от достъпа</w:t>
      </w:r>
      <w:r w:rsidR="00971B24">
        <w:rPr>
          <w:rFonts w:ascii="Arial" w:hAnsi="Arial" w:cs="Arial"/>
          <w:sz w:val="24"/>
          <w:szCs w:val="24"/>
        </w:rPr>
        <w:t xml:space="preserve"> </w:t>
      </w:r>
      <w:r w:rsidRPr="000E257B">
        <w:rPr>
          <w:rFonts w:ascii="Arial" w:hAnsi="Arial" w:cs="Arial"/>
          <w:sz w:val="24"/>
          <w:szCs w:val="24"/>
        </w:rPr>
        <w:t>до информация по ЗДОИ, информацията, която се предоставя на гражданите</w:t>
      </w:r>
      <w:r w:rsidR="00971B24">
        <w:rPr>
          <w:rFonts w:ascii="Arial" w:hAnsi="Arial" w:cs="Arial"/>
          <w:sz w:val="24"/>
          <w:szCs w:val="24"/>
        </w:rPr>
        <w:t xml:space="preserve"> </w:t>
      </w:r>
      <w:r w:rsidRPr="000E257B">
        <w:rPr>
          <w:rFonts w:ascii="Arial" w:hAnsi="Arial" w:cs="Arial"/>
          <w:sz w:val="24"/>
          <w:szCs w:val="24"/>
        </w:rPr>
        <w:t>и юридическите лица при административните услуги е от значение за</w:t>
      </w:r>
      <w:r w:rsidR="00971B24">
        <w:rPr>
          <w:rFonts w:ascii="Arial" w:hAnsi="Arial" w:cs="Arial"/>
          <w:sz w:val="24"/>
          <w:szCs w:val="24"/>
        </w:rPr>
        <w:t xml:space="preserve"> </w:t>
      </w:r>
      <w:r w:rsidRPr="000E257B">
        <w:rPr>
          <w:rFonts w:ascii="Arial" w:hAnsi="Arial" w:cs="Arial"/>
          <w:sz w:val="24"/>
          <w:szCs w:val="24"/>
        </w:rPr>
        <w:t>удостоверяване, признаване, предявяване, упражняване или погасяване</w:t>
      </w:r>
      <w:r w:rsidR="00971B24">
        <w:rPr>
          <w:rFonts w:ascii="Arial" w:hAnsi="Arial" w:cs="Arial"/>
          <w:sz w:val="24"/>
          <w:szCs w:val="24"/>
        </w:rPr>
        <w:t xml:space="preserve"> </w:t>
      </w:r>
      <w:r w:rsidRPr="000E257B">
        <w:rPr>
          <w:rFonts w:ascii="Arial" w:hAnsi="Arial" w:cs="Arial"/>
          <w:sz w:val="24"/>
          <w:szCs w:val="24"/>
        </w:rPr>
        <w:t xml:space="preserve">на други техни права или задължения (чл. 21 от АПК). </w:t>
      </w:r>
    </w:p>
    <w:p w14:paraId="3DE2FB9F" w14:textId="77777777" w:rsidR="002F7F3C" w:rsidRPr="000E257B" w:rsidRDefault="002F7F3C" w:rsidP="002F7F3C">
      <w:pPr>
        <w:spacing w:after="60"/>
        <w:ind w:firstLine="709"/>
        <w:jc w:val="both"/>
        <w:rPr>
          <w:rFonts w:ascii="Arial" w:hAnsi="Arial" w:cs="Arial"/>
          <w:sz w:val="24"/>
          <w:szCs w:val="24"/>
        </w:rPr>
      </w:pPr>
    </w:p>
    <w:p w14:paraId="7D105AC8" w14:textId="77777777" w:rsidR="000E257B" w:rsidRPr="001D24EF" w:rsidRDefault="000E257B" w:rsidP="001E00A9">
      <w:pPr>
        <w:pStyle w:val="ListParagraph"/>
        <w:numPr>
          <w:ilvl w:val="2"/>
          <w:numId w:val="17"/>
        </w:numPr>
        <w:spacing w:after="60"/>
        <w:jc w:val="both"/>
        <w:rPr>
          <w:rFonts w:ascii="Arial" w:hAnsi="Arial" w:cs="Arial"/>
          <w:b/>
          <w:i/>
          <w:color w:val="365F91" w:themeColor="accent1" w:themeShade="BF"/>
          <w:sz w:val="24"/>
          <w:szCs w:val="24"/>
        </w:rPr>
      </w:pPr>
      <w:r w:rsidRPr="001D24EF">
        <w:rPr>
          <w:rFonts w:ascii="Arial" w:hAnsi="Arial" w:cs="Arial"/>
          <w:b/>
          <w:i/>
          <w:color w:val="365F91" w:themeColor="accent1" w:themeShade="BF"/>
          <w:sz w:val="24"/>
          <w:szCs w:val="24"/>
        </w:rPr>
        <w:t>Информация, която се съхранява в Националния</w:t>
      </w:r>
      <w:r w:rsidR="00971B24" w:rsidRPr="001D24EF">
        <w:rPr>
          <w:rFonts w:ascii="Arial" w:hAnsi="Arial" w:cs="Arial"/>
          <w:b/>
          <w:i/>
          <w:color w:val="365F91" w:themeColor="accent1" w:themeShade="BF"/>
          <w:sz w:val="24"/>
          <w:szCs w:val="24"/>
        </w:rPr>
        <w:t xml:space="preserve"> </w:t>
      </w:r>
      <w:r w:rsidRPr="001D24EF">
        <w:rPr>
          <w:rFonts w:ascii="Arial" w:hAnsi="Arial" w:cs="Arial"/>
          <w:b/>
          <w:i/>
          <w:color w:val="365F91" w:themeColor="accent1" w:themeShade="BF"/>
          <w:sz w:val="24"/>
          <w:szCs w:val="24"/>
        </w:rPr>
        <w:t>архивен фонд на РБ (чл. 8, т. 2 от ЗДОИ)</w:t>
      </w:r>
    </w:p>
    <w:p w14:paraId="7777A8D5" w14:textId="77777777" w:rsidR="00971B24" w:rsidRPr="00971B24" w:rsidRDefault="00971B24" w:rsidP="00971B24">
      <w:pPr>
        <w:pStyle w:val="ListParagraph"/>
        <w:spacing w:after="60"/>
        <w:ind w:left="1980"/>
        <w:jc w:val="both"/>
        <w:rPr>
          <w:rFonts w:ascii="Arial" w:hAnsi="Arial" w:cs="Arial"/>
          <w:i/>
          <w:sz w:val="24"/>
          <w:szCs w:val="24"/>
        </w:rPr>
      </w:pPr>
    </w:p>
    <w:p w14:paraId="4494EF16" w14:textId="77777777" w:rsidR="000E257B" w:rsidRDefault="000E257B" w:rsidP="00971B24">
      <w:pPr>
        <w:spacing w:after="60"/>
        <w:ind w:firstLine="709"/>
        <w:jc w:val="both"/>
        <w:rPr>
          <w:rFonts w:ascii="Arial" w:hAnsi="Arial" w:cs="Arial"/>
          <w:sz w:val="24"/>
          <w:szCs w:val="24"/>
        </w:rPr>
      </w:pPr>
      <w:r w:rsidRPr="000E257B">
        <w:rPr>
          <w:rFonts w:ascii="Arial" w:hAnsi="Arial" w:cs="Arial"/>
          <w:sz w:val="24"/>
          <w:szCs w:val="24"/>
        </w:rPr>
        <w:t>Достъпът до документите в Националния архивен фонд е уреден от</w:t>
      </w:r>
      <w:r w:rsidR="00971B24">
        <w:rPr>
          <w:rFonts w:ascii="Arial" w:hAnsi="Arial" w:cs="Arial"/>
          <w:sz w:val="24"/>
          <w:szCs w:val="24"/>
        </w:rPr>
        <w:t xml:space="preserve"> </w:t>
      </w:r>
      <w:r w:rsidRPr="000E257B">
        <w:rPr>
          <w:rFonts w:ascii="Arial" w:hAnsi="Arial" w:cs="Arial"/>
          <w:sz w:val="24"/>
          <w:szCs w:val="24"/>
        </w:rPr>
        <w:t xml:space="preserve">Закона за </w:t>
      </w:r>
      <w:r w:rsidR="00971B24">
        <w:rPr>
          <w:rFonts w:ascii="Arial" w:hAnsi="Arial" w:cs="Arial"/>
          <w:sz w:val="24"/>
          <w:szCs w:val="24"/>
        </w:rPr>
        <w:t>н</w:t>
      </w:r>
      <w:r w:rsidRPr="000E257B">
        <w:rPr>
          <w:rFonts w:ascii="Arial" w:hAnsi="Arial" w:cs="Arial"/>
          <w:sz w:val="24"/>
          <w:szCs w:val="24"/>
        </w:rPr>
        <w:t>ационалния архивен фонд (ЗНАФ), който определя правилата за</w:t>
      </w:r>
      <w:r w:rsidR="00971B24">
        <w:rPr>
          <w:rFonts w:ascii="Arial" w:hAnsi="Arial" w:cs="Arial"/>
          <w:sz w:val="24"/>
          <w:szCs w:val="24"/>
        </w:rPr>
        <w:t xml:space="preserve"> </w:t>
      </w:r>
      <w:r w:rsidRPr="000E257B">
        <w:rPr>
          <w:rFonts w:ascii="Arial" w:hAnsi="Arial" w:cs="Arial"/>
          <w:sz w:val="24"/>
          <w:szCs w:val="24"/>
        </w:rPr>
        <w:t>събиране, регистриране, обработване и използване на архивни документи.</w:t>
      </w:r>
      <w:r w:rsidR="00971B24">
        <w:rPr>
          <w:rFonts w:ascii="Arial" w:hAnsi="Arial" w:cs="Arial"/>
          <w:sz w:val="24"/>
          <w:szCs w:val="24"/>
        </w:rPr>
        <w:t xml:space="preserve"> </w:t>
      </w:r>
      <w:r w:rsidRPr="000E257B">
        <w:rPr>
          <w:rFonts w:ascii="Arial" w:hAnsi="Arial" w:cs="Arial"/>
          <w:sz w:val="24"/>
          <w:szCs w:val="24"/>
        </w:rPr>
        <w:t>Основната особеност на документите, пазени в Националния архив, е, че всички</w:t>
      </w:r>
      <w:r w:rsidR="00971B24">
        <w:rPr>
          <w:rFonts w:ascii="Arial" w:hAnsi="Arial" w:cs="Arial"/>
          <w:sz w:val="24"/>
          <w:szCs w:val="24"/>
        </w:rPr>
        <w:t xml:space="preserve"> </w:t>
      </w:r>
      <w:r w:rsidRPr="000E257B">
        <w:rPr>
          <w:rFonts w:ascii="Arial" w:hAnsi="Arial" w:cs="Arial"/>
          <w:sz w:val="24"/>
          <w:szCs w:val="24"/>
        </w:rPr>
        <w:t xml:space="preserve">те притежават качеството </w:t>
      </w:r>
      <w:r w:rsidR="006920FA">
        <w:rPr>
          <w:rFonts w:ascii="Arial" w:hAnsi="Arial" w:cs="Arial"/>
          <w:sz w:val="24"/>
          <w:szCs w:val="24"/>
        </w:rPr>
        <w:t>„</w:t>
      </w:r>
      <w:r w:rsidRPr="000E257B">
        <w:rPr>
          <w:rFonts w:ascii="Arial" w:hAnsi="Arial" w:cs="Arial"/>
          <w:sz w:val="24"/>
          <w:szCs w:val="24"/>
        </w:rPr>
        <w:t>ценност</w:t>
      </w:r>
      <w:r w:rsidR="006920FA">
        <w:rPr>
          <w:rFonts w:ascii="Arial" w:hAnsi="Arial" w:cs="Arial"/>
          <w:sz w:val="24"/>
          <w:szCs w:val="24"/>
        </w:rPr>
        <w:t>“</w:t>
      </w:r>
      <w:r w:rsidRPr="000E257B">
        <w:rPr>
          <w:rFonts w:ascii="Arial" w:hAnsi="Arial" w:cs="Arial"/>
          <w:sz w:val="24"/>
          <w:szCs w:val="24"/>
        </w:rPr>
        <w:t xml:space="preserve"> по смисъла на ЗНАФ, което обуславя и</w:t>
      </w:r>
      <w:r w:rsidR="00971B24">
        <w:rPr>
          <w:rFonts w:ascii="Arial" w:hAnsi="Arial" w:cs="Arial"/>
          <w:sz w:val="24"/>
          <w:szCs w:val="24"/>
        </w:rPr>
        <w:t xml:space="preserve"> </w:t>
      </w:r>
      <w:r w:rsidRPr="000E257B">
        <w:rPr>
          <w:rFonts w:ascii="Arial" w:hAnsi="Arial" w:cs="Arial"/>
          <w:sz w:val="24"/>
          <w:szCs w:val="24"/>
        </w:rPr>
        <w:t>необходимостта от наличие на специални правила, най-вече за съхранението</w:t>
      </w:r>
      <w:r w:rsidR="00971B24">
        <w:rPr>
          <w:rFonts w:ascii="Arial" w:hAnsi="Arial" w:cs="Arial"/>
          <w:sz w:val="24"/>
          <w:szCs w:val="24"/>
        </w:rPr>
        <w:t xml:space="preserve"> </w:t>
      </w:r>
      <w:r w:rsidRPr="000E257B">
        <w:rPr>
          <w:rFonts w:ascii="Arial" w:hAnsi="Arial" w:cs="Arial"/>
          <w:sz w:val="24"/>
          <w:szCs w:val="24"/>
        </w:rPr>
        <w:t>и използването на тези документи.</w:t>
      </w:r>
    </w:p>
    <w:p w14:paraId="20A4F4A3" w14:textId="77777777" w:rsidR="00971B24" w:rsidRPr="000E257B" w:rsidRDefault="00971B24" w:rsidP="00971B24">
      <w:pPr>
        <w:spacing w:after="60"/>
        <w:ind w:firstLine="709"/>
        <w:jc w:val="both"/>
        <w:rPr>
          <w:rFonts w:ascii="Arial" w:hAnsi="Arial" w:cs="Arial"/>
          <w:sz w:val="24"/>
          <w:szCs w:val="24"/>
        </w:rPr>
      </w:pPr>
    </w:p>
    <w:p w14:paraId="7349DC4A" w14:textId="77777777" w:rsidR="000E257B" w:rsidRPr="001D24EF" w:rsidRDefault="000E257B" w:rsidP="001E00A9">
      <w:pPr>
        <w:pStyle w:val="ListParagraph"/>
        <w:numPr>
          <w:ilvl w:val="2"/>
          <w:numId w:val="17"/>
        </w:numPr>
        <w:spacing w:after="60"/>
        <w:jc w:val="both"/>
        <w:rPr>
          <w:rFonts w:ascii="Arial" w:hAnsi="Arial" w:cs="Arial"/>
          <w:b/>
          <w:i/>
          <w:color w:val="365F91" w:themeColor="accent1" w:themeShade="BF"/>
          <w:sz w:val="24"/>
          <w:szCs w:val="24"/>
        </w:rPr>
      </w:pPr>
      <w:r w:rsidRPr="001D24EF">
        <w:rPr>
          <w:rFonts w:ascii="Arial" w:hAnsi="Arial" w:cs="Arial"/>
          <w:b/>
          <w:i/>
          <w:color w:val="365F91" w:themeColor="accent1" w:themeShade="BF"/>
          <w:sz w:val="24"/>
          <w:szCs w:val="24"/>
        </w:rPr>
        <w:t>Достъп до лични данни (чл. 2, ал. 5 от ЗДОИ)</w:t>
      </w:r>
    </w:p>
    <w:p w14:paraId="7395033B" w14:textId="77777777" w:rsidR="00971B24" w:rsidRPr="001D24EF" w:rsidRDefault="00971B24" w:rsidP="00971B24">
      <w:pPr>
        <w:pStyle w:val="ListParagraph"/>
        <w:spacing w:after="60"/>
        <w:ind w:left="1980"/>
        <w:jc w:val="both"/>
        <w:rPr>
          <w:rFonts w:ascii="Arial" w:hAnsi="Arial" w:cs="Arial"/>
          <w:i/>
          <w:color w:val="365F91" w:themeColor="accent1" w:themeShade="BF"/>
          <w:sz w:val="24"/>
          <w:szCs w:val="24"/>
        </w:rPr>
      </w:pPr>
    </w:p>
    <w:p w14:paraId="36A9F47B" w14:textId="77777777" w:rsidR="000E257B" w:rsidRPr="000E257B" w:rsidRDefault="000E257B" w:rsidP="00324506">
      <w:pPr>
        <w:spacing w:after="60"/>
        <w:ind w:firstLine="709"/>
        <w:jc w:val="both"/>
        <w:rPr>
          <w:rFonts w:ascii="Arial" w:hAnsi="Arial" w:cs="Arial"/>
          <w:sz w:val="24"/>
          <w:szCs w:val="24"/>
        </w:rPr>
      </w:pPr>
      <w:r w:rsidRPr="000E257B">
        <w:rPr>
          <w:rFonts w:ascii="Arial" w:hAnsi="Arial" w:cs="Arial"/>
          <w:sz w:val="24"/>
          <w:szCs w:val="24"/>
        </w:rPr>
        <w:t>Законът за защита на личните данни (ЗЗЛД) урежда както достъпа на</w:t>
      </w:r>
      <w:r w:rsidR="00324506">
        <w:rPr>
          <w:rFonts w:ascii="Arial" w:hAnsi="Arial" w:cs="Arial"/>
          <w:sz w:val="24"/>
          <w:szCs w:val="24"/>
        </w:rPr>
        <w:t xml:space="preserve"> </w:t>
      </w:r>
      <w:r w:rsidRPr="000E257B">
        <w:rPr>
          <w:rFonts w:ascii="Arial" w:hAnsi="Arial" w:cs="Arial"/>
          <w:sz w:val="24"/>
          <w:szCs w:val="24"/>
        </w:rPr>
        <w:t>лицата до собствените им лични данни, така и достъпа до лични данни на трети</w:t>
      </w:r>
      <w:r w:rsidR="00324506">
        <w:rPr>
          <w:rFonts w:ascii="Arial" w:hAnsi="Arial" w:cs="Arial"/>
          <w:sz w:val="24"/>
          <w:szCs w:val="24"/>
        </w:rPr>
        <w:t xml:space="preserve"> </w:t>
      </w:r>
      <w:r w:rsidRPr="000E257B">
        <w:rPr>
          <w:rFonts w:ascii="Arial" w:hAnsi="Arial" w:cs="Arial"/>
          <w:sz w:val="24"/>
          <w:szCs w:val="24"/>
        </w:rPr>
        <w:t>лица. Обхватът и съдържанието на понятието лични данни</w:t>
      </w:r>
      <w:r w:rsidR="00324506">
        <w:rPr>
          <w:rFonts w:ascii="Arial" w:hAnsi="Arial" w:cs="Arial"/>
          <w:sz w:val="24"/>
          <w:szCs w:val="24"/>
        </w:rPr>
        <w:t xml:space="preserve"> </w:t>
      </w:r>
      <w:r w:rsidRPr="000E257B">
        <w:rPr>
          <w:rFonts w:ascii="Arial" w:hAnsi="Arial" w:cs="Arial"/>
          <w:sz w:val="24"/>
          <w:szCs w:val="24"/>
        </w:rPr>
        <w:t>са определени в §</w:t>
      </w:r>
      <w:r w:rsidR="00324506">
        <w:rPr>
          <w:rFonts w:ascii="Arial" w:hAnsi="Arial" w:cs="Arial"/>
          <w:sz w:val="24"/>
          <w:szCs w:val="24"/>
        </w:rPr>
        <w:t xml:space="preserve"> </w:t>
      </w:r>
      <w:r w:rsidRPr="000E257B">
        <w:rPr>
          <w:rFonts w:ascii="Arial" w:hAnsi="Arial" w:cs="Arial"/>
          <w:sz w:val="24"/>
          <w:szCs w:val="24"/>
        </w:rPr>
        <w:t>1, т. 2 от Допълнителните разпоредби (ДР) на ЗЗЛД и в § 1, т. 2 от ДР на ЗДОИ.</w:t>
      </w:r>
    </w:p>
    <w:p w14:paraId="3114EAE0" w14:textId="77777777" w:rsidR="000E257B" w:rsidRPr="000E257B" w:rsidRDefault="000E257B" w:rsidP="005E78DF">
      <w:pPr>
        <w:spacing w:after="60"/>
        <w:ind w:firstLine="709"/>
        <w:jc w:val="both"/>
        <w:rPr>
          <w:rFonts w:ascii="Arial" w:hAnsi="Arial" w:cs="Arial"/>
          <w:sz w:val="24"/>
          <w:szCs w:val="24"/>
        </w:rPr>
      </w:pPr>
      <w:r w:rsidRPr="000E257B">
        <w:rPr>
          <w:rFonts w:ascii="Arial" w:hAnsi="Arial" w:cs="Arial"/>
          <w:sz w:val="24"/>
          <w:szCs w:val="24"/>
        </w:rPr>
        <w:t>Следва да се прави разлика между случаите, когато се иска достъп до</w:t>
      </w:r>
      <w:r w:rsidR="005E78DF">
        <w:rPr>
          <w:rFonts w:ascii="Arial" w:hAnsi="Arial" w:cs="Arial"/>
          <w:sz w:val="24"/>
          <w:szCs w:val="24"/>
        </w:rPr>
        <w:t xml:space="preserve"> </w:t>
      </w:r>
      <w:r w:rsidRPr="000E257B">
        <w:rPr>
          <w:rFonts w:ascii="Arial" w:hAnsi="Arial" w:cs="Arial"/>
          <w:sz w:val="24"/>
          <w:szCs w:val="24"/>
        </w:rPr>
        <w:t>обществена информация, съдържаща лични данни, и случаите, когато</w:t>
      </w:r>
      <w:r w:rsidR="005E78DF">
        <w:rPr>
          <w:rFonts w:ascii="Arial" w:hAnsi="Arial" w:cs="Arial"/>
          <w:sz w:val="24"/>
          <w:szCs w:val="24"/>
        </w:rPr>
        <w:t xml:space="preserve"> </w:t>
      </w:r>
      <w:r w:rsidRPr="000E257B">
        <w:rPr>
          <w:rFonts w:ascii="Arial" w:hAnsi="Arial" w:cs="Arial"/>
          <w:sz w:val="24"/>
          <w:szCs w:val="24"/>
        </w:rPr>
        <w:t>се иска достъп до информация, изцяло представляваща лични данни</w:t>
      </w:r>
      <w:r w:rsidR="005E78DF">
        <w:rPr>
          <w:rFonts w:ascii="Arial" w:hAnsi="Arial" w:cs="Arial"/>
          <w:sz w:val="24"/>
          <w:szCs w:val="24"/>
        </w:rPr>
        <w:t xml:space="preserve"> </w:t>
      </w:r>
      <w:r w:rsidRPr="000E257B">
        <w:rPr>
          <w:rFonts w:ascii="Arial" w:hAnsi="Arial" w:cs="Arial"/>
          <w:sz w:val="24"/>
          <w:szCs w:val="24"/>
        </w:rPr>
        <w:t>(на заявителя или на трето лице). В първия случай информацията</w:t>
      </w:r>
      <w:r w:rsidR="005E78DF">
        <w:rPr>
          <w:rFonts w:ascii="Arial" w:hAnsi="Arial" w:cs="Arial"/>
          <w:sz w:val="24"/>
          <w:szCs w:val="24"/>
        </w:rPr>
        <w:t xml:space="preserve"> </w:t>
      </w:r>
      <w:r w:rsidRPr="000E257B">
        <w:rPr>
          <w:rFonts w:ascii="Arial" w:hAnsi="Arial" w:cs="Arial"/>
          <w:sz w:val="24"/>
          <w:szCs w:val="24"/>
        </w:rPr>
        <w:t>ще се предостави по реда на ЗДОИ, при съобразяване с разпоредбата</w:t>
      </w:r>
      <w:r w:rsidR="005E78DF">
        <w:rPr>
          <w:rFonts w:ascii="Arial" w:hAnsi="Arial" w:cs="Arial"/>
          <w:sz w:val="24"/>
          <w:szCs w:val="24"/>
        </w:rPr>
        <w:t xml:space="preserve"> </w:t>
      </w:r>
      <w:r w:rsidRPr="000E257B">
        <w:rPr>
          <w:rFonts w:ascii="Arial" w:hAnsi="Arial" w:cs="Arial"/>
          <w:sz w:val="24"/>
          <w:szCs w:val="24"/>
        </w:rPr>
        <w:t>на чл. 31 от същия. Във втория ще намери приложение процедурата,</w:t>
      </w:r>
      <w:r w:rsidR="005E78DF">
        <w:rPr>
          <w:rFonts w:ascii="Arial" w:hAnsi="Arial" w:cs="Arial"/>
          <w:sz w:val="24"/>
          <w:szCs w:val="24"/>
        </w:rPr>
        <w:t xml:space="preserve"> </w:t>
      </w:r>
      <w:r w:rsidRPr="000E257B">
        <w:rPr>
          <w:rFonts w:ascii="Arial" w:hAnsi="Arial" w:cs="Arial"/>
          <w:sz w:val="24"/>
          <w:szCs w:val="24"/>
        </w:rPr>
        <w:t>уредена в ЗЗЛД.</w:t>
      </w:r>
    </w:p>
    <w:p w14:paraId="0A836533" w14:textId="77777777" w:rsidR="005E78DF" w:rsidRPr="005E78DF" w:rsidRDefault="005E78DF" w:rsidP="000E257B">
      <w:pPr>
        <w:spacing w:after="60"/>
        <w:jc w:val="both"/>
        <w:rPr>
          <w:rFonts w:ascii="Arial" w:hAnsi="Arial" w:cs="Arial"/>
          <w:sz w:val="20"/>
          <w:szCs w:val="20"/>
        </w:rPr>
      </w:pPr>
    </w:p>
    <w:p w14:paraId="6DCE167D" w14:textId="77777777" w:rsidR="000E257B" w:rsidRPr="005E78DF" w:rsidRDefault="000E257B" w:rsidP="005E78DF">
      <w:pPr>
        <w:shd w:val="clear" w:color="auto" w:fill="D9D9D9" w:themeFill="background1" w:themeFillShade="D9"/>
        <w:spacing w:after="60"/>
        <w:jc w:val="both"/>
        <w:rPr>
          <w:rFonts w:ascii="Arial" w:hAnsi="Arial" w:cs="Arial"/>
          <w:sz w:val="20"/>
          <w:szCs w:val="20"/>
          <w:u w:val="single"/>
        </w:rPr>
      </w:pPr>
      <w:r w:rsidRPr="005E78DF">
        <w:rPr>
          <w:rFonts w:ascii="Arial" w:hAnsi="Arial" w:cs="Arial"/>
          <w:sz w:val="20"/>
          <w:szCs w:val="20"/>
          <w:u w:val="single"/>
        </w:rPr>
        <w:t>Например:</w:t>
      </w:r>
    </w:p>
    <w:p w14:paraId="1641A5C2" w14:textId="77777777" w:rsidR="000E257B" w:rsidRDefault="00851259" w:rsidP="005E78DF">
      <w:pPr>
        <w:shd w:val="clear" w:color="auto" w:fill="D9D9D9" w:themeFill="background1" w:themeFillShade="D9"/>
        <w:spacing w:after="60"/>
        <w:jc w:val="both"/>
        <w:rPr>
          <w:rFonts w:ascii="Arial" w:hAnsi="Arial" w:cs="Arial"/>
          <w:sz w:val="20"/>
          <w:szCs w:val="20"/>
        </w:rPr>
      </w:pPr>
      <w:r w:rsidRPr="005E78DF">
        <w:rPr>
          <w:rFonts w:ascii="Arial" w:hAnsi="Arial" w:cs="Arial"/>
          <w:sz w:val="20"/>
          <w:szCs w:val="20"/>
        </w:rPr>
        <w:t>Според съдебната практика информацията за броя, целта и</w:t>
      </w:r>
      <w:r>
        <w:rPr>
          <w:rFonts w:ascii="Arial" w:hAnsi="Arial" w:cs="Arial"/>
          <w:sz w:val="20"/>
          <w:szCs w:val="20"/>
        </w:rPr>
        <w:t xml:space="preserve"> </w:t>
      </w:r>
      <w:r w:rsidRPr="005E78DF">
        <w:rPr>
          <w:rFonts w:ascii="Arial" w:hAnsi="Arial" w:cs="Arial"/>
          <w:sz w:val="20"/>
          <w:szCs w:val="20"/>
        </w:rPr>
        <w:t>продължителността на служебните пътувания на кмета на една</w:t>
      </w:r>
      <w:r>
        <w:rPr>
          <w:rFonts w:ascii="Arial" w:hAnsi="Arial" w:cs="Arial"/>
          <w:sz w:val="20"/>
          <w:szCs w:val="20"/>
        </w:rPr>
        <w:t xml:space="preserve"> </w:t>
      </w:r>
      <w:r w:rsidRPr="005E78DF">
        <w:rPr>
          <w:rFonts w:ascii="Arial" w:hAnsi="Arial" w:cs="Arial"/>
          <w:sz w:val="20"/>
          <w:szCs w:val="20"/>
        </w:rPr>
        <w:t>община и разходите, свързани с тях, представляват обществена</w:t>
      </w:r>
      <w:r>
        <w:rPr>
          <w:rFonts w:ascii="Arial" w:hAnsi="Arial" w:cs="Arial"/>
          <w:sz w:val="20"/>
          <w:szCs w:val="20"/>
        </w:rPr>
        <w:t xml:space="preserve"> </w:t>
      </w:r>
      <w:r w:rsidRPr="005E78DF">
        <w:rPr>
          <w:rFonts w:ascii="Arial" w:hAnsi="Arial" w:cs="Arial"/>
          <w:sz w:val="20"/>
          <w:szCs w:val="20"/>
        </w:rPr>
        <w:t xml:space="preserve">информация, която не може да бъде определена като „лични данни“, тъй като не касае конкретно </w:t>
      </w:r>
      <w:r w:rsidRPr="005E78DF">
        <w:rPr>
          <w:rFonts w:ascii="Arial" w:hAnsi="Arial" w:cs="Arial"/>
          <w:sz w:val="20"/>
          <w:szCs w:val="20"/>
        </w:rPr>
        <w:lastRenderedPageBreak/>
        <w:t xml:space="preserve">физическо </w:t>
      </w:r>
      <w:r w:rsidRPr="001D24EF">
        <w:rPr>
          <w:rFonts w:ascii="Arial" w:hAnsi="Arial" w:cs="Arial"/>
          <w:sz w:val="20"/>
          <w:szCs w:val="20"/>
        </w:rPr>
        <w:t>лице, а се отнася до</w:t>
      </w:r>
      <w:r>
        <w:rPr>
          <w:rFonts w:ascii="Arial" w:hAnsi="Arial" w:cs="Arial"/>
          <w:sz w:val="20"/>
          <w:szCs w:val="20"/>
        </w:rPr>
        <w:t xml:space="preserve"> изпълнението на служебни функции от кмета на общината. </w:t>
      </w:r>
      <w:r w:rsidR="000E257B" w:rsidRPr="005E78DF">
        <w:rPr>
          <w:rFonts w:ascii="Arial" w:hAnsi="Arial" w:cs="Arial"/>
          <w:sz w:val="20"/>
          <w:szCs w:val="20"/>
        </w:rPr>
        <w:t>Подобна</w:t>
      </w:r>
      <w:r w:rsidR="005E78DF" w:rsidRPr="005E78DF">
        <w:rPr>
          <w:rFonts w:ascii="Arial" w:hAnsi="Arial" w:cs="Arial"/>
          <w:sz w:val="20"/>
          <w:szCs w:val="20"/>
        </w:rPr>
        <w:t xml:space="preserve"> </w:t>
      </w:r>
      <w:r w:rsidR="000E257B" w:rsidRPr="005E78DF">
        <w:rPr>
          <w:rFonts w:ascii="Arial" w:hAnsi="Arial" w:cs="Arial"/>
          <w:sz w:val="20"/>
          <w:szCs w:val="20"/>
        </w:rPr>
        <w:t>информация следва да се предоставя по реда на ЗДОИ и не е</w:t>
      </w:r>
      <w:r w:rsidR="005E78DF" w:rsidRPr="005E78DF">
        <w:rPr>
          <w:rFonts w:ascii="Arial" w:hAnsi="Arial" w:cs="Arial"/>
          <w:sz w:val="20"/>
          <w:szCs w:val="20"/>
        </w:rPr>
        <w:t xml:space="preserve"> </w:t>
      </w:r>
      <w:r w:rsidR="000E257B" w:rsidRPr="005E78DF">
        <w:rPr>
          <w:rFonts w:ascii="Arial" w:hAnsi="Arial" w:cs="Arial"/>
          <w:sz w:val="20"/>
          <w:szCs w:val="20"/>
        </w:rPr>
        <w:t>необходимо да се търси съгласието на кмета.</w:t>
      </w:r>
    </w:p>
    <w:p w14:paraId="6F80D020" w14:textId="77777777" w:rsidR="00786777" w:rsidRPr="005E78DF" w:rsidRDefault="00786777" w:rsidP="00786777">
      <w:pPr>
        <w:shd w:val="clear" w:color="auto" w:fill="FFFFFF" w:themeFill="background1"/>
        <w:spacing w:after="60"/>
        <w:jc w:val="both"/>
        <w:rPr>
          <w:rFonts w:ascii="Arial" w:hAnsi="Arial" w:cs="Arial"/>
          <w:sz w:val="20"/>
          <w:szCs w:val="20"/>
        </w:rPr>
      </w:pPr>
    </w:p>
    <w:tbl>
      <w:tblPr>
        <w:tblStyle w:val="TableGrid"/>
        <w:tblW w:w="0" w:type="auto"/>
        <w:jc w:val="center"/>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shd w:val="clear" w:color="auto" w:fill="365F91" w:themeFill="accent1" w:themeFillShade="BF"/>
        <w:tblLook w:val="04A0" w:firstRow="1" w:lastRow="0" w:firstColumn="1" w:lastColumn="0" w:noHBand="0" w:noVBand="1"/>
      </w:tblPr>
      <w:tblGrid>
        <w:gridCol w:w="9435"/>
      </w:tblGrid>
      <w:tr w:rsidR="00284BCF" w:rsidRPr="002308FA" w14:paraId="3A2D57AA" w14:textId="77777777" w:rsidTr="00570B69">
        <w:trPr>
          <w:tblCellSpacing w:w="20" w:type="dxa"/>
          <w:jc w:val="center"/>
        </w:trPr>
        <w:tc>
          <w:tcPr>
            <w:tcW w:w="9355" w:type="dxa"/>
            <w:shd w:val="clear" w:color="auto" w:fill="365F91" w:themeFill="accent1" w:themeFillShade="BF"/>
          </w:tcPr>
          <w:p w14:paraId="3BBD54DC" w14:textId="77777777" w:rsidR="00284BCF" w:rsidRPr="002308FA" w:rsidRDefault="00284BCF" w:rsidP="00DB132F">
            <w:pPr>
              <w:spacing w:after="60"/>
              <w:jc w:val="center"/>
              <w:rPr>
                <w:rFonts w:ascii="Arial" w:eastAsia="Times New Roman" w:hAnsi="Arial" w:cs="Arial"/>
                <w:b/>
                <w:i/>
                <w:color w:val="FFFFFF" w:themeColor="background1"/>
                <w:sz w:val="16"/>
                <w:szCs w:val="16"/>
                <w:lang w:eastAsia="en-GB"/>
              </w:rPr>
            </w:pPr>
          </w:p>
          <w:p w14:paraId="696D51DD" w14:textId="77777777" w:rsidR="00284BCF" w:rsidRDefault="00284BCF" w:rsidP="00284BCF">
            <w:pPr>
              <w:spacing w:after="60"/>
              <w:jc w:val="center"/>
              <w:rPr>
                <w:rFonts w:ascii="Arial" w:eastAsia="Times New Roman" w:hAnsi="Arial" w:cs="Arial"/>
                <w:b/>
                <w:i/>
                <w:color w:val="FFFFFF" w:themeColor="background1"/>
                <w:sz w:val="28"/>
                <w:szCs w:val="28"/>
                <w:lang w:eastAsia="en-GB"/>
              </w:rPr>
            </w:pPr>
            <w:r w:rsidRPr="00284BCF">
              <w:rPr>
                <w:rFonts w:ascii="Arial" w:eastAsia="Times New Roman" w:hAnsi="Arial" w:cs="Arial"/>
                <w:b/>
                <w:i/>
                <w:color w:val="FFFFFF" w:themeColor="background1"/>
                <w:sz w:val="28"/>
                <w:szCs w:val="28"/>
                <w:lang w:eastAsia="en-GB"/>
              </w:rPr>
              <w:t>Видове обществена информация – официална и служебна</w:t>
            </w:r>
          </w:p>
          <w:p w14:paraId="21EA723D" w14:textId="77777777" w:rsidR="00284BCF" w:rsidRPr="00284BCF" w:rsidRDefault="00284BCF" w:rsidP="00284BCF">
            <w:pPr>
              <w:spacing w:after="60"/>
              <w:jc w:val="center"/>
              <w:rPr>
                <w:rFonts w:ascii="Arial" w:eastAsia="Times New Roman" w:hAnsi="Arial" w:cs="Arial"/>
                <w:b/>
                <w:i/>
                <w:color w:val="FFFFFF" w:themeColor="background1"/>
                <w:sz w:val="16"/>
                <w:szCs w:val="16"/>
                <w:lang w:eastAsia="en-GB"/>
              </w:rPr>
            </w:pPr>
          </w:p>
        </w:tc>
      </w:tr>
    </w:tbl>
    <w:p w14:paraId="7888F5DD" w14:textId="77777777" w:rsidR="005E78DF" w:rsidRDefault="005E78DF" w:rsidP="000E257B">
      <w:pPr>
        <w:spacing w:after="60"/>
        <w:jc w:val="both"/>
        <w:rPr>
          <w:rFonts w:ascii="Arial" w:hAnsi="Arial" w:cs="Arial"/>
          <w:sz w:val="24"/>
          <w:szCs w:val="24"/>
        </w:rPr>
      </w:pPr>
    </w:p>
    <w:p w14:paraId="394D08B6" w14:textId="5F3B570B" w:rsidR="00284BCF" w:rsidRDefault="00284BCF" w:rsidP="00284BCF">
      <w:pPr>
        <w:spacing w:after="60"/>
        <w:jc w:val="both"/>
        <w:rPr>
          <w:rFonts w:ascii="Arial" w:eastAsia="Times New Roman" w:hAnsi="Arial" w:cs="Arial"/>
          <w:sz w:val="24"/>
          <w:szCs w:val="24"/>
          <w:lang w:eastAsia="en-GB"/>
        </w:rPr>
      </w:pPr>
      <w:r w:rsidRPr="003A7B6A">
        <w:rPr>
          <w:rFonts w:ascii="Arial" w:eastAsia="Times New Roman" w:hAnsi="Arial" w:cs="Arial"/>
          <w:sz w:val="24"/>
          <w:szCs w:val="24"/>
          <w:lang w:eastAsia="en-GB"/>
        </w:rPr>
        <w:tab/>
        <w:t>Обществената информация, която създава</w:t>
      </w:r>
      <w:r>
        <w:rPr>
          <w:rFonts w:ascii="Arial" w:eastAsia="Times New Roman" w:hAnsi="Arial" w:cs="Arial"/>
          <w:sz w:val="24"/>
          <w:szCs w:val="24"/>
          <w:lang w:eastAsia="en-GB"/>
        </w:rPr>
        <w:t>т</w:t>
      </w:r>
      <w:r w:rsidRPr="003A7B6A">
        <w:rPr>
          <w:rFonts w:ascii="Arial" w:eastAsia="Times New Roman" w:hAnsi="Arial" w:cs="Arial"/>
          <w:sz w:val="24"/>
          <w:szCs w:val="24"/>
          <w:lang w:eastAsia="en-GB"/>
        </w:rPr>
        <w:t xml:space="preserve"> и съхраняват органите и администрациите</w:t>
      </w:r>
      <w:r w:rsidR="001304C5">
        <w:rPr>
          <w:rFonts w:ascii="Arial" w:eastAsia="Times New Roman" w:hAnsi="Arial" w:cs="Arial"/>
          <w:sz w:val="24"/>
          <w:szCs w:val="24"/>
          <w:lang w:eastAsia="en-GB"/>
        </w:rPr>
        <w:t xml:space="preserve"> </w:t>
      </w:r>
      <w:r w:rsidRPr="003A7B6A">
        <w:rPr>
          <w:rFonts w:ascii="Arial" w:eastAsia="Times New Roman" w:hAnsi="Arial" w:cs="Arial"/>
          <w:sz w:val="24"/>
          <w:szCs w:val="24"/>
          <w:lang w:eastAsia="en-GB"/>
        </w:rPr>
        <w:t xml:space="preserve">е два вида - </w:t>
      </w:r>
      <w:r w:rsidRPr="003A7B6A">
        <w:rPr>
          <w:rFonts w:ascii="Arial" w:eastAsia="Times New Roman" w:hAnsi="Arial" w:cs="Arial"/>
          <w:b/>
          <w:sz w:val="24"/>
          <w:szCs w:val="24"/>
          <w:lang w:eastAsia="en-GB"/>
        </w:rPr>
        <w:t>официална и служебна</w:t>
      </w:r>
      <w:r w:rsidRPr="003A7B6A">
        <w:rPr>
          <w:rFonts w:ascii="Arial" w:eastAsia="Times New Roman" w:hAnsi="Arial" w:cs="Arial"/>
          <w:sz w:val="24"/>
          <w:szCs w:val="24"/>
          <w:lang w:eastAsia="en-GB"/>
        </w:rPr>
        <w:t xml:space="preserve">. </w:t>
      </w:r>
    </w:p>
    <w:p w14:paraId="5B53F778" w14:textId="77777777" w:rsidR="00402027" w:rsidRDefault="00402027" w:rsidP="00402027">
      <w:pPr>
        <w:spacing w:after="60"/>
        <w:jc w:val="center"/>
        <w:rPr>
          <w:rFonts w:ascii="Arial" w:eastAsia="Times New Roman" w:hAnsi="Arial" w:cs="Arial"/>
          <w:b/>
          <w:i/>
          <w:color w:val="365F91" w:themeColor="accent1" w:themeShade="BF"/>
          <w:sz w:val="28"/>
          <w:szCs w:val="28"/>
          <w:u w:val="single"/>
          <w:lang w:eastAsia="en-GB"/>
        </w:rPr>
      </w:pPr>
    </w:p>
    <w:p w14:paraId="3F49B021" w14:textId="77777777" w:rsidR="00402027" w:rsidRPr="00402027" w:rsidRDefault="00402027" w:rsidP="00402027">
      <w:pPr>
        <w:spacing w:after="60"/>
        <w:jc w:val="center"/>
        <w:rPr>
          <w:rFonts w:ascii="Arial" w:eastAsia="Times New Roman" w:hAnsi="Arial" w:cs="Arial"/>
          <w:b/>
          <w:i/>
          <w:color w:val="365F91" w:themeColor="accent1" w:themeShade="BF"/>
          <w:sz w:val="28"/>
          <w:szCs w:val="28"/>
          <w:u w:val="single"/>
          <w:lang w:eastAsia="en-GB"/>
        </w:rPr>
      </w:pPr>
      <w:r w:rsidRPr="00402027">
        <w:rPr>
          <w:rFonts w:ascii="Arial" w:eastAsia="Times New Roman" w:hAnsi="Arial" w:cs="Arial"/>
          <w:b/>
          <w:i/>
          <w:color w:val="365F91" w:themeColor="accent1" w:themeShade="BF"/>
          <w:sz w:val="28"/>
          <w:szCs w:val="28"/>
          <w:u w:val="single"/>
          <w:lang w:eastAsia="en-GB"/>
        </w:rPr>
        <w:t>Официална информация</w:t>
      </w:r>
    </w:p>
    <w:p w14:paraId="08F6AD4B" w14:textId="77777777" w:rsidR="00402027" w:rsidRPr="00402027" w:rsidRDefault="00402027" w:rsidP="00402027">
      <w:pPr>
        <w:spacing w:after="60"/>
        <w:jc w:val="center"/>
        <w:rPr>
          <w:rFonts w:ascii="Arial" w:eastAsia="Times New Roman" w:hAnsi="Arial" w:cs="Arial"/>
          <w:b/>
          <w:i/>
          <w:color w:val="365F91" w:themeColor="accent1" w:themeShade="BF"/>
          <w:sz w:val="28"/>
          <w:szCs w:val="28"/>
          <w:u w:val="single"/>
          <w:lang w:eastAsia="en-GB"/>
        </w:rPr>
      </w:pPr>
    </w:p>
    <w:p w14:paraId="7A62DEC6" w14:textId="77777777" w:rsidR="00284BCF" w:rsidRDefault="00284BCF" w:rsidP="00284BCF">
      <w:pPr>
        <w:spacing w:after="60"/>
        <w:ind w:firstLine="708"/>
        <w:jc w:val="both"/>
        <w:rPr>
          <w:rFonts w:ascii="Arial" w:eastAsia="Times New Roman" w:hAnsi="Arial" w:cs="Arial"/>
          <w:sz w:val="24"/>
          <w:szCs w:val="24"/>
          <w:lang w:eastAsia="en-GB"/>
        </w:rPr>
      </w:pPr>
      <w:r w:rsidRPr="003A7B6A">
        <w:rPr>
          <w:rFonts w:ascii="Arial" w:eastAsia="Times New Roman" w:hAnsi="Arial" w:cs="Arial"/>
          <w:b/>
          <w:sz w:val="24"/>
          <w:szCs w:val="24"/>
          <w:lang w:eastAsia="en-GB"/>
        </w:rPr>
        <w:t xml:space="preserve">Официална </w:t>
      </w:r>
      <w:r w:rsidRPr="003A7B6A">
        <w:rPr>
          <w:rFonts w:ascii="Arial" w:eastAsia="Times New Roman" w:hAnsi="Arial" w:cs="Arial"/>
          <w:sz w:val="24"/>
          <w:szCs w:val="24"/>
          <w:lang w:eastAsia="en-GB"/>
        </w:rPr>
        <w:t>е информацията, която се съдържа в актовете на държавните органи и на органите на местното самоуправление при осъществяване на техните правомощия</w:t>
      </w:r>
      <w:r>
        <w:rPr>
          <w:rFonts w:ascii="Arial" w:eastAsia="Times New Roman" w:hAnsi="Arial" w:cs="Arial"/>
          <w:sz w:val="24"/>
          <w:szCs w:val="24"/>
          <w:lang w:eastAsia="en-GB"/>
        </w:rPr>
        <w:t xml:space="preserve"> (чл. 10 от ЗДОИ)</w:t>
      </w:r>
      <w:r w:rsidRPr="003A7B6A">
        <w:rPr>
          <w:rFonts w:ascii="Arial" w:eastAsia="Times New Roman" w:hAnsi="Arial" w:cs="Arial"/>
          <w:sz w:val="24"/>
          <w:szCs w:val="24"/>
          <w:lang w:eastAsia="en-GB"/>
        </w:rPr>
        <w:t>. Понятието включва всички актове на тези органи – нормативни, общи и индивидуални.</w:t>
      </w:r>
    </w:p>
    <w:p w14:paraId="5BCE99CA" w14:textId="7D14B358" w:rsidR="00424C68" w:rsidRPr="00424C68" w:rsidRDefault="009172AC" w:rsidP="00424C68">
      <w:pPr>
        <w:pStyle w:val="ListParagraph"/>
        <w:numPr>
          <w:ilvl w:val="0"/>
          <w:numId w:val="44"/>
        </w:numPr>
        <w:spacing w:after="60"/>
        <w:jc w:val="both"/>
        <w:rPr>
          <w:rFonts w:ascii="Arial" w:eastAsia="Times New Roman" w:hAnsi="Arial" w:cs="Arial"/>
          <w:sz w:val="24"/>
          <w:szCs w:val="24"/>
          <w:lang w:eastAsia="en-GB"/>
        </w:rPr>
      </w:pPr>
      <w:r w:rsidRPr="00424C68">
        <w:rPr>
          <w:rFonts w:ascii="Arial" w:eastAsia="Times New Roman" w:hAnsi="Arial" w:cs="Arial"/>
          <w:b/>
          <w:sz w:val="24"/>
          <w:szCs w:val="24"/>
          <w:lang w:eastAsia="en-GB"/>
        </w:rPr>
        <w:t>Индивидуални административни актове (ИАА)</w:t>
      </w:r>
      <w:r w:rsidRPr="00424C68">
        <w:rPr>
          <w:rFonts w:ascii="Arial" w:eastAsia="Times New Roman" w:hAnsi="Arial" w:cs="Arial"/>
          <w:sz w:val="24"/>
          <w:szCs w:val="24"/>
          <w:lang w:eastAsia="en-GB"/>
        </w:rPr>
        <w:t xml:space="preserve"> - волеизявление или изразеното с действие или бездействие волеизявление на административен орган или на друг овластен със закон за това орган или организация, лицата, осъществяващи публични функции, и организациите, предоставящи обществени услуги, с което се създават права или задължения или непосредствено се засягат права, свободи или законни интереси на отделни граждани или организации, както и отказът да се издаде такъв акт. </w:t>
      </w:r>
      <w:r w:rsidR="00424C68" w:rsidRPr="00424C68">
        <w:rPr>
          <w:rFonts w:ascii="Arial" w:eastAsia="Times New Roman" w:hAnsi="Arial" w:cs="Arial"/>
          <w:sz w:val="24"/>
          <w:szCs w:val="24"/>
          <w:lang w:eastAsia="en-GB"/>
        </w:rPr>
        <w:t xml:space="preserve">ИАА е и волеизявлението, с което се декларират или констатират вече възникнали права или задължения, когато волеизявлението е от значение за признаване, упражняване или погасяване на права или задължения. ИАА е и волеизявлението за издаване на документ от значение за признаване, упражняване или погасяване на права или задължения, както и отказът да се издаде такъв документ. </w:t>
      </w:r>
      <w:r w:rsidR="00424C68">
        <w:rPr>
          <w:rFonts w:ascii="Arial" w:eastAsia="Times New Roman" w:hAnsi="Arial" w:cs="Arial"/>
          <w:sz w:val="24"/>
          <w:szCs w:val="24"/>
          <w:lang w:eastAsia="en-GB"/>
        </w:rPr>
        <w:t>ИАА</w:t>
      </w:r>
      <w:r w:rsidR="00424C68" w:rsidRPr="00424C68">
        <w:rPr>
          <w:rFonts w:ascii="Arial" w:eastAsia="Times New Roman" w:hAnsi="Arial" w:cs="Arial"/>
          <w:sz w:val="24"/>
          <w:szCs w:val="24"/>
          <w:lang w:eastAsia="en-GB"/>
        </w:rPr>
        <w:t xml:space="preserve"> е и отказът на административен орган да извърши или да се въздържи от определено действие.</w:t>
      </w:r>
    </w:p>
    <w:p w14:paraId="6E81C7E9" w14:textId="23E29CD5" w:rsidR="009172AC" w:rsidRPr="00424C68" w:rsidRDefault="005F0785" w:rsidP="00424C68">
      <w:pPr>
        <w:spacing w:after="60"/>
        <w:jc w:val="both"/>
        <w:rPr>
          <w:rFonts w:ascii="Arial" w:eastAsia="Times New Roman" w:hAnsi="Arial" w:cs="Arial"/>
          <w:sz w:val="24"/>
          <w:szCs w:val="24"/>
          <w:lang w:eastAsia="en-GB"/>
        </w:rPr>
      </w:pPr>
      <w:r>
        <w:rPr>
          <w:rFonts w:ascii="Arial" w:hAnsi="Arial" w:cs="Arial"/>
          <w:sz w:val="24"/>
          <w:szCs w:val="24"/>
          <w:shd w:val="clear" w:color="auto" w:fill="FFFFFF"/>
        </w:rPr>
        <w:t>ИАА има</w:t>
      </w:r>
      <w:r w:rsidR="009172AC" w:rsidRPr="00424C68">
        <w:rPr>
          <w:rFonts w:ascii="Arial" w:hAnsi="Arial" w:cs="Arial"/>
          <w:sz w:val="24"/>
          <w:szCs w:val="24"/>
          <w:shd w:val="clear" w:color="auto" w:fill="FFFFFF"/>
        </w:rPr>
        <w:t xml:space="preserve"> конкретен адресат и </w:t>
      </w:r>
      <w:r>
        <w:rPr>
          <w:rFonts w:ascii="Arial" w:hAnsi="Arial" w:cs="Arial"/>
          <w:sz w:val="24"/>
          <w:szCs w:val="24"/>
          <w:shd w:val="clear" w:color="auto" w:fill="FFFFFF"/>
        </w:rPr>
        <w:t>е</w:t>
      </w:r>
      <w:r w:rsidR="009172AC" w:rsidRPr="00424C68">
        <w:rPr>
          <w:rFonts w:ascii="Arial" w:hAnsi="Arial" w:cs="Arial"/>
          <w:sz w:val="24"/>
          <w:szCs w:val="24"/>
          <w:shd w:val="clear" w:color="auto" w:fill="FFFFFF"/>
        </w:rPr>
        <w:t xml:space="preserve"> с еднократно действие.</w:t>
      </w:r>
      <w:r w:rsidR="009172AC" w:rsidRPr="00424C68">
        <w:rPr>
          <w:rFonts w:ascii="Arial" w:eastAsia="Times New Roman" w:hAnsi="Arial" w:cs="Arial"/>
          <w:sz w:val="24"/>
          <w:szCs w:val="24"/>
          <w:lang w:eastAsia="en-GB"/>
        </w:rPr>
        <w:t xml:space="preserve"> </w:t>
      </w:r>
    </w:p>
    <w:p w14:paraId="03DF309B" w14:textId="77777777" w:rsidR="009172AC" w:rsidRPr="00F116AE" w:rsidRDefault="009172AC" w:rsidP="009172AC">
      <w:pPr>
        <w:spacing w:after="60"/>
        <w:ind w:firstLine="360"/>
        <w:jc w:val="both"/>
        <w:rPr>
          <w:rFonts w:ascii="Arial" w:eastAsia="Times New Roman" w:hAnsi="Arial" w:cs="Arial"/>
          <w:sz w:val="24"/>
          <w:szCs w:val="24"/>
          <w:lang w:eastAsia="en-GB"/>
        </w:rPr>
      </w:pPr>
      <w:r w:rsidRPr="00F116AE">
        <w:rPr>
          <w:rFonts w:ascii="Arial" w:eastAsia="Times New Roman" w:hAnsi="Arial" w:cs="Arial"/>
          <w:sz w:val="24"/>
          <w:szCs w:val="24"/>
          <w:lang w:eastAsia="en-GB"/>
        </w:rPr>
        <w:t>Пример за индивидуалнин административни актове в общините са заповедите на кмета за премахване на незаконни строежи,</w:t>
      </w:r>
      <w:r>
        <w:rPr>
          <w:rFonts w:ascii="Arial" w:eastAsia="Times New Roman" w:hAnsi="Arial" w:cs="Arial"/>
          <w:sz w:val="24"/>
          <w:szCs w:val="24"/>
          <w:lang w:eastAsia="en-GB"/>
        </w:rPr>
        <w:t xml:space="preserve"> заповеди за обявяне на спечил търг и т. н.</w:t>
      </w:r>
      <w:r w:rsidRPr="00F116AE">
        <w:rPr>
          <w:rFonts w:ascii="Arial" w:eastAsia="Times New Roman" w:hAnsi="Arial" w:cs="Arial"/>
          <w:sz w:val="24"/>
          <w:szCs w:val="24"/>
          <w:lang w:eastAsia="en-GB"/>
        </w:rPr>
        <w:t xml:space="preserve"> </w:t>
      </w:r>
    </w:p>
    <w:p w14:paraId="72D4D8C2" w14:textId="0A00F2A0" w:rsidR="003B5190" w:rsidRPr="0033215F" w:rsidRDefault="002F7F3C" w:rsidP="00B608FA">
      <w:pPr>
        <w:pStyle w:val="ListParagraph"/>
        <w:numPr>
          <w:ilvl w:val="0"/>
          <w:numId w:val="44"/>
        </w:numPr>
        <w:spacing w:after="60"/>
        <w:jc w:val="both"/>
        <w:rPr>
          <w:rFonts w:ascii="Arial" w:eastAsia="Times New Roman" w:hAnsi="Arial" w:cs="Arial"/>
          <w:sz w:val="24"/>
          <w:szCs w:val="24"/>
          <w:lang w:eastAsia="en-GB"/>
        </w:rPr>
      </w:pPr>
      <w:r w:rsidRPr="003B5190">
        <w:rPr>
          <w:rFonts w:ascii="Arial" w:eastAsia="Times New Roman" w:hAnsi="Arial" w:cs="Arial"/>
          <w:b/>
          <w:sz w:val="24"/>
          <w:szCs w:val="24"/>
          <w:lang w:eastAsia="en-GB"/>
        </w:rPr>
        <w:t>Общи административни актове</w:t>
      </w:r>
      <w:r w:rsidR="00B608FA" w:rsidRPr="003B5190">
        <w:rPr>
          <w:rFonts w:ascii="Arial" w:eastAsia="Times New Roman" w:hAnsi="Arial" w:cs="Arial"/>
          <w:b/>
          <w:sz w:val="24"/>
          <w:szCs w:val="24"/>
          <w:lang w:eastAsia="en-GB"/>
        </w:rPr>
        <w:t xml:space="preserve"> (ОАА)</w:t>
      </w:r>
      <w:r w:rsidRPr="003B5190">
        <w:rPr>
          <w:rFonts w:ascii="Arial" w:eastAsia="Times New Roman" w:hAnsi="Arial" w:cs="Arial"/>
          <w:b/>
          <w:sz w:val="24"/>
          <w:szCs w:val="24"/>
          <w:lang w:eastAsia="en-GB"/>
        </w:rPr>
        <w:t xml:space="preserve"> </w:t>
      </w:r>
      <w:r w:rsidRPr="004451A1">
        <w:rPr>
          <w:rFonts w:ascii="Arial" w:eastAsia="Times New Roman" w:hAnsi="Arial" w:cs="Arial"/>
          <w:sz w:val="24"/>
          <w:szCs w:val="24"/>
          <w:lang w:eastAsia="en-GB"/>
        </w:rPr>
        <w:t>–</w:t>
      </w:r>
      <w:r w:rsidR="0033215F" w:rsidRPr="004451A1">
        <w:rPr>
          <w:rFonts w:ascii="Arial" w:eastAsia="Times New Roman" w:hAnsi="Arial" w:cs="Arial"/>
          <w:sz w:val="24"/>
          <w:szCs w:val="24"/>
          <w:lang w:eastAsia="en-GB"/>
        </w:rPr>
        <w:t xml:space="preserve"> с</w:t>
      </w:r>
      <w:r w:rsidR="0033215F" w:rsidRPr="004451A1">
        <w:rPr>
          <w:rFonts w:ascii="Arial" w:hAnsi="Arial" w:cs="Arial"/>
          <w:sz w:val="24"/>
          <w:szCs w:val="24"/>
          <w:shd w:val="clear" w:color="auto" w:fill="FFFFFF"/>
        </w:rPr>
        <w:t>ъгласно</w:t>
      </w:r>
      <w:r w:rsidR="0033215F" w:rsidRPr="0033215F">
        <w:rPr>
          <w:rFonts w:ascii="Arial" w:hAnsi="Arial" w:cs="Arial"/>
          <w:sz w:val="24"/>
          <w:szCs w:val="24"/>
          <w:shd w:val="clear" w:color="auto" w:fill="FFFFFF"/>
        </w:rPr>
        <w:t xml:space="preserve"> чл. 65 от АПК, общ административен акт е такъв, който има еднократно </w:t>
      </w:r>
      <w:r w:rsidR="0033215F">
        <w:rPr>
          <w:rFonts w:ascii="Arial" w:hAnsi="Arial" w:cs="Arial"/>
          <w:sz w:val="24"/>
          <w:szCs w:val="24"/>
          <w:shd w:val="clear" w:color="auto" w:fill="FFFFFF"/>
        </w:rPr>
        <w:t xml:space="preserve">правно </w:t>
      </w:r>
      <w:r w:rsidR="0033215F" w:rsidRPr="0033215F">
        <w:rPr>
          <w:rFonts w:ascii="Arial" w:hAnsi="Arial" w:cs="Arial"/>
          <w:sz w:val="24"/>
          <w:szCs w:val="24"/>
          <w:shd w:val="clear" w:color="auto" w:fill="FFFFFF"/>
        </w:rPr>
        <w:t xml:space="preserve">действие и с него се създават права или задължения, или се засягат права или законни интереси и свободи на неопределен брой лица, както и отказите да се издадат такива актове. Общите административни актове са ненормативни. </w:t>
      </w:r>
      <w:r w:rsidR="0033215F" w:rsidRPr="0033215F">
        <w:rPr>
          <w:rFonts w:ascii="Arial" w:hAnsi="Arial" w:cs="Arial"/>
          <w:sz w:val="24"/>
          <w:szCs w:val="24"/>
          <w:shd w:val="clear" w:color="auto" w:fill="FFFFFF"/>
        </w:rPr>
        <w:lastRenderedPageBreak/>
        <w:t>Това означава, че те не съдържат правила за поведение. Те показват, че съществува разпореждане, което подлежи на еднократно изпълнени</w:t>
      </w:r>
      <w:r w:rsidR="0033215F">
        <w:rPr>
          <w:rFonts w:ascii="Arial" w:hAnsi="Arial" w:cs="Arial"/>
          <w:sz w:val="24"/>
          <w:szCs w:val="24"/>
          <w:shd w:val="clear" w:color="auto" w:fill="FFFFFF"/>
        </w:rPr>
        <w:t>е</w:t>
      </w:r>
      <w:r w:rsidR="0033215F" w:rsidRPr="0033215F">
        <w:rPr>
          <w:rFonts w:ascii="Arial" w:hAnsi="Arial" w:cs="Arial"/>
          <w:sz w:val="24"/>
          <w:szCs w:val="24"/>
          <w:shd w:val="clear" w:color="auto" w:fill="FFFFFF"/>
        </w:rPr>
        <w:t xml:space="preserve"> от неопределен, но определяем брой лица.</w:t>
      </w:r>
      <w:r w:rsidR="009172AC" w:rsidRPr="009172AC">
        <w:rPr>
          <w:rFonts w:ascii="Arial" w:hAnsi="Arial" w:cs="Arial"/>
          <w:sz w:val="24"/>
          <w:szCs w:val="24"/>
          <w:shd w:val="clear" w:color="auto" w:fill="FFFFFF"/>
        </w:rPr>
        <w:t xml:space="preserve"> </w:t>
      </w:r>
      <w:r w:rsidR="009172AC" w:rsidRPr="00B608FA">
        <w:rPr>
          <w:rFonts w:ascii="Arial" w:hAnsi="Arial" w:cs="Arial"/>
          <w:sz w:val="24"/>
          <w:szCs w:val="24"/>
          <w:shd w:val="clear" w:color="auto" w:fill="FFFFFF"/>
        </w:rPr>
        <w:t xml:space="preserve">ОАА е сходен </w:t>
      </w:r>
      <w:r w:rsidR="009172AC">
        <w:rPr>
          <w:rFonts w:ascii="Arial" w:hAnsi="Arial" w:cs="Arial"/>
          <w:sz w:val="24"/>
          <w:szCs w:val="24"/>
          <w:shd w:val="clear" w:color="auto" w:fill="FFFFFF"/>
        </w:rPr>
        <w:t>с</w:t>
      </w:r>
      <w:r w:rsidR="009172AC" w:rsidRPr="00B608FA">
        <w:rPr>
          <w:rFonts w:ascii="Arial" w:hAnsi="Arial" w:cs="Arial"/>
          <w:sz w:val="24"/>
          <w:szCs w:val="24"/>
          <w:shd w:val="clear" w:color="auto" w:fill="FFFFFF"/>
        </w:rPr>
        <w:t xml:space="preserve"> ИАА </w:t>
      </w:r>
      <w:r w:rsidR="009172AC">
        <w:rPr>
          <w:rFonts w:ascii="Arial" w:hAnsi="Arial" w:cs="Arial"/>
          <w:sz w:val="24"/>
          <w:szCs w:val="24"/>
          <w:shd w:val="clear" w:color="auto" w:fill="FFFFFF"/>
        </w:rPr>
        <w:t>по</w:t>
      </w:r>
      <w:r w:rsidR="009172AC" w:rsidRPr="00B608FA">
        <w:rPr>
          <w:rFonts w:ascii="Arial" w:hAnsi="Arial" w:cs="Arial"/>
          <w:sz w:val="24"/>
          <w:szCs w:val="24"/>
          <w:shd w:val="clear" w:color="auto" w:fill="FFFFFF"/>
        </w:rPr>
        <w:t xml:space="preserve"> това, че задълженията и правата, които произтичат от него са конкретни, но за разлика от </w:t>
      </w:r>
      <w:r w:rsidR="009172AC">
        <w:rPr>
          <w:rFonts w:ascii="Arial" w:hAnsi="Arial" w:cs="Arial"/>
          <w:sz w:val="24"/>
          <w:szCs w:val="24"/>
          <w:shd w:val="clear" w:color="auto" w:fill="FFFFFF"/>
        </w:rPr>
        <w:t>И</w:t>
      </w:r>
      <w:r w:rsidR="009172AC" w:rsidRPr="00B608FA">
        <w:rPr>
          <w:rFonts w:ascii="Arial" w:hAnsi="Arial" w:cs="Arial"/>
          <w:sz w:val="24"/>
          <w:szCs w:val="24"/>
          <w:shd w:val="clear" w:color="auto" w:fill="FFFFFF"/>
        </w:rPr>
        <w:t>АА,</w:t>
      </w:r>
      <w:r w:rsidR="009172AC">
        <w:rPr>
          <w:rFonts w:ascii="Arial" w:hAnsi="Arial" w:cs="Arial"/>
          <w:sz w:val="24"/>
          <w:szCs w:val="24"/>
          <w:shd w:val="clear" w:color="auto" w:fill="FFFFFF"/>
        </w:rPr>
        <w:t xml:space="preserve"> ОАА има неопределен брой адресати.</w:t>
      </w:r>
    </w:p>
    <w:p w14:paraId="575A80BF" w14:textId="70C82C6A" w:rsidR="002F7F3C" w:rsidRDefault="00B608FA" w:rsidP="003B5190">
      <w:pPr>
        <w:spacing w:after="60"/>
        <w:ind w:firstLine="360"/>
        <w:jc w:val="both"/>
        <w:rPr>
          <w:rFonts w:ascii="Arial" w:eastAsia="Times New Roman" w:hAnsi="Arial" w:cs="Arial"/>
          <w:sz w:val="24"/>
          <w:szCs w:val="24"/>
          <w:lang w:eastAsia="en-GB"/>
        </w:rPr>
      </w:pPr>
      <w:r w:rsidRPr="003B5190">
        <w:rPr>
          <w:rFonts w:ascii="Arial" w:eastAsia="Times New Roman" w:hAnsi="Arial" w:cs="Arial"/>
          <w:sz w:val="24"/>
          <w:szCs w:val="24"/>
          <w:lang w:eastAsia="en-GB"/>
        </w:rPr>
        <w:t xml:space="preserve">Например заповедите на кмета на общината за забрана на паркиране на определени места, за </w:t>
      </w:r>
      <w:r w:rsidR="003B5190" w:rsidRPr="003B5190">
        <w:rPr>
          <w:rFonts w:ascii="Arial" w:eastAsia="Times New Roman" w:hAnsi="Arial" w:cs="Arial"/>
          <w:sz w:val="24"/>
          <w:szCs w:val="24"/>
          <w:lang w:eastAsia="en-GB"/>
        </w:rPr>
        <w:t>забрана на паша на животни и т. н.</w:t>
      </w:r>
      <w:r w:rsidR="003B5190">
        <w:rPr>
          <w:rFonts w:ascii="Arial" w:eastAsia="Times New Roman" w:hAnsi="Arial" w:cs="Arial"/>
          <w:sz w:val="24"/>
          <w:szCs w:val="24"/>
          <w:lang w:eastAsia="en-GB"/>
        </w:rPr>
        <w:t xml:space="preserve"> са ОАА.</w:t>
      </w:r>
    </w:p>
    <w:p w14:paraId="5D1CBC6C" w14:textId="06FE1093" w:rsidR="009172AC" w:rsidRPr="00424C68" w:rsidRDefault="009172AC" w:rsidP="00424C68">
      <w:pPr>
        <w:pStyle w:val="ListParagraph"/>
        <w:numPr>
          <w:ilvl w:val="0"/>
          <w:numId w:val="44"/>
        </w:numPr>
        <w:spacing w:after="60"/>
        <w:jc w:val="both"/>
        <w:rPr>
          <w:rFonts w:ascii="Arial" w:eastAsia="Times New Roman" w:hAnsi="Arial" w:cs="Arial"/>
          <w:sz w:val="24"/>
          <w:szCs w:val="24"/>
          <w:lang w:eastAsia="en-GB"/>
        </w:rPr>
      </w:pPr>
      <w:r w:rsidRPr="00424C68">
        <w:rPr>
          <w:rFonts w:ascii="Arial" w:eastAsia="Times New Roman" w:hAnsi="Arial" w:cs="Arial"/>
          <w:b/>
          <w:sz w:val="24"/>
          <w:szCs w:val="24"/>
          <w:lang w:eastAsia="en-GB"/>
        </w:rPr>
        <w:t xml:space="preserve">Нормативни </w:t>
      </w:r>
      <w:r w:rsidR="00424C68" w:rsidRPr="00424C68">
        <w:rPr>
          <w:rFonts w:ascii="Arial" w:eastAsia="Times New Roman" w:hAnsi="Arial" w:cs="Arial"/>
          <w:b/>
          <w:sz w:val="24"/>
          <w:szCs w:val="24"/>
          <w:lang w:eastAsia="en-GB"/>
        </w:rPr>
        <w:t xml:space="preserve">административни </w:t>
      </w:r>
      <w:r w:rsidRPr="00424C68">
        <w:rPr>
          <w:rFonts w:ascii="Arial" w:eastAsia="Times New Roman" w:hAnsi="Arial" w:cs="Arial"/>
          <w:b/>
          <w:sz w:val="24"/>
          <w:szCs w:val="24"/>
          <w:lang w:eastAsia="en-GB"/>
        </w:rPr>
        <w:t>актове</w:t>
      </w:r>
      <w:r w:rsidRPr="00424C68">
        <w:rPr>
          <w:rFonts w:ascii="Arial" w:eastAsia="Times New Roman" w:hAnsi="Arial" w:cs="Arial"/>
          <w:sz w:val="24"/>
          <w:szCs w:val="24"/>
          <w:lang w:eastAsia="en-GB"/>
        </w:rPr>
        <w:t xml:space="preserve"> –</w:t>
      </w:r>
      <w:r w:rsidR="00424C68" w:rsidRPr="00424C68">
        <w:rPr>
          <w:rFonts w:ascii="Arial" w:eastAsia="Times New Roman" w:hAnsi="Arial" w:cs="Arial"/>
          <w:sz w:val="24"/>
          <w:szCs w:val="24"/>
          <w:lang w:eastAsia="en-GB"/>
        </w:rPr>
        <w:t xml:space="preserve"> подзаконови административни актове, които съдържат административноправни норми, отнасят се за неопределен и неограничен брой адресати и имат многократно правно действие. Нормативните административни актове се издават по прилагане на закон или подзаконов нор</w:t>
      </w:r>
      <w:r w:rsidR="00424C68">
        <w:rPr>
          <w:rFonts w:ascii="Arial" w:eastAsia="Times New Roman" w:hAnsi="Arial" w:cs="Arial"/>
          <w:sz w:val="24"/>
          <w:szCs w:val="24"/>
          <w:lang w:eastAsia="en-GB"/>
        </w:rPr>
        <w:t xml:space="preserve">мативен акт от по-висока степен </w:t>
      </w:r>
      <w:r w:rsidRPr="00424C68">
        <w:rPr>
          <w:rFonts w:ascii="Arial" w:eastAsia="Times New Roman" w:hAnsi="Arial" w:cs="Arial"/>
          <w:sz w:val="24"/>
          <w:szCs w:val="24"/>
          <w:lang w:eastAsia="en-GB"/>
        </w:rPr>
        <w:t xml:space="preserve">– наредби, правилници, кодекси, постановления, инструкции. </w:t>
      </w:r>
    </w:p>
    <w:p w14:paraId="327556F3" w14:textId="77777777" w:rsidR="009172AC" w:rsidRDefault="009172AC" w:rsidP="009172AC">
      <w:pPr>
        <w:spacing w:after="60"/>
        <w:ind w:firstLine="360"/>
        <w:jc w:val="both"/>
        <w:rPr>
          <w:rFonts w:ascii="Arial" w:eastAsia="Times New Roman" w:hAnsi="Arial" w:cs="Arial"/>
          <w:sz w:val="24"/>
          <w:szCs w:val="24"/>
          <w:lang w:eastAsia="en-GB"/>
        </w:rPr>
      </w:pPr>
      <w:r w:rsidRPr="00020C34">
        <w:rPr>
          <w:rFonts w:ascii="Arial" w:eastAsia="Times New Roman" w:hAnsi="Arial" w:cs="Arial"/>
          <w:sz w:val="24"/>
          <w:szCs w:val="24"/>
          <w:lang w:eastAsia="en-GB"/>
        </w:rPr>
        <w:t>Наредбите на общинските съвети са нормативни актове, с които се уреж</w:t>
      </w:r>
      <w:r w:rsidRPr="003B5190">
        <w:rPr>
          <w:rFonts w:ascii="Arial" w:eastAsia="Times New Roman" w:hAnsi="Arial" w:cs="Arial"/>
          <w:sz w:val="24"/>
          <w:szCs w:val="24"/>
          <w:lang w:eastAsia="en-GB"/>
        </w:rPr>
        <w:t>дат неуредени от нормативните актове от по-висока степен обществени отношения с местно значение.</w:t>
      </w:r>
    </w:p>
    <w:p w14:paraId="05A3BF7C" w14:textId="77777777" w:rsidR="00402027" w:rsidRDefault="00402027" w:rsidP="00402027">
      <w:pPr>
        <w:spacing w:after="60"/>
        <w:jc w:val="center"/>
        <w:rPr>
          <w:rFonts w:ascii="Arial" w:eastAsia="Times New Roman" w:hAnsi="Arial" w:cs="Arial"/>
          <w:b/>
          <w:i/>
          <w:color w:val="365F91" w:themeColor="accent1" w:themeShade="BF"/>
          <w:sz w:val="28"/>
          <w:szCs w:val="28"/>
          <w:u w:val="single"/>
          <w:lang w:eastAsia="en-GB"/>
        </w:rPr>
      </w:pPr>
      <w:r w:rsidRPr="00402027">
        <w:rPr>
          <w:rFonts w:ascii="Arial" w:eastAsia="Times New Roman" w:hAnsi="Arial" w:cs="Arial"/>
          <w:b/>
          <w:i/>
          <w:color w:val="365F91" w:themeColor="accent1" w:themeShade="BF"/>
          <w:sz w:val="28"/>
          <w:szCs w:val="28"/>
          <w:u w:val="single"/>
          <w:lang w:eastAsia="en-GB"/>
        </w:rPr>
        <w:t>Служебна информация</w:t>
      </w:r>
    </w:p>
    <w:p w14:paraId="5E24E613" w14:textId="77777777" w:rsidR="001D1E1B" w:rsidRPr="00402027" w:rsidRDefault="001D1E1B" w:rsidP="00402027">
      <w:pPr>
        <w:spacing w:after="60"/>
        <w:jc w:val="center"/>
        <w:rPr>
          <w:rFonts w:ascii="Arial" w:eastAsia="Times New Roman" w:hAnsi="Arial" w:cs="Arial"/>
          <w:b/>
          <w:i/>
          <w:color w:val="365F91" w:themeColor="accent1" w:themeShade="BF"/>
          <w:sz w:val="28"/>
          <w:szCs w:val="28"/>
          <w:u w:val="single"/>
          <w:lang w:eastAsia="en-GB"/>
        </w:rPr>
      </w:pPr>
    </w:p>
    <w:p w14:paraId="75F59D0F" w14:textId="77777777" w:rsidR="00284BCF" w:rsidRDefault="00284BCF" w:rsidP="00284BCF">
      <w:pPr>
        <w:spacing w:after="60"/>
        <w:ind w:firstLine="708"/>
        <w:jc w:val="both"/>
        <w:rPr>
          <w:rFonts w:ascii="Arial" w:eastAsia="Times New Roman" w:hAnsi="Arial" w:cs="Arial"/>
          <w:sz w:val="24"/>
          <w:szCs w:val="24"/>
          <w:lang w:eastAsia="en-GB"/>
        </w:rPr>
      </w:pPr>
      <w:r w:rsidRPr="00BE47E8">
        <w:rPr>
          <w:rFonts w:ascii="Arial" w:eastAsia="Times New Roman" w:hAnsi="Arial" w:cs="Arial"/>
          <w:b/>
          <w:sz w:val="24"/>
          <w:szCs w:val="24"/>
          <w:lang w:eastAsia="en-GB"/>
        </w:rPr>
        <w:t>Служебна</w:t>
      </w:r>
      <w:r w:rsidRPr="00BE47E8">
        <w:rPr>
          <w:rFonts w:ascii="Arial" w:eastAsia="Times New Roman" w:hAnsi="Arial" w:cs="Arial"/>
          <w:sz w:val="24"/>
          <w:szCs w:val="24"/>
          <w:lang w:eastAsia="en-GB"/>
        </w:rPr>
        <w:t xml:space="preserve"> е информацията, която се събира, създава и съхранява във връзка с официалната информация, както и по повод дейността на органите и на техните администрации.</w:t>
      </w:r>
      <w:r>
        <w:rPr>
          <w:rFonts w:ascii="Arial" w:eastAsia="Times New Roman" w:hAnsi="Arial" w:cs="Arial"/>
          <w:sz w:val="24"/>
          <w:szCs w:val="24"/>
          <w:lang w:eastAsia="en-GB"/>
        </w:rPr>
        <w:t xml:space="preserve"> </w:t>
      </w:r>
      <w:r w:rsidRPr="00586C7F">
        <w:rPr>
          <w:rFonts w:ascii="Arial" w:eastAsia="Times New Roman" w:hAnsi="Arial" w:cs="Arial"/>
          <w:sz w:val="24"/>
          <w:szCs w:val="24"/>
          <w:lang w:eastAsia="en-GB"/>
        </w:rPr>
        <w:t>Понятието на практика включва цялата останала информация извън официалната информация, т.</w:t>
      </w:r>
      <w:r>
        <w:rPr>
          <w:rFonts w:ascii="Arial" w:eastAsia="Times New Roman" w:hAnsi="Arial" w:cs="Arial"/>
          <w:sz w:val="24"/>
          <w:szCs w:val="24"/>
          <w:lang w:eastAsia="en-GB"/>
        </w:rPr>
        <w:t xml:space="preserve"> </w:t>
      </w:r>
      <w:r w:rsidRPr="00586C7F">
        <w:rPr>
          <w:rFonts w:ascii="Arial" w:eastAsia="Times New Roman" w:hAnsi="Arial" w:cs="Arial"/>
          <w:sz w:val="24"/>
          <w:szCs w:val="24"/>
          <w:lang w:eastAsia="en-GB"/>
        </w:rPr>
        <w:t xml:space="preserve">е. извън съдържащата се в актовете, които издават държавните органи. </w:t>
      </w:r>
    </w:p>
    <w:p w14:paraId="6A973E4F" w14:textId="77777777" w:rsidR="00786777" w:rsidRDefault="00786777" w:rsidP="00284BCF">
      <w:pPr>
        <w:spacing w:after="60"/>
        <w:ind w:firstLine="708"/>
        <w:jc w:val="both"/>
        <w:rPr>
          <w:rFonts w:ascii="Arial" w:eastAsia="Times New Roman" w:hAnsi="Arial" w:cs="Arial"/>
          <w:sz w:val="24"/>
          <w:szCs w:val="24"/>
          <w:lang w:eastAsia="en-GB"/>
        </w:rPr>
      </w:pPr>
      <w:r w:rsidRPr="00786777">
        <w:rPr>
          <w:rFonts w:ascii="Arial" w:eastAsia="Times New Roman" w:hAnsi="Arial" w:cs="Arial"/>
          <w:sz w:val="24"/>
          <w:szCs w:val="24"/>
          <w:lang w:eastAsia="en-GB"/>
        </w:rPr>
        <w:t>В случаите, предвидени със закон, определена официална или служебна информация може да бъде обявена за класифицирана информация, представляв</w:t>
      </w:r>
      <w:r>
        <w:rPr>
          <w:rFonts w:ascii="Arial" w:eastAsia="Times New Roman" w:hAnsi="Arial" w:cs="Arial"/>
          <w:sz w:val="24"/>
          <w:szCs w:val="24"/>
          <w:lang w:eastAsia="en-GB"/>
        </w:rPr>
        <w:t xml:space="preserve">аща държавна или служебна тайна (чл. 9, ал. 2 от ЗДОИ). </w:t>
      </w:r>
    </w:p>
    <w:p w14:paraId="473E5243" w14:textId="77777777" w:rsidR="00786777" w:rsidRDefault="00786777" w:rsidP="00284BCF">
      <w:pPr>
        <w:spacing w:after="60"/>
        <w:ind w:firstLine="708"/>
        <w:jc w:val="both"/>
        <w:rPr>
          <w:rFonts w:ascii="Arial" w:eastAsia="Times New Roman" w:hAnsi="Arial" w:cs="Arial"/>
          <w:sz w:val="24"/>
          <w:szCs w:val="24"/>
          <w:lang w:eastAsia="en-GB"/>
        </w:rPr>
      </w:pPr>
    </w:p>
    <w:tbl>
      <w:tblPr>
        <w:tblStyle w:val="TableGrid"/>
        <w:tblW w:w="0" w:type="auto"/>
        <w:jc w:val="center"/>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shd w:val="clear" w:color="auto" w:fill="365F91" w:themeFill="accent1" w:themeFillShade="BF"/>
        <w:tblLook w:val="04A0" w:firstRow="1" w:lastRow="0" w:firstColumn="1" w:lastColumn="0" w:noHBand="0" w:noVBand="1"/>
      </w:tblPr>
      <w:tblGrid>
        <w:gridCol w:w="9435"/>
      </w:tblGrid>
      <w:tr w:rsidR="00570B69" w:rsidRPr="00570B69" w14:paraId="6CC7A20A" w14:textId="77777777" w:rsidTr="00DB132F">
        <w:trPr>
          <w:tblCellSpacing w:w="20" w:type="dxa"/>
          <w:jc w:val="center"/>
        </w:trPr>
        <w:tc>
          <w:tcPr>
            <w:tcW w:w="9355" w:type="dxa"/>
            <w:shd w:val="clear" w:color="auto" w:fill="365F91" w:themeFill="accent1" w:themeFillShade="BF"/>
          </w:tcPr>
          <w:p w14:paraId="3CE6ADF4" w14:textId="77777777" w:rsidR="00570B69" w:rsidRPr="00570B69" w:rsidRDefault="00570B69" w:rsidP="00DB132F">
            <w:pPr>
              <w:spacing w:after="60"/>
              <w:jc w:val="center"/>
              <w:rPr>
                <w:rFonts w:ascii="Arial" w:eastAsia="Times New Roman" w:hAnsi="Arial" w:cs="Arial"/>
                <w:b/>
                <w:i/>
                <w:color w:val="FFFFFF" w:themeColor="background1"/>
                <w:sz w:val="28"/>
                <w:szCs w:val="28"/>
                <w:lang w:eastAsia="en-GB"/>
              </w:rPr>
            </w:pPr>
          </w:p>
          <w:p w14:paraId="78AC4CC5" w14:textId="77777777" w:rsidR="00570B69" w:rsidRDefault="00570B69" w:rsidP="00570B69">
            <w:pPr>
              <w:spacing w:after="60"/>
              <w:jc w:val="center"/>
              <w:rPr>
                <w:rFonts w:ascii="Arial" w:eastAsia="Times New Roman" w:hAnsi="Arial" w:cs="Arial"/>
                <w:b/>
                <w:i/>
                <w:color w:val="FFFFFF" w:themeColor="background1"/>
                <w:sz w:val="28"/>
                <w:szCs w:val="28"/>
                <w:lang w:eastAsia="en-GB"/>
              </w:rPr>
            </w:pPr>
            <w:r>
              <w:rPr>
                <w:rFonts w:ascii="Arial" w:eastAsia="Times New Roman" w:hAnsi="Arial" w:cs="Arial"/>
                <w:b/>
                <w:i/>
                <w:color w:val="FFFFFF" w:themeColor="background1"/>
                <w:sz w:val="28"/>
                <w:szCs w:val="28"/>
                <w:lang w:eastAsia="en-GB"/>
              </w:rPr>
              <w:t>Д</w:t>
            </w:r>
            <w:r w:rsidRPr="00570B69">
              <w:rPr>
                <w:rFonts w:ascii="Arial" w:eastAsia="Times New Roman" w:hAnsi="Arial" w:cs="Arial"/>
                <w:b/>
                <w:i/>
                <w:color w:val="FFFFFF" w:themeColor="background1"/>
                <w:sz w:val="28"/>
                <w:szCs w:val="28"/>
                <w:lang w:eastAsia="en-GB"/>
              </w:rPr>
              <w:t>ОСТЪП ДО ОБЩЕСТВЕНА ИНФОРМАЦИЯ</w:t>
            </w:r>
          </w:p>
          <w:p w14:paraId="050A0753" w14:textId="77777777" w:rsidR="00570B69" w:rsidRPr="00570B69" w:rsidRDefault="00570B69" w:rsidP="00570B69">
            <w:pPr>
              <w:spacing w:after="60"/>
              <w:jc w:val="center"/>
              <w:rPr>
                <w:rFonts w:ascii="Arial" w:eastAsia="Times New Roman" w:hAnsi="Arial" w:cs="Arial"/>
                <w:b/>
                <w:i/>
                <w:color w:val="FFFFFF" w:themeColor="background1"/>
                <w:sz w:val="16"/>
                <w:szCs w:val="16"/>
                <w:lang w:eastAsia="en-GB"/>
              </w:rPr>
            </w:pPr>
          </w:p>
        </w:tc>
      </w:tr>
    </w:tbl>
    <w:p w14:paraId="41A03DE3" w14:textId="77777777" w:rsidR="00570B69" w:rsidRPr="00570B69" w:rsidRDefault="00570B69" w:rsidP="00570B69">
      <w:pPr>
        <w:spacing w:after="60"/>
        <w:jc w:val="both"/>
        <w:rPr>
          <w:rFonts w:ascii="Arial" w:eastAsia="Times New Roman" w:hAnsi="Arial" w:cs="Arial"/>
          <w:sz w:val="28"/>
          <w:szCs w:val="28"/>
          <w:lang w:eastAsia="en-GB"/>
        </w:rPr>
      </w:pPr>
    </w:p>
    <w:tbl>
      <w:tblPr>
        <w:tblStyle w:val="TableGrid"/>
        <w:tblW w:w="0" w:type="auto"/>
        <w:jc w:val="center"/>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shd w:val="clear" w:color="auto" w:fill="365F91" w:themeFill="accent1" w:themeFillShade="BF"/>
        <w:tblLook w:val="04A0" w:firstRow="1" w:lastRow="0" w:firstColumn="1" w:lastColumn="0" w:noHBand="0" w:noVBand="1"/>
      </w:tblPr>
      <w:tblGrid>
        <w:gridCol w:w="9435"/>
      </w:tblGrid>
      <w:tr w:rsidR="00570B69" w:rsidRPr="00570B69" w14:paraId="4C61942E" w14:textId="77777777" w:rsidTr="00DB132F">
        <w:trPr>
          <w:tblCellSpacing w:w="20" w:type="dxa"/>
          <w:jc w:val="center"/>
        </w:trPr>
        <w:tc>
          <w:tcPr>
            <w:tcW w:w="9355" w:type="dxa"/>
            <w:shd w:val="clear" w:color="auto" w:fill="365F91" w:themeFill="accent1" w:themeFillShade="BF"/>
          </w:tcPr>
          <w:p w14:paraId="3B7308CE" w14:textId="77777777" w:rsidR="00570B69" w:rsidRPr="00570B69" w:rsidRDefault="00570B69" w:rsidP="00DB132F">
            <w:pPr>
              <w:spacing w:after="60"/>
              <w:jc w:val="center"/>
              <w:rPr>
                <w:rFonts w:ascii="Arial" w:eastAsia="Times New Roman" w:hAnsi="Arial" w:cs="Arial"/>
                <w:b/>
                <w:i/>
                <w:color w:val="FFFFFF" w:themeColor="background1"/>
                <w:sz w:val="16"/>
                <w:szCs w:val="16"/>
                <w:lang w:eastAsia="en-GB"/>
              </w:rPr>
            </w:pPr>
          </w:p>
          <w:p w14:paraId="47258A6C" w14:textId="77777777" w:rsidR="00570B69" w:rsidRPr="00497306" w:rsidRDefault="00570B69" w:rsidP="001E00A9">
            <w:pPr>
              <w:pStyle w:val="ListParagraph"/>
              <w:numPr>
                <w:ilvl w:val="0"/>
                <w:numId w:val="33"/>
              </w:numPr>
              <w:spacing w:after="60"/>
              <w:jc w:val="center"/>
              <w:rPr>
                <w:rFonts w:ascii="Arial" w:eastAsia="Times New Roman" w:hAnsi="Arial" w:cs="Arial"/>
                <w:b/>
                <w:i/>
                <w:color w:val="FFFFFF" w:themeColor="background1"/>
                <w:sz w:val="28"/>
                <w:szCs w:val="28"/>
                <w:lang w:eastAsia="en-GB"/>
              </w:rPr>
            </w:pPr>
            <w:r w:rsidRPr="00497306">
              <w:rPr>
                <w:rFonts w:ascii="Arial" w:eastAsia="Times New Roman" w:hAnsi="Arial" w:cs="Arial"/>
                <w:b/>
                <w:i/>
                <w:color w:val="FFFFFF" w:themeColor="background1"/>
                <w:sz w:val="28"/>
                <w:szCs w:val="28"/>
                <w:lang w:eastAsia="en-GB"/>
              </w:rPr>
              <w:t>Достъп до официална и служебна информация</w:t>
            </w:r>
          </w:p>
          <w:p w14:paraId="063C24EF" w14:textId="77777777" w:rsidR="00570B69" w:rsidRPr="00570B69" w:rsidRDefault="00570B69" w:rsidP="00570B69">
            <w:pPr>
              <w:spacing w:after="60"/>
              <w:jc w:val="center"/>
              <w:rPr>
                <w:rFonts w:ascii="Arial" w:eastAsia="Times New Roman" w:hAnsi="Arial" w:cs="Arial"/>
                <w:b/>
                <w:i/>
                <w:color w:val="FFFFFF" w:themeColor="background1"/>
                <w:sz w:val="16"/>
                <w:szCs w:val="16"/>
                <w:lang w:eastAsia="en-GB"/>
              </w:rPr>
            </w:pPr>
          </w:p>
        </w:tc>
      </w:tr>
    </w:tbl>
    <w:p w14:paraId="567E7AC2" w14:textId="77777777" w:rsidR="00570B69" w:rsidRDefault="00570B69" w:rsidP="00284BCF">
      <w:pPr>
        <w:spacing w:after="60"/>
        <w:ind w:firstLine="708"/>
        <w:jc w:val="both"/>
        <w:rPr>
          <w:rFonts w:ascii="Arial" w:eastAsia="Times New Roman" w:hAnsi="Arial" w:cs="Arial"/>
          <w:sz w:val="24"/>
          <w:szCs w:val="24"/>
          <w:lang w:eastAsia="en-GB"/>
        </w:rPr>
      </w:pPr>
    </w:p>
    <w:p w14:paraId="4D383A58" w14:textId="77777777" w:rsidR="00284BCF" w:rsidRPr="008A2200" w:rsidRDefault="00570B69" w:rsidP="001D1E1B">
      <w:pPr>
        <w:spacing w:after="60"/>
        <w:jc w:val="center"/>
        <w:rPr>
          <w:rFonts w:ascii="Arial" w:hAnsi="Arial" w:cs="Arial"/>
          <w:b/>
          <w:i/>
          <w:sz w:val="24"/>
          <w:szCs w:val="24"/>
          <w:u w:val="single"/>
        </w:rPr>
      </w:pPr>
      <w:r w:rsidRPr="008A2200">
        <w:rPr>
          <w:rFonts w:ascii="Arial" w:hAnsi="Arial" w:cs="Arial"/>
          <w:b/>
          <w:i/>
          <w:color w:val="365F91" w:themeColor="accent1" w:themeShade="BF"/>
          <w:sz w:val="24"/>
          <w:szCs w:val="24"/>
          <w:u w:val="single"/>
        </w:rPr>
        <w:t>Достъп до официална обществена информация</w:t>
      </w:r>
    </w:p>
    <w:p w14:paraId="012321F5" w14:textId="77777777" w:rsidR="008A2200" w:rsidRDefault="008A2200" w:rsidP="00DB132F">
      <w:pPr>
        <w:spacing w:after="60"/>
        <w:ind w:firstLine="709"/>
        <w:jc w:val="both"/>
        <w:rPr>
          <w:rFonts w:ascii="Arial" w:hAnsi="Arial" w:cs="Arial"/>
          <w:sz w:val="24"/>
          <w:szCs w:val="24"/>
        </w:rPr>
      </w:pPr>
    </w:p>
    <w:p w14:paraId="3BDA5B44" w14:textId="77777777" w:rsidR="00786777" w:rsidRDefault="00570B69" w:rsidP="00DB132F">
      <w:pPr>
        <w:spacing w:after="60"/>
        <w:ind w:firstLine="709"/>
        <w:jc w:val="both"/>
        <w:rPr>
          <w:rFonts w:ascii="Arial" w:hAnsi="Arial" w:cs="Arial"/>
          <w:sz w:val="24"/>
          <w:szCs w:val="24"/>
        </w:rPr>
      </w:pPr>
      <w:r w:rsidRPr="00570B69">
        <w:rPr>
          <w:rFonts w:ascii="Arial" w:hAnsi="Arial" w:cs="Arial"/>
          <w:sz w:val="24"/>
          <w:szCs w:val="24"/>
        </w:rPr>
        <w:lastRenderedPageBreak/>
        <w:t>Принципът, залегнал в българското законодателство, е, че достъпът до</w:t>
      </w:r>
      <w:r>
        <w:rPr>
          <w:rFonts w:ascii="Arial" w:hAnsi="Arial" w:cs="Arial"/>
          <w:sz w:val="24"/>
          <w:szCs w:val="24"/>
        </w:rPr>
        <w:t xml:space="preserve"> </w:t>
      </w:r>
      <w:r w:rsidRPr="00570B69">
        <w:rPr>
          <w:rFonts w:ascii="Arial" w:hAnsi="Arial" w:cs="Arial"/>
          <w:sz w:val="24"/>
          <w:szCs w:val="24"/>
        </w:rPr>
        <w:t>нормативните актове на държавните органи се осигурява чрез обнародването</w:t>
      </w:r>
      <w:r w:rsidR="00DB132F">
        <w:rPr>
          <w:rFonts w:ascii="Arial" w:hAnsi="Arial" w:cs="Arial"/>
          <w:sz w:val="24"/>
          <w:szCs w:val="24"/>
        </w:rPr>
        <w:t xml:space="preserve"> </w:t>
      </w:r>
      <w:r w:rsidRPr="00570B69">
        <w:rPr>
          <w:rFonts w:ascii="Arial" w:hAnsi="Arial" w:cs="Arial"/>
          <w:sz w:val="24"/>
          <w:szCs w:val="24"/>
        </w:rPr>
        <w:t>им в “Държавен вестник” (чл. 12, ал. 1 от ЗДОИ и чл</w:t>
      </w:r>
      <w:r w:rsidRPr="0039517C">
        <w:rPr>
          <w:rFonts w:ascii="Arial" w:hAnsi="Arial" w:cs="Arial"/>
          <w:sz w:val="24"/>
          <w:szCs w:val="24"/>
        </w:rPr>
        <w:t>. 37 от Закона за</w:t>
      </w:r>
      <w:r w:rsidR="00786777" w:rsidRPr="0039517C">
        <w:rPr>
          <w:rFonts w:ascii="Arial" w:hAnsi="Arial" w:cs="Arial"/>
          <w:sz w:val="24"/>
          <w:szCs w:val="24"/>
        </w:rPr>
        <w:t xml:space="preserve"> </w:t>
      </w:r>
      <w:r w:rsidRPr="0039517C">
        <w:rPr>
          <w:rFonts w:ascii="Arial" w:hAnsi="Arial" w:cs="Arial"/>
          <w:sz w:val="24"/>
          <w:szCs w:val="24"/>
        </w:rPr>
        <w:t>нормативните актове). Възможно е достъпът до друга официална информация</w:t>
      </w:r>
      <w:r w:rsidR="00786777" w:rsidRPr="0039517C">
        <w:rPr>
          <w:rFonts w:ascii="Arial" w:hAnsi="Arial" w:cs="Arial"/>
          <w:sz w:val="24"/>
          <w:szCs w:val="24"/>
        </w:rPr>
        <w:t xml:space="preserve"> </w:t>
      </w:r>
      <w:r w:rsidRPr="0039517C">
        <w:rPr>
          <w:rFonts w:ascii="Arial" w:hAnsi="Arial" w:cs="Arial"/>
          <w:sz w:val="24"/>
          <w:szCs w:val="24"/>
        </w:rPr>
        <w:t>(</w:t>
      </w:r>
      <w:r w:rsidRPr="00570B69">
        <w:rPr>
          <w:rFonts w:ascii="Arial" w:hAnsi="Arial" w:cs="Arial"/>
          <w:sz w:val="24"/>
          <w:szCs w:val="24"/>
        </w:rPr>
        <w:t>извън съдържащата се в нормативните актове) също да се осигурява чрез</w:t>
      </w:r>
      <w:r w:rsidR="00786777">
        <w:rPr>
          <w:rFonts w:ascii="Arial" w:hAnsi="Arial" w:cs="Arial"/>
          <w:sz w:val="24"/>
          <w:szCs w:val="24"/>
        </w:rPr>
        <w:t xml:space="preserve"> </w:t>
      </w:r>
      <w:r w:rsidRPr="00570B69">
        <w:rPr>
          <w:rFonts w:ascii="Arial" w:hAnsi="Arial" w:cs="Arial"/>
          <w:sz w:val="24"/>
          <w:szCs w:val="24"/>
        </w:rPr>
        <w:t>обнародване, когато това е предвидено в специален закон или по решение</w:t>
      </w:r>
      <w:r w:rsidR="00786777">
        <w:rPr>
          <w:rFonts w:ascii="Arial" w:hAnsi="Arial" w:cs="Arial"/>
          <w:sz w:val="24"/>
          <w:szCs w:val="24"/>
        </w:rPr>
        <w:t xml:space="preserve"> </w:t>
      </w:r>
      <w:r w:rsidRPr="00570B69">
        <w:rPr>
          <w:rFonts w:ascii="Arial" w:hAnsi="Arial" w:cs="Arial"/>
          <w:sz w:val="24"/>
          <w:szCs w:val="24"/>
        </w:rPr>
        <w:t xml:space="preserve">на </w:t>
      </w:r>
      <w:r w:rsidRPr="00265380">
        <w:rPr>
          <w:rFonts w:ascii="Arial" w:hAnsi="Arial" w:cs="Arial"/>
          <w:sz w:val="24"/>
          <w:szCs w:val="24"/>
        </w:rPr>
        <w:t>органа, създал информацията</w:t>
      </w:r>
      <w:r w:rsidR="00786777" w:rsidRPr="00265380">
        <w:rPr>
          <w:rFonts w:ascii="Arial" w:hAnsi="Arial" w:cs="Arial"/>
          <w:sz w:val="24"/>
          <w:szCs w:val="24"/>
        </w:rPr>
        <w:t xml:space="preserve"> (чл.12, ал. 2 от ЗДОИ)</w:t>
      </w:r>
      <w:r w:rsidRPr="00265380">
        <w:rPr>
          <w:rFonts w:ascii="Arial" w:hAnsi="Arial" w:cs="Arial"/>
          <w:sz w:val="24"/>
          <w:szCs w:val="24"/>
        </w:rPr>
        <w:t>.</w:t>
      </w:r>
      <w:r w:rsidRPr="00570B69">
        <w:rPr>
          <w:rFonts w:ascii="Arial" w:hAnsi="Arial" w:cs="Arial"/>
          <w:sz w:val="24"/>
          <w:szCs w:val="24"/>
        </w:rPr>
        <w:t xml:space="preserve"> </w:t>
      </w:r>
    </w:p>
    <w:p w14:paraId="42EC2070" w14:textId="41BAAC88" w:rsidR="00786777" w:rsidRPr="00020C34" w:rsidRDefault="00786777" w:rsidP="00786777">
      <w:pPr>
        <w:spacing w:after="60"/>
        <w:ind w:firstLine="708"/>
        <w:jc w:val="both"/>
        <w:rPr>
          <w:rFonts w:ascii="Arial" w:eastAsia="Times New Roman" w:hAnsi="Arial" w:cs="Arial"/>
          <w:sz w:val="24"/>
          <w:szCs w:val="24"/>
          <w:lang w:eastAsia="en-GB"/>
        </w:rPr>
      </w:pPr>
      <w:r w:rsidRPr="00AC31E5">
        <w:rPr>
          <w:rFonts w:ascii="Arial" w:eastAsia="Times New Roman" w:hAnsi="Arial" w:cs="Arial"/>
          <w:sz w:val="24"/>
          <w:szCs w:val="24"/>
          <w:lang w:eastAsia="en-GB"/>
        </w:rPr>
        <w:t>Пример за официална информация са</w:t>
      </w:r>
      <w:r w:rsidR="00DB132F" w:rsidRPr="00AC31E5">
        <w:rPr>
          <w:rFonts w:ascii="Arial" w:eastAsia="Times New Roman" w:hAnsi="Arial" w:cs="Arial"/>
          <w:sz w:val="24"/>
          <w:szCs w:val="24"/>
          <w:lang w:eastAsia="en-GB"/>
        </w:rPr>
        <w:t xml:space="preserve"> актовете на общинските </w:t>
      </w:r>
      <w:r w:rsidRPr="00AC31E5">
        <w:rPr>
          <w:rFonts w:ascii="Arial" w:eastAsia="Times New Roman" w:hAnsi="Arial" w:cs="Arial"/>
          <w:sz w:val="24"/>
          <w:szCs w:val="24"/>
          <w:lang w:eastAsia="en-GB"/>
        </w:rPr>
        <w:t>съвет</w:t>
      </w:r>
      <w:r w:rsidR="00DB132F" w:rsidRPr="00AC31E5">
        <w:rPr>
          <w:rFonts w:ascii="Arial" w:eastAsia="Times New Roman" w:hAnsi="Arial" w:cs="Arial"/>
          <w:sz w:val="24"/>
          <w:szCs w:val="24"/>
          <w:lang w:eastAsia="en-GB"/>
        </w:rPr>
        <w:t>и</w:t>
      </w:r>
      <w:r w:rsidRPr="00AC31E5">
        <w:rPr>
          <w:rFonts w:ascii="Arial" w:eastAsia="Times New Roman" w:hAnsi="Arial" w:cs="Arial"/>
          <w:sz w:val="24"/>
          <w:szCs w:val="24"/>
          <w:lang w:eastAsia="en-GB"/>
        </w:rPr>
        <w:t>.</w:t>
      </w:r>
      <w:r w:rsidRPr="00AC31E5">
        <w:rPr>
          <w:rFonts w:ascii="Arial" w:eastAsia="Times New Roman" w:hAnsi="Arial" w:cs="Arial"/>
          <w:sz w:val="24"/>
          <w:szCs w:val="24"/>
          <w:lang w:val="en-US" w:eastAsia="en-GB"/>
        </w:rPr>
        <w:t xml:space="preserve"> </w:t>
      </w:r>
      <w:r w:rsidR="00DB132F" w:rsidRPr="00AC31E5">
        <w:rPr>
          <w:rFonts w:ascii="Arial" w:eastAsia="Times New Roman" w:hAnsi="Arial" w:cs="Arial"/>
          <w:sz w:val="24"/>
          <w:szCs w:val="24"/>
          <w:lang w:eastAsia="en-GB"/>
        </w:rPr>
        <w:t>Съгласно чл. 37, ал. 3 от Закона за нормативните актове и чл. 22</w:t>
      </w:r>
      <w:r w:rsidR="009E5BF3" w:rsidRPr="00AC31E5">
        <w:rPr>
          <w:rFonts w:ascii="Arial" w:eastAsia="Times New Roman" w:hAnsi="Arial" w:cs="Arial"/>
          <w:sz w:val="24"/>
          <w:szCs w:val="24"/>
          <w:lang w:eastAsia="en-GB"/>
        </w:rPr>
        <w:t>, ал. 2</w:t>
      </w:r>
      <w:r w:rsidR="00DB132F" w:rsidRPr="00AC31E5">
        <w:rPr>
          <w:rFonts w:ascii="Arial" w:eastAsia="Times New Roman" w:hAnsi="Arial" w:cs="Arial"/>
          <w:sz w:val="24"/>
          <w:szCs w:val="24"/>
          <w:lang w:eastAsia="en-GB"/>
        </w:rPr>
        <w:t xml:space="preserve"> от ЗМСМА </w:t>
      </w:r>
      <w:r w:rsidR="00A40377" w:rsidRPr="00AC31E5">
        <w:rPr>
          <w:rFonts w:ascii="Arial" w:eastAsia="Times New Roman" w:hAnsi="Arial" w:cs="Arial"/>
          <w:sz w:val="24"/>
          <w:szCs w:val="24"/>
          <w:lang w:eastAsia="en-GB"/>
        </w:rPr>
        <w:t xml:space="preserve">актовете на общинския съвет </w:t>
      </w:r>
      <w:r w:rsidRPr="00AC31E5">
        <w:rPr>
          <w:rFonts w:ascii="Arial" w:eastAsia="Times New Roman" w:hAnsi="Arial" w:cs="Arial"/>
          <w:sz w:val="24"/>
          <w:szCs w:val="24"/>
          <w:lang w:eastAsia="en-GB"/>
        </w:rPr>
        <w:t xml:space="preserve">се </w:t>
      </w:r>
      <w:r w:rsidR="009E5BF3" w:rsidRPr="00AC31E5">
        <w:rPr>
          <w:rFonts w:ascii="Arial" w:eastAsia="Times New Roman" w:hAnsi="Arial" w:cs="Arial"/>
          <w:sz w:val="24"/>
          <w:szCs w:val="24"/>
          <w:lang w:eastAsia="en-GB"/>
        </w:rPr>
        <w:t>разгласява</w:t>
      </w:r>
      <w:r w:rsidR="002D1A72" w:rsidRPr="00AC31E5">
        <w:rPr>
          <w:rFonts w:ascii="Arial" w:eastAsia="Times New Roman" w:hAnsi="Arial" w:cs="Arial"/>
          <w:sz w:val="24"/>
          <w:szCs w:val="24"/>
          <w:lang w:eastAsia="en-GB"/>
        </w:rPr>
        <w:t>т</w:t>
      </w:r>
      <w:r w:rsidR="009E5BF3" w:rsidRPr="00AC31E5">
        <w:rPr>
          <w:rFonts w:ascii="Arial" w:eastAsia="Times New Roman" w:hAnsi="Arial" w:cs="Arial"/>
          <w:sz w:val="24"/>
          <w:szCs w:val="24"/>
          <w:lang w:eastAsia="en-GB"/>
        </w:rPr>
        <w:t xml:space="preserve"> на населението </w:t>
      </w:r>
      <w:r w:rsidRPr="00AC31E5">
        <w:rPr>
          <w:rFonts w:ascii="Arial" w:eastAsia="Times New Roman" w:hAnsi="Arial" w:cs="Arial"/>
          <w:sz w:val="24"/>
          <w:szCs w:val="24"/>
          <w:lang w:eastAsia="en-GB"/>
        </w:rPr>
        <w:t xml:space="preserve">чрез публикуването </w:t>
      </w:r>
      <w:r w:rsidR="00B00EC4" w:rsidRPr="00AC31E5">
        <w:rPr>
          <w:rFonts w:ascii="Arial" w:eastAsia="Times New Roman" w:hAnsi="Arial" w:cs="Arial"/>
          <w:sz w:val="24"/>
          <w:szCs w:val="24"/>
          <w:lang w:eastAsia="en-GB"/>
        </w:rPr>
        <w:t xml:space="preserve">им </w:t>
      </w:r>
      <w:r w:rsidRPr="00AC31E5">
        <w:rPr>
          <w:rFonts w:ascii="Arial" w:eastAsia="Times New Roman" w:hAnsi="Arial" w:cs="Arial"/>
          <w:sz w:val="24"/>
          <w:szCs w:val="24"/>
          <w:lang w:eastAsia="en-GB"/>
        </w:rPr>
        <w:t>на интернет страници</w:t>
      </w:r>
      <w:r w:rsidR="00B00EC4" w:rsidRPr="00AC31E5">
        <w:rPr>
          <w:rFonts w:ascii="Arial" w:eastAsia="Times New Roman" w:hAnsi="Arial" w:cs="Arial"/>
          <w:sz w:val="24"/>
          <w:szCs w:val="24"/>
          <w:lang w:eastAsia="en-GB"/>
        </w:rPr>
        <w:t>те</w:t>
      </w:r>
      <w:r w:rsidRPr="00AC31E5">
        <w:rPr>
          <w:rFonts w:ascii="Arial" w:eastAsia="Times New Roman" w:hAnsi="Arial" w:cs="Arial"/>
          <w:sz w:val="24"/>
          <w:szCs w:val="24"/>
          <w:lang w:eastAsia="en-GB"/>
        </w:rPr>
        <w:t xml:space="preserve"> на общините, чрез средствата за масово осведомяване или по друг подходящ начин, </w:t>
      </w:r>
      <w:r w:rsidR="009E5BF3" w:rsidRPr="00AC31E5">
        <w:rPr>
          <w:rFonts w:ascii="Arial" w:eastAsia="Times New Roman" w:hAnsi="Arial" w:cs="Arial"/>
          <w:sz w:val="24"/>
          <w:szCs w:val="24"/>
          <w:lang w:eastAsia="en-GB"/>
        </w:rPr>
        <w:t xml:space="preserve">определен в </w:t>
      </w:r>
      <w:r w:rsidR="00B00EC4" w:rsidRPr="00AC31E5">
        <w:rPr>
          <w:rFonts w:ascii="Arial" w:eastAsia="Times New Roman" w:hAnsi="Arial" w:cs="Arial"/>
          <w:sz w:val="24"/>
          <w:szCs w:val="24"/>
          <w:lang w:eastAsia="en-GB"/>
        </w:rPr>
        <w:t xml:space="preserve">съответния </w:t>
      </w:r>
      <w:r w:rsidR="009E5BF3" w:rsidRPr="00AC31E5">
        <w:rPr>
          <w:rFonts w:ascii="Arial" w:eastAsia="Times New Roman" w:hAnsi="Arial" w:cs="Arial"/>
          <w:sz w:val="24"/>
          <w:szCs w:val="24"/>
          <w:lang w:eastAsia="en-GB"/>
        </w:rPr>
        <w:t>правилник на общинския съвет.</w:t>
      </w:r>
      <w:r w:rsidR="002D1A72" w:rsidRPr="00AC31E5">
        <w:rPr>
          <w:rFonts w:ascii="Arial" w:eastAsia="Times New Roman" w:hAnsi="Arial" w:cs="Arial"/>
          <w:sz w:val="24"/>
          <w:szCs w:val="24"/>
          <w:lang w:eastAsia="en-GB"/>
        </w:rPr>
        <w:t xml:space="preserve"> </w:t>
      </w:r>
      <w:r w:rsidR="00020C34">
        <w:rPr>
          <w:rFonts w:ascii="Arial" w:eastAsia="Times New Roman" w:hAnsi="Arial" w:cs="Arial"/>
          <w:sz w:val="24"/>
          <w:szCs w:val="24"/>
          <w:lang w:eastAsia="en-GB"/>
        </w:rPr>
        <w:t xml:space="preserve">Друг пример за официална информация са заповедите на кмета във връзка с прилагане на мерки за ограничение разпространението на </w:t>
      </w:r>
      <w:r w:rsidR="00020C34">
        <w:rPr>
          <w:rFonts w:ascii="Arial" w:eastAsia="Times New Roman" w:hAnsi="Arial" w:cs="Arial"/>
          <w:sz w:val="24"/>
          <w:szCs w:val="24"/>
          <w:lang w:val="en-US" w:eastAsia="en-GB"/>
        </w:rPr>
        <w:t>COVID</w:t>
      </w:r>
      <w:r w:rsidR="00020C34">
        <w:rPr>
          <w:rFonts w:ascii="Arial" w:eastAsia="Times New Roman" w:hAnsi="Arial" w:cs="Arial"/>
          <w:sz w:val="24"/>
          <w:szCs w:val="24"/>
          <w:lang w:eastAsia="en-GB"/>
        </w:rPr>
        <w:t>, които също се разгласяват на населението по подходящ за конкретния случай начин.</w:t>
      </w:r>
    </w:p>
    <w:p w14:paraId="77A53ABB" w14:textId="77777777" w:rsidR="00786777" w:rsidRDefault="00570B69" w:rsidP="00786777">
      <w:pPr>
        <w:spacing w:after="60"/>
        <w:ind w:firstLine="708"/>
        <w:jc w:val="both"/>
        <w:rPr>
          <w:rFonts w:ascii="Arial" w:hAnsi="Arial" w:cs="Arial"/>
          <w:sz w:val="24"/>
          <w:szCs w:val="24"/>
        </w:rPr>
      </w:pPr>
      <w:r w:rsidRPr="00570B69">
        <w:rPr>
          <w:rFonts w:ascii="Arial" w:hAnsi="Arial" w:cs="Arial"/>
          <w:sz w:val="24"/>
          <w:szCs w:val="24"/>
        </w:rPr>
        <w:t>При искане на достъп до официална информация, която е обнародвана,</w:t>
      </w:r>
      <w:r w:rsidR="00786777">
        <w:rPr>
          <w:rFonts w:ascii="Arial" w:hAnsi="Arial" w:cs="Arial"/>
          <w:sz w:val="24"/>
          <w:szCs w:val="24"/>
        </w:rPr>
        <w:t xml:space="preserve"> </w:t>
      </w:r>
      <w:r w:rsidRPr="00570B69">
        <w:rPr>
          <w:rFonts w:ascii="Arial" w:hAnsi="Arial" w:cs="Arial"/>
          <w:sz w:val="24"/>
          <w:szCs w:val="24"/>
        </w:rPr>
        <w:t>законът предвижда задължение за съответния орган да посочи изданието,</w:t>
      </w:r>
      <w:r w:rsidR="00786777">
        <w:rPr>
          <w:rFonts w:ascii="Arial" w:hAnsi="Arial" w:cs="Arial"/>
          <w:sz w:val="24"/>
          <w:szCs w:val="24"/>
        </w:rPr>
        <w:t xml:space="preserve"> </w:t>
      </w:r>
      <w:r w:rsidRPr="00570B69">
        <w:rPr>
          <w:rFonts w:ascii="Arial" w:hAnsi="Arial" w:cs="Arial"/>
          <w:sz w:val="24"/>
          <w:szCs w:val="24"/>
        </w:rPr>
        <w:t>в което е обнародвана информацията, броя и датата на издаване (чл. 12,</w:t>
      </w:r>
      <w:r w:rsidR="00786777">
        <w:rPr>
          <w:rFonts w:ascii="Arial" w:hAnsi="Arial" w:cs="Arial"/>
          <w:sz w:val="24"/>
          <w:szCs w:val="24"/>
        </w:rPr>
        <w:t xml:space="preserve"> </w:t>
      </w:r>
      <w:r w:rsidRPr="00570B69">
        <w:rPr>
          <w:rFonts w:ascii="Arial" w:hAnsi="Arial" w:cs="Arial"/>
          <w:sz w:val="24"/>
          <w:szCs w:val="24"/>
        </w:rPr>
        <w:t xml:space="preserve">ал. 4 ЗДОИ). </w:t>
      </w:r>
    </w:p>
    <w:p w14:paraId="18CB142B" w14:textId="202DF097" w:rsidR="00570B69" w:rsidRPr="002D1A72" w:rsidRDefault="00570B69" w:rsidP="00786777">
      <w:pPr>
        <w:spacing w:after="60"/>
        <w:ind w:firstLine="708"/>
        <w:jc w:val="both"/>
        <w:rPr>
          <w:rFonts w:ascii="Arial" w:hAnsi="Arial" w:cs="Arial"/>
          <w:b/>
          <w:sz w:val="24"/>
          <w:szCs w:val="24"/>
        </w:rPr>
      </w:pPr>
      <w:r w:rsidRPr="002D1A72">
        <w:rPr>
          <w:rFonts w:ascii="Arial" w:hAnsi="Arial" w:cs="Arial"/>
          <w:b/>
          <w:sz w:val="24"/>
          <w:szCs w:val="24"/>
        </w:rPr>
        <w:t>Достъпът до останалата официална обществена информация</w:t>
      </w:r>
      <w:r w:rsidR="009F4F5A">
        <w:rPr>
          <w:rFonts w:ascii="Arial" w:hAnsi="Arial" w:cs="Arial"/>
          <w:b/>
          <w:sz w:val="24"/>
          <w:szCs w:val="24"/>
        </w:rPr>
        <w:t>, извън посочените по-горе два случая,</w:t>
      </w:r>
      <w:r w:rsidRPr="002D1A72">
        <w:rPr>
          <w:rFonts w:ascii="Arial" w:hAnsi="Arial" w:cs="Arial"/>
          <w:b/>
          <w:sz w:val="24"/>
          <w:szCs w:val="24"/>
        </w:rPr>
        <w:t xml:space="preserve"> е</w:t>
      </w:r>
      <w:r w:rsidR="00786777" w:rsidRPr="002D1A72">
        <w:rPr>
          <w:rFonts w:ascii="Arial" w:hAnsi="Arial" w:cs="Arial"/>
          <w:b/>
          <w:sz w:val="24"/>
          <w:szCs w:val="24"/>
        </w:rPr>
        <w:t xml:space="preserve"> </w:t>
      </w:r>
      <w:r w:rsidRPr="002D1A72">
        <w:rPr>
          <w:rFonts w:ascii="Arial" w:hAnsi="Arial" w:cs="Arial"/>
          <w:b/>
          <w:sz w:val="24"/>
          <w:szCs w:val="24"/>
        </w:rPr>
        <w:t xml:space="preserve">свободен и се осъществява по реда на </w:t>
      </w:r>
      <w:r w:rsidR="00786777" w:rsidRPr="002D1A72">
        <w:rPr>
          <w:rFonts w:ascii="Arial" w:hAnsi="Arial" w:cs="Arial"/>
          <w:b/>
          <w:sz w:val="24"/>
          <w:szCs w:val="24"/>
        </w:rPr>
        <w:t>ЗДОИ (чл. 12, ал. 3 от ЗДОИ)</w:t>
      </w:r>
      <w:r w:rsidRPr="002D1A72">
        <w:rPr>
          <w:rFonts w:ascii="Arial" w:hAnsi="Arial" w:cs="Arial"/>
          <w:b/>
          <w:sz w:val="24"/>
          <w:szCs w:val="24"/>
        </w:rPr>
        <w:t>.</w:t>
      </w:r>
    </w:p>
    <w:p w14:paraId="41D16F64" w14:textId="77777777" w:rsidR="00786777" w:rsidRPr="00570B69" w:rsidRDefault="00786777" w:rsidP="00570B69">
      <w:pPr>
        <w:spacing w:after="60"/>
        <w:jc w:val="both"/>
        <w:rPr>
          <w:rFonts w:ascii="Arial" w:hAnsi="Arial" w:cs="Arial"/>
          <w:sz w:val="24"/>
          <w:szCs w:val="24"/>
        </w:rPr>
      </w:pPr>
    </w:p>
    <w:p w14:paraId="1AAB2AE5" w14:textId="77777777" w:rsidR="00570B69" w:rsidRDefault="001553DF" w:rsidP="00265380">
      <w:pPr>
        <w:spacing w:after="60"/>
        <w:jc w:val="center"/>
        <w:rPr>
          <w:rFonts w:ascii="Arial" w:hAnsi="Arial" w:cs="Arial"/>
          <w:b/>
          <w:i/>
          <w:color w:val="365F91" w:themeColor="accent1" w:themeShade="BF"/>
          <w:sz w:val="24"/>
          <w:szCs w:val="24"/>
          <w:u w:val="single"/>
        </w:rPr>
      </w:pPr>
      <w:r w:rsidRPr="00B00EC4">
        <w:rPr>
          <w:rFonts w:ascii="Arial" w:hAnsi="Arial" w:cs="Arial"/>
          <w:b/>
          <w:i/>
          <w:color w:val="365F91" w:themeColor="accent1" w:themeShade="BF"/>
          <w:sz w:val="24"/>
          <w:szCs w:val="24"/>
          <w:u w:val="single"/>
        </w:rPr>
        <w:t>Достъп до с</w:t>
      </w:r>
      <w:r w:rsidR="00570B69" w:rsidRPr="00B00EC4">
        <w:rPr>
          <w:rFonts w:ascii="Arial" w:hAnsi="Arial" w:cs="Arial"/>
          <w:b/>
          <w:i/>
          <w:color w:val="365F91" w:themeColor="accent1" w:themeShade="BF"/>
          <w:sz w:val="24"/>
          <w:szCs w:val="24"/>
          <w:u w:val="single"/>
        </w:rPr>
        <w:t>лужебна обществена информация</w:t>
      </w:r>
    </w:p>
    <w:p w14:paraId="1BAEF79C" w14:textId="77777777" w:rsidR="00265380" w:rsidRPr="00B00EC4" w:rsidRDefault="00265380" w:rsidP="00265380">
      <w:pPr>
        <w:spacing w:after="60"/>
        <w:jc w:val="center"/>
        <w:rPr>
          <w:rFonts w:ascii="Arial" w:hAnsi="Arial" w:cs="Arial"/>
          <w:b/>
          <w:i/>
          <w:color w:val="365F91" w:themeColor="accent1" w:themeShade="BF"/>
          <w:sz w:val="24"/>
          <w:szCs w:val="24"/>
          <w:u w:val="single"/>
        </w:rPr>
      </w:pPr>
    </w:p>
    <w:p w14:paraId="33994552" w14:textId="77777777" w:rsidR="00B00EC4" w:rsidRDefault="008C0272" w:rsidP="00B00EC4">
      <w:pPr>
        <w:spacing w:after="60"/>
        <w:ind w:firstLine="709"/>
        <w:jc w:val="both"/>
        <w:rPr>
          <w:rFonts w:ascii="Arial" w:eastAsia="Times New Roman" w:hAnsi="Arial" w:cs="Arial"/>
          <w:sz w:val="24"/>
          <w:szCs w:val="24"/>
          <w:lang w:eastAsia="en-GB"/>
        </w:rPr>
      </w:pPr>
      <w:r w:rsidRPr="00586C7F">
        <w:rPr>
          <w:rFonts w:ascii="Arial" w:eastAsia="Times New Roman" w:hAnsi="Arial" w:cs="Arial"/>
          <w:sz w:val="24"/>
          <w:szCs w:val="24"/>
          <w:lang w:eastAsia="en-GB"/>
        </w:rPr>
        <w:t>Достъпът до служебна информация е свободен и се осъществява по</w:t>
      </w:r>
      <w:r>
        <w:rPr>
          <w:rFonts w:ascii="Arial" w:eastAsia="Times New Roman" w:hAnsi="Arial" w:cs="Arial"/>
          <w:sz w:val="24"/>
          <w:szCs w:val="24"/>
          <w:lang w:eastAsia="en-GB"/>
        </w:rPr>
        <w:t xml:space="preserve"> реда на ЗДОИ (чл. 13, ал. 1 от ЗДОИ).</w:t>
      </w:r>
    </w:p>
    <w:p w14:paraId="1A052220" w14:textId="77777777" w:rsidR="00D854CB" w:rsidRPr="008C0272" w:rsidRDefault="00D854CB" w:rsidP="008C0272">
      <w:pPr>
        <w:spacing w:after="60"/>
        <w:ind w:firstLine="709"/>
        <w:jc w:val="both"/>
        <w:rPr>
          <w:rFonts w:ascii="Arial" w:hAnsi="Arial" w:cs="Arial"/>
          <w:sz w:val="24"/>
          <w:szCs w:val="24"/>
        </w:rPr>
      </w:pPr>
    </w:p>
    <w:tbl>
      <w:tblPr>
        <w:tblStyle w:val="TableGrid"/>
        <w:tblW w:w="0" w:type="auto"/>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shd w:val="clear" w:color="auto" w:fill="365F91" w:themeFill="accent1" w:themeFillShade="BF"/>
        <w:tblLook w:val="04A0" w:firstRow="1" w:lastRow="0" w:firstColumn="1" w:lastColumn="0" w:noHBand="0" w:noVBand="1"/>
      </w:tblPr>
      <w:tblGrid>
        <w:gridCol w:w="9435"/>
      </w:tblGrid>
      <w:tr w:rsidR="00176718" w:rsidRPr="002308FA" w14:paraId="2776A8AA" w14:textId="77777777" w:rsidTr="00DB132F">
        <w:trPr>
          <w:tblCellSpacing w:w="20" w:type="dxa"/>
        </w:trPr>
        <w:tc>
          <w:tcPr>
            <w:tcW w:w="9355" w:type="dxa"/>
            <w:shd w:val="clear" w:color="auto" w:fill="365F91" w:themeFill="accent1" w:themeFillShade="BF"/>
          </w:tcPr>
          <w:p w14:paraId="51FAD61A" w14:textId="77777777" w:rsidR="00176718" w:rsidRPr="002308FA" w:rsidRDefault="00176718" w:rsidP="00DB132F">
            <w:pPr>
              <w:spacing w:after="60"/>
              <w:jc w:val="center"/>
              <w:rPr>
                <w:rFonts w:ascii="Arial" w:eastAsia="Times New Roman" w:hAnsi="Arial" w:cs="Arial"/>
                <w:b/>
                <w:i/>
                <w:color w:val="FFFFFF" w:themeColor="background1"/>
                <w:sz w:val="16"/>
                <w:szCs w:val="16"/>
                <w:lang w:eastAsia="en-GB"/>
              </w:rPr>
            </w:pPr>
          </w:p>
          <w:p w14:paraId="1EF4914B" w14:textId="77777777" w:rsidR="00176718" w:rsidRPr="00F801EB" w:rsidRDefault="00176718" w:rsidP="00DC3B9D">
            <w:pPr>
              <w:pStyle w:val="ListParagraph"/>
              <w:numPr>
                <w:ilvl w:val="0"/>
                <w:numId w:val="34"/>
              </w:numPr>
              <w:spacing w:after="60"/>
              <w:jc w:val="center"/>
              <w:rPr>
                <w:rFonts w:ascii="Arial" w:eastAsia="Times New Roman" w:hAnsi="Arial" w:cs="Arial"/>
                <w:b/>
                <w:i/>
                <w:color w:val="FFFFFF" w:themeColor="background1"/>
                <w:sz w:val="28"/>
                <w:szCs w:val="28"/>
                <w:lang w:eastAsia="en-GB"/>
              </w:rPr>
            </w:pPr>
            <w:r w:rsidRPr="00F801EB">
              <w:rPr>
                <w:rFonts w:ascii="Arial" w:eastAsia="Times New Roman" w:hAnsi="Arial" w:cs="Arial"/>
                <w:b/>
                <w:i/>
                <w:color w:val="FFFFFF" w:themeColor="background1"/>
                <w:sz w:val="28"/>
                <w:szCs w:val="28"/>
                <w:lang w:eastAsia="en-GB"/>
              </w:rPr>
              <w:t>Допустими ограничения  на достъп</w:t>
            </w:r>
            <w:r w:rsidR="00DC3B9D">
              <w:rPr>
                <w:rFonts w:ascii="Arial" w:eastAsia="Times New Roman" w:hAnsi="Arial" w:cs="Arial"/>
                <w:b/>
                <w:i/>
                <w:color w:val="FFFFFF" w:themeColor="background1"/>
                <w:sz w:val="28"/>
                <w:szCs w:val="28"/>
                <w:lang w:eastAsia="en-GB"/>
              </w:rPr>
              <w:t>а</w:t>
            </w:r>
            <w:r w:rsidRPr="00F801EB">
              <w:rPr>
                <w:rFonts w:ascii="Arial" w:eastAsia="Times New Roman" w:hAnsi="Arial" w:cs="Arial"/>
                <w:b/>
                <w:i/>
                <w:color w:val="FFFFFF" w:themeColor="background1"/>
                <w:sz w:val="28"/>
                <w:szCs w:val="28"/>
                <w:lang w:eastAsia="en-GB"/>
              </w:rPr>
              <w:t xml:space="preserve"> до обществена информация </w:t>
            </w:r>
          </w:p>
        </w:tc>
      </w:tr>
    </w:tbl>
    <w:p w14:paraId="0E314100" w14:textId="77777777" w:rsidR="00176718" w:rsidRDefault="00176718" w:rsidP="00176718">
      <w:pPr>
        <w:spacing w:after="60"/>
        <w:ind w:firstLine="708"/>
        <w:jc w:val="both"/>
        <w:rPr>
          <w:rFonts w:ascii="Arial" w:eastAsia="Times New Roman" w:hAnsi="Arial" w:cs="Arial"/>
          <w:sz w:val="24"/>
          <w:szCs w:val="24"/>
          <w:lang w:eastAsia="en-GB"/>
        </w:rPr>
      </w:pPr>
    </w:p>
    <w:p w14:paraId="12975C2B" w14:textId="77777777" w:rsidR="00176718" w:rsidRPr="0039517C" w:rsidRDefault="00176718" w:rsidP="00176718">
      <w:pPr>
        <w:autoSpaceDE w:val="0"/>
        <w:autoSpaceDN w:val="0"/>
        <w:adjustRightInd w:val="0"/>
        <w:spacing w:after="60"/>
        <w:ind w:firstLine="708"/>
        <w:jc w:val="both"/>
        <w:rPr>
          <w:rFonts w:ascii="Arial" w:eastAsia="Times New Roman" w:hAnsi="Arial" w:cs="Arial"/>
          <w:sz w:val="24"/>
          <w:szCs w:val="24"/>
          <w:lang w:eastAsia="en-GB"/>
        </w:rPr>
      </w:pPr>
      <w:r w:rsidRPr="0039517C">
        <w:rPr>
          <w:rFonts w:ascii="Arial" w:eastAsia="SegoeUI" w:hAnsi="Arial" w:cs="Arial"/>
          <w:sz w:val="24"/>
          <w:szCs w:val="24"/>
        </w:rPr>
        <w:t>Ограниченията на правото на достъп до обществена информация са въведени с цел да защитят правата на другите или важни обществени интереси. Така например в категорията „правата на другите“ попада защитата на личните данни в документи, съдържащи обществена информация. Защитата на информация, чието предоставяне би навредило на националната сигурност или обществения ред, пък представлява защита на обществен интерес.</w:t>
      </w:r>
    </w:p>
    <w:p w14:paraId="53B795D1" w14:textId="77777777" w:rsidR="00176718" w:rsidRPr="0039517C" w:rsidRDefault="00176718" w:rsidP="00176718">
      <w:pPr>
        <w:autoSpaceDE w:val="0"/>
        <w:autoSpaceDN w:val="0"/>
        <w:adjustRightInd w:val="0"/>
        <w:spacing w:after="60"/>
        <w:ind w:firstLine="708"/>
        <w:jc w:val="both"/>
        <w:rPr>
          <w:rFonts w:ascii="Arial" w:eastAsia="SegoeUI" w:hAnsi="Arial" w:cs="Arial"/>
          <w:sz w:val="24"/>
          <w:szCs w:val="24"/>
        </w:rPr>
      </w:pPr>
      <w:r w:rsidRPr="0039517C">
        <w:rPr>
          <w:rFonts w:ascii="Arial" w:eastAsia="SegoeUI" w:hAnsi="Arial" w:cs="Arial"/>
          <w:sz w:val="24"/>
          <w:szCs w:val="24"/>
        </w:rPr>
        <w:lastRenderedPageBreak/>
        <w:t>Ограниченията на правото на достъп до обществена информация са уредени в чл. 41 от Конституцията на Република България.</w:t>
      </w:r>
    </w:p>
    <w:p w14:paraId="44FB559B" w14:textId="77777777" w:rsidR="00176718" w:rsidRPr="0039517C" w:rsidRDefault="00B00EC4" w:rsidP="00176718">
      <w:pPr>
        <w:spacing w:after="60"/>
        <w:ind w:firstLine="708"/>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Осъществяването на правото </w:t>
      </w:r>
      <w:r w:rsidR="00176718" w:rsidRPr="0039517C">
        <w:rPr>
          <w:rFonts w:ascii="Arial" w:eastAsia="Times New Roman" w:hAnsi="Arial" w:cs="Arial"/>
          <w:sz w:val="24"/>
          <w:szCs w:val="24"/>
          <w:lang w:eastAsia="en-GB"/>
        </w:rPr>
        <w:t>на</w:t>
      </w:r>
      <w:r>
        <w:rPr>
          <w:rFonts w:ascii="Arial" w:eastAsia="Times New Roman" w:hAnsi="Arial" w:cs="Arial"/>
          <w:sz w:val="24"/>
          <w:szCs w:val="24"/>
          <w:lang w:eastAsia="en-GB"/>
        </w:rPr>
        <w:t xml:space="preserve"> </w:t>
      </w:r>
      <w:r w:rsidR="00176718" w:rsidRPr="0039517C">
        <w:rPr>
          <w:rFonts w:ascii="Arial" w:eastAsia="Times New Roman" w:hAnsi="Arial" w:cs="Arial"/>
          <w:bCs/>
          <w:sz w:val="24"/>
          <w:szCs w:val="24"/>
          <w:lang w:eastAsia="en-GB"/>
        </w:rPr>
        <w:t>достъп до обществена информация</w:t>
      </w:r>
      <w:r w:rsidR="00176718" w:rsidRPr="0039517C">
        <w:rPr>
          <w:rFonts w:ascii="Arial" w:eastAsia="Times New Roman" w:hAnsi="Arial" w:cs="Arial"/>
          <w:sz w:val="24"/>
          <w:szCs w:val="24"/>
          <w:lang w:eastAsia="en-GB"/>
        </w:rPr>
        <w:t xml:space="preserve"> не може да бъде насочено срещу правата и доброто име на други лица, както и срещу националната сигурност, </w:t>
      </w:r>
      <w:r w:rsidR="00176718" w:rsidRPr="0039517C">
        <w:rPr>
          <w:rFonts w:ascii="Arial" w:eastAsia="Times New Roman" w:hAnsi="Arial" w:cs="Arial"/>
          <w:bCs/>
          <w:sz w:val="24"/>
          <w:szCs w:val="24"/>
          <w:lang w:eastAsia="en-GB"/>
        </w:rPr>
        <w:t>обществения</w:t>
      </w:r>
      <w:r w:rsidR="00176718" w:rsidRPr="0039517C">
        <w:rPr>
          <w:rFonts w:ascii="Arial" w:eastAsia="Times New Roman" w:hAnsi="Arial" w:cs="Arial"/>
          <w:sz w:val="24"/>
          <w:szCs w:val="24"/>
          <w:lang w:eastAsia="en-GB"/>
        </w:rPr>
        <w:t> ред,</w:t>
      </w:r>
      <w:r w:rsidR="00FA450F">
        <w:rPr>
          <w:rFonts w:ascii="Arial" w:eastAsia="Times New Roman" w:hAnsi="Arial" w:cs="Arial"/>
          <w:sz w:val="24"/>
          <w:szCs w:val="24"/>
          <w:lang w:eastAsia="en-GB"/>
        </w:rPr>
        <w:t xml:space="preserve"> </w:t>
      </w:r>
      <w:r w:rsidR="00176718" w:rsidRPr="0039517C">
        <w:rPr>
          <w:rFonts w:ascii="Arial" w:eastAsia="Times New Roman" w:hAnsi="Arial" w:cs="Arial"/>
          <w:sz w:val="24"/>
          <w:szCs w:val="24"/>
          <w:lang w:eastAsia="en-GB"/>
        </w:rPr>
        <w:t>здравето на гражданите и морала (чл.</w:t>
      </w:r>
      <w:r>
        <w:rPr>
          <w:rFonts w:ascii="Arial" w:eastAsia="Times New Roman" w:hAnsi="Arial" w:cs="Arial"/>
          <w:sz w:val="24"/>
          <w:szCs w:val="24"/>
          <w:lang w:eastAsia="en-GB"/>
        </w:rPr>
        <w:t xml:space="preserve"> </w:t>
      </w:r>
      <w:r w:rsidR="00176718" w:rsidRPr="0039517C">
        <w:rPr>
          <w:rFonts w:ascii="Arial" w:eastAsia="Times New Roman" w:hAnsi="Arial" w:cs="Arial"/>
          <w:sz w:val="24"/>
          <w:szCs w:val="24"/>
          <w:lang w:eastAsia="en-GB"/>
        </w:rPr>
        <w:t>41 от Конституцията, чл. 5 от ЗДОИ).</w:t>
      </w:r>
    </w:p>
    <w:p w14:paraId="790FFD9D" w14:textId="77777777" w:rsidR="00004C3E" w:rsidRDefault="00176718" w:rsidP="00004C3E">
      <w:pPr>
        <w:autoSpaceDE w:val="0"/>
        <w:autoSpaceDN w:val="0"/>
        <w:adjustRightInd w:val="0"/>
        <w:spacing w:after="60"/>
        <w:ind w:firstLine="708"/>
        <w:jc w:val="both"/>
        <w:rPr>
          <w:rFonts w:ascii="Arial" w:eastAsia="SegoeUI" w:hAnsi="Arial" w:cs="Arial"/>
          <w:sz w:val="24"/>
          <w:szCs w:val="24"/>
        </w:rPr>
      </w:pPr>
      <w:r w:rsidRPr="0039517C">
        <w:rPr>
          <w:rFonts w:ascii="Arial" w:eastAsia="SegoeUI" w:hAnsi="Arial" w:cs="Arial"/>
          <w:sz w:val="24"/>
          <w:szCs w:val="24"/>
        </w:rPr>
        <w:t>Ограничение на достъпа до информация от държавните органи съществува ако е предвидено с акт на законодателната власт или засяга чужди права (чл. 41 от Конституцията).</w:t>
      </w:r>
      <w:r w:rsidR="00004C3E">
        <w:rPr>
          <w:rFonts w:ascii="Arial" w:eastAsia="SegoeUI" w:hAnsi="Arial" w:cs="Arial"/>
          <w:sz w:val="24"/>
          <w:szCs w:val="24"/>
        </w:rPr>
        <w:t xml:space="preserve"> </w:t>
      </w:r>
      <w:r w:rsidR="00004C3E" w:rsidRPr="00004C3E">
        <w:rPr>
          <w:rFonts w:ascii="Arial" w:eastAsia="SegoeUI" w:hAnsi="Arial" w:cs="Arial"/>
          <w:sz w:val="24"/>
          <w:szCs w:val="24"/>
        </w:rPr>
        <w:t>Според чл. 7, ал. 1 от ЗДОИ правото на</w:t>
      </w:r>
      <w:r w:rsidR="00004C3E">
        <w:rPr>
          <w:rFonts w:ascii="Arial" w:eastAsia="SegoeUI" w:hAnsi="Arial" w:cs="Arial"/>
          <w:sz w:val="24"/>
          <w:szCs w:val="24"/>
        </w:rPr>
        <w:t xml:space="preserve"> </w:t>
      </w:r>
      <w:r w:rsidR="00004C3E" w:rsidRPr="00004C3E">
        <w:rPr>
          <w:rFonts w:ascii="Arial" w:eastAsia="SegoeUI" w:hAnsi="Arial" w:cs="Arial"/>
          <w:sz w:val="24"/>
          <w:szCs w:val="24"/>
        </w:rPr>
        <w:t>достъп до информация може да бъде ограничено, само когато информацията</w:t>
      </w:r>
      <w:r w:rsidR="00004C3E">
        <w:rPr>
          <w:rFonts w:ascii="Arial" w:eastAsia="SegoeUI" w:hAnsi="Arial" w:cs="Arial"/>
          <w:sz w:val="24"/>
          <w:szCs w:val="24"/>
        </w:rPr>
        <w:t xml:space="preserve"> </w:t>
      </w:r>
      <w:r w:rsidR="00004C3E" w:rsidRPr="00004C3E">
        <w:rPr>
          <w:rFonts w:ascii="Arial" w:eastAsia="SegoeUI" w:hAnsi="Arial" w:cs="Arial"/>
          <w:sz w:val="24"/>
          <w:szCs w:val="24"/>
        </w:rPr>
        <w:t>представлява класифицирана информация или друга защитена тайна в случаите, предвидени със закон.</w:t>
      </w:r>
    </w:p>
    <w:p w14:paraId="758155DC" w14:textId="77777777" w:rsidR="00FA450F" w:rsidRPr="00FA450F" w:rsidRDefault="00FA450F" w:rsidP="003B3D56">
      <w:pPr>
        <w:autoSpaceDE w:val="0"/>
        <w:autoSpaceDN w:val="0"/>
        <w:adjustRightInd w:val="0"/>
        <w:spacing w:after="60"/>
        <w:ind w:firstLine="708"/>
        <w:jc w:val="both"/>
        <w:rPr>
          <w:rFonts w:ascii="Arial" w:eastAsia="SegoeUI" w:hAnsi="Arial" w:cs="Arial"/>
          <w:sz w:val="24"/>
          <w:szCs w:val="24"/>
        </w:rPr>
      </w:pPr>
      <w:r w:rsidRPr="00FA450F">
        <w:rPr>
          <w:rFonts w:ascii="Arial" w:eastAsia="SegoeUI" w:hAnsi="Arial" w:cs="Arial"/>
          <w:sz w:val="24"/>
          <w:szCs w:val="24"/>
        </w:rPr>
        <w:t>Като цяло о</w:t>
      </w:r>
      <w:r w:rsidR="003B3D56" w:rsidRPr="00FA450F">
        <w:rPr>
          <w:rFonts w:ascii="Arial" w:eastAsia="SegoeUI" w:hAnsi="Arial" w:cs="Arial"/>
          <w:sz w:val="24"/>
          <w:szCs w:val="24"/>
        </w:rPr>
        <w:t>граниченията на право на информация подлежат на стеснително тълкуване</w:t>
      </w:r>
      <w:r w:rsidRPr="00FA450F">
        <w:rPr>
          <w:rFonts w:ascii="Arial" w:eastAsia="SegoeUI" w:hAnsi="Arial" w:cs="Arial"/>
          <w:sz w:val="24"/>
          <w:szCs w:val="24"/>
        </w:rPr>
        <w:t xml:space="preserve">. </w:t>
      </w:r>
    </w:p>
    <w:p w14:paraId="7DC7D36D" w14:textId="77777777" w:rsidR="003B3D56" w:rsidRPr="00FA450F" w:rsidRDefault="00FA450F" w:rsidP="003B3D56">
      <w:pPr>
        <w:autoSpaceDE w:val="0"/>
        <w:autoSpaceDN w:val="0"/>
        <w:adjustRightInd w:val="0"/>
        <w:spacing w:after="60"/>
        <w:ind w:firstLine="708"/>
        <w:jc w:val="both"/>
        <w:rPr>
          <w:rFonts w:ascii="Arial" w:eastAsia="SegoeUI" w:hAnsi="Arial" w:cs="Arial"/>
          <w:sz w:val="24"/>
          <w:szCs w:val="24"/>
        </w:rPr>
      </w:pPr>
      <w:r w:rsidRPr="00FA450F">
        <w:rPr>
          <w:rFonts w:ascii="Arial" w:eastAsia="SegoeUI" w:hAnsi="Arial" w:cs="Arial"/>
          <w:sz w:val="24"/>
          <w:szCs w:val="24"/>
        </w:rPr>
        <w:t>Д</w:t>
      </w:r>
      <w:r w:rsidR="003B3D56" w:rsidRPr="00FA450F">
        <w:rPr>
          <w:rFonts w:ascii="Arial" w:eastAsia="SegoeUI" w:hAnsi="Arial" w:cs="Arial"/>
          <w:sz w:val="24"/>
          <w:szCs w:val="24"/>
        </w:rPr>
        <w:t>остъпът до обществена информация</w:t>
      </w:r>
      <w:r w:rsidRPr="00FA450F">
        <w:rPr>
          <w:rFonts w:ascii="Arial" w:eastAsia="SegoeUI" w:hAnsi="Arial" w:cs="Arial"/>
          <w:sz w:val="24"/>
          <w:szCs w:val="24"/>
        </w:rPr>
        <w:t>, съгласно разпоредбите на ЗДОИ</w:t>
      </w:r>
      <w:r w:rsidR="003B3D56" w:rsidRPr="00FA450F">
        <w:rPr>
          <w:rFonts w:ascii="Arial" w:eastAsia="SegoeUI" w:hAnsi="Arial" w:cs="Arial"/>
          <w:sz w:val="24"/>
          <w:szCs w:val="24"/>
        </w:rPr>
        <w:t xml:space="preserve"> може да бъде ограничен за информация, която:</w:t>
      </w:r>
    </w:p>
    <w:p w14:paraId="7606FC33" w14:textId="77777777" w:rsidR="00004C3E" w:rsidRPr="00497983" w:rsidRDefault="00004C3E" w:rsidP="00004C3E">
      <w:pPr>
        <w:pStyle w:val="ListParagraph"/>
        <w:numPr>
          <w:ilvl w:val="0"/>
          <w:numId w:val="12"/>
        </w:numPr>
        <w:spacing w:after="60"/>
        <w:jc w:val="both"/>
        <w:rPr>
          <w:rFonts w:ascii="Arial" w:eastAsia="Times New Roman" w:hAnsi="Arial" w:cs="Arial"/>
          <w:sz w:val="24"/>
          <w:szCs w:val="24"/>
          <w:lang w:eastAsia="en-GB"/>
        </w:rPr>
      </w:pPr>
      <w:r w:rsidRPr="00497983">
        <w:rPr>
          <w:rFonts w:ascii="Arial" w:eastAsia="Times New Roman" w:hAnsi="Arial" w:cs="Arial"/>
          <w:sz w:val="24"/>
          <w:szCs w:val="24"/>
          <w:lang w:eastAsia="en-GB"/>
        </w:rPr>
        <w:t>представлява лични данни – отнася се до физически лица и разкрива тяхната физическа, психологическа, умствена, семейна, икономическа, културна или обществена идентичност (чл.</w:t>
      </w:r>
      <w:r w:rsidR="00B00EC4">
        <w:rPr>
          <w:rFonts w:ascii="Arial" w:eastAsia="Times New Roman" w:hAnsi="Arial" w:cs="Arial"/>
          <w:sz w:val="24"/>
          <w:szCs w:val="24"/>
          <w:lang w:eastAsia="en-GB"/>
        </w:rPr>
        <w:t xml:space="preserve"> </w:t>
      </w:r>
      <w:r w:rsidRPr="00497983">
        <w:rPr>
          <w:rFonts w:ascii="Arial" w:eastAsia="Times New Roman" w:hAnsi="Arial" w:cs="Arial"/>
          <w:sz w:val="24"/>
          <w:szCs w:val="24"/>
          <w:lang w:eastAsia="en-GB"/>
        </w:rPr>
        <w:t>2, ал.</w:t>
      </w:r>
      <w:r w:rsidR="00B00EC4">
        <w:rPr>
          <w:rFonts w:ascii="Arial" w:eastAsia="Times New Roman" w:hAnsi="Arial" w:cs="Arial"/>
          <w:sz w:val="24"/>
          <w:szCs w:val="24"/>
          <w:lang w:eastAsia="en-GB"/>
        </w:rPr>
        <w:t xml:space="preserve"> </w:t>
      </w:r>
      <w:r w:rsidRPr="00497983">
        <w:rPr>
          <w:rFonts w:ascii="Arial" w:eastAsia="Times New Roman" w:hAnsi="Arial" w:cs="Arial"/>
          <w:sz w:val="24"/>
          <w:szCs w:val="24"/>
          <w:lang w:eastAsia="en-GB"/>
        </w:rPr>
        <w:t>5 от ЗДОИ);</w:t>
      </w:r>
    </w:p>
    <w:p w14:paraId="05061742" w14:textId="77777777" w:rsidR="00004C3E" w:rsidRPr="00497983" w:rsidRDefault="00004C3E" w:rsidP="00004C3E">
      <w:pPr>
        <w:pStyle w:val="ListParagraph"/>
        <w:numPr>
          <w:ilvl w:val="0"/>
          <w:numId w:val="12"/>
        </w:numPr>
        <w:spacing w:after="60"/>
        <w:jc w:val="both"/>
        <w:rPr>
          <w:rFonts w:ascii="Arial" w:eastAsia="Times New Roman" w:hAnsi="Arial" w:cs="Arial"/>
          <w:sz w:val="24"/>
          <w:szCs w:val="24"/>
          <w:lang w:eastAsia="en-GB"/>
        </w:rPr>
      </w:pPr>
      <w:r w:rsidRPr="00497983">
        <w:rPr>
          <w:rFonts w:ascii="Arial" w:eastAsia="Times New Roman" w:hAnsi="Arial" w:cs="Arial"/>
          <w:sz w:val="24"/>
          <w:szCs w:val="24"/>
          <w:lang w:eastAsia="en-GB"/>
        </w:rPr>
        <w:t>се предоставя във връзка с административното обслужване на гражданите и юридическите лица (чл.</w:t>
      </w:r>
      <w:r w:rsidR="00B00EC4">
        <w:rPr>
          <w:rFonts w:ascii="Arial" w:eastAsia="Times New Roman" w:hAnsi="Arial" w:cs="Arial"/>
          <w:sz w:val="24"/>
          <w:szCs w:val="24"/>
          <w:lang w:eastAsia="en-GB"/>
        </w:rPr>
        <w:t xml:space="preserve"> </w:t>
      </w:r>
      <w:r w:rsidRPr="00497983">
        <w:rPr>
          <w:rFonts w:ascii="Arial" w:eastAsia="Times New Roman" w:hAnsi="Arial" w:cs="Arial"/>
          <w:sz w:val="24"/>
          <w:szCs w:val="24"/>
          <w:lang w:eastAsia="en-GB"/>
        </w:rPr>
        <w:t xml:space="preserve">8, </w:t>
      </w:r>
      <w:r>
        <w:rPr>
          <w:rFonts w:ascii="Arial" w:eastAsia="Times New Roman" w:hAnsi="Arial" w:cs="Arial"/>
          <w:sz w:val="24"/>
          <w:szCs w:val="24"/>
          <w:lang w:eastAsia="en-GB"/>
        </w:rPr>
        <w:t>т</w:t>
      </w:r>
      <w:r w:rsidRPr="00497983">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497983">
        <w:rPr>
          <w:rFonts w:ascii="Arial" w:eastAsia="Times New Roman" w:hAnsi="Arial" w:cs="Arial"/>
          <w:sz w:val="24"/>
          <w:szCs w:val="24"/>
          <w:lang w:eastAsia="en-GB"/>
        </w:rPr>
        <w:t>1 от ЗДОИ);</w:t>
      </w:r>
    </w:p>
    <w:p w14:paraId="55B6F3A6" w14:textId="77777777" w:rsidR="00004C3E" w:rsidRPr="00497983" w:rsidRDefault="00004C3E" w:rsidP="00004C3E">
      <w:pPr>
        <w:pStyle w:val="ListParagraph"/>
        <w:numPr>
          <w:ilvl w:val="0"/>
          <w:numId w:val="12"/>
        </w:numPr>
        <w:spacing w:after="60"/>
        <w:jc w:val="both"/>
        <w:rPr>
          <w:rFonts w:ascii="Arial" w:eastAsia="Times New Roman" w:hAnsi="Arial" w:cs="Arial"/>
          <w:sz w:val="24"/>
          <w:szCs w:val="24"/>
          <w:lang w:eastAsia="en-GB"/>
        </w:rPr>
      </w:pPr>
      <w:r w:rsidRPr="00497983">
        <w:rPr>
          <w:rFonts w:ascii="Arial" w:eastAsia="Times New Roman" w:hAnsi="Arial" w:cs="Arial"/>
          <w:sz w:val="24"/>
          <w:szCs w:val="24"/>
          <w:lang w:eastAsia="en-GB"/>
        </w:rPr>
        <w:t>се съхранява в Националния архивен фонд на Република България (чл.</w:t>
      </w:r>
      <w:r w:rsidR="00B00EC4">
        <w:rPr>
          <w:rFonts w:ascii="Arial" w:eastAsia="Times New Roman" w:hAnsi="Arial" w:cs="Arial"/>
          <w:sz w:val="24"/>
          <w:szCs w:val="24"/>
          <w:lang w:eastAsia="en-GB"/>
        </w:rPr>
        <w:t xml:space="preserve"> </w:t>
      </w:r>
      <w:r w:rsidRPr="00497983">
        <w:rPr>
          <w:rFonts w:ascii="Arial" w:eastAsia="Times New Roman" w:hAnsi="Arial" w:cs="Arial"/>
          <w:sz w:val="24"/>
          <w:szCs w:val="24"/>
          <w:lang w:eastAsia="en-GB"/>
        </w:rPr>
        <w:t xml:space="preserve">8, </w:t>
      </w:r>
      <w:r>
        <w:rPr>
          <w:rFonts w:ascii="Arial" w:eastAsia="Times New Roman" w:hAnsi="Arial" w:cs="Arial"/>
          <w:sz w:val="24"/>
          <w:szCs w:val="24"/>
          <w:lang w:eastAsia="en-GB"/>
        </w:rPr>
        <w:t>т</w:t>
      </w:r>
      <w:r w:rsidRPr="00497983">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497983">
        <w:rPr>
          <w:rFonts w:ascii="Arial" w:eastAsia="Times New Roman" w:hAnsi="Arial" w:cs="Arial"/>
          <w:sz w:val="24"/>
          <w:szCs w:val="24"/>
          <w:lang w:eastAsia="en-GB"/>
        </w:rPr>
        <w:t>2 от ЗДОИ);</w:t>
      </w:r>
    </w:p>
    <w:p w14:paraId="66AE1BBE" w14:textId="77777777" w:rsidR="00004C3E" w:rsidRPr="00FA450F" w:rsidRDefault="00004C3E" w:rsidP="00004C3E">
      <w:pPr>
        <w:pStyle w:val="ListParagraph"/>
        <w:numPr>
          <w:ilvl w:val="0"/>
          <w:numId w:val="12"/>
        </w:numPr>
        <w:spacing w:after="60"/>
        <w:jc w:val="both"/>
        <w:rPr>
          <w:rFonts w:ascii="Arial" w:eastAsia="Times New Roman" w:hAnsi="Arial" w:cs="Arial"/>
          <w:sz w:val="24"/>
          <w:szCs w:val="24"/>
          <w:lang w:eastAsia="en-GB"/>
        </w:rPr>
      </w:pPr>
      <w:r w:rsidRPr="00497983">
        <w:rPr>
          <w:rFonts w:ascii="Arial" w:eastAsia="Times New Roman" w:hAnsi="Arial" w:cs="Arial"/>
          <w:sz w:val="24"/>
          <w:szCs w:val="24"/>
          <w:lang w:eastAsia="en-GB"/>
        </w:rPr>
        <w:t xml:space="preserve">е свързана с оперативната подготовка на актовете на органите и няма самостоятелно значение (мнения и препоръки, изготвени от или за органа, становища и </w:t>
      </w:r>
      <w:r w:rsidRPr="00FA450F">
        <w:rPr>
          <w:rFonts w:ascii="Arial" w:eastAsia="Times New Roman" w:hAnsi="Arial" w:cs="Arial"/>
          <w:sz w:val="24"/>
          <w:szCs w:val="24"/>
          <w:lang w:eastAsia="en-GB"/>
        </w:rPr>
        <w:t>консултации</w:t>
      </w:r>
      <w:r w:rsidR="00B00EC4">
        <w:rPr>
          <w:rFonts w:ascii="Arial" w:eastAsia="Times New Roman" w:hAnsi="Arial" w:cs="Arial"/>
          <w:sz w:val="24"/>
          <w:szCs w:val="24"/>
          <w:lang w:eastAsia="en-GB"/>
        </w:rPr>
        <w:t>)</w:t>
      </w:r>
      <w:r w:rsidR="003B3D56" w:rsidRPr="00FA450F">
        <w:rPr>
          <w:rFonts w:ascii="Arial" w:eastAsia="Times New Roman" w:hAnsi="Arial" w:cs="Arial"/>
          <w:sz w:val="24"/>
          <w:szCs w:val="24"/>
          <w:lang w:eastAsia="en-GB"/>
        </w:rPr>
        <w:t xml:space="preserve"> и не са изтекли 2 години от създаването ѝ</w:t>
      </w:r>
      <w:r w:rsidRPr="00FA450F">
        <w:rPr>
          <w:rFonts w:ascii="Arial" w:eastAsia="Times New Roman" w:hAnsi="Arial" w:cs="Arial"/>
          <w:sz w:val="24"/>
          <w:szCs w:val="24"/>
          <w:lang w:eastAsia="en-GB"/>
        </w:rPr>
        <w:t>; (чл. 13, ал. 2, т. 1 от ЗДОИ)</w:t>
      </w:r>
    </w:p>
    <w:p w14:paraId="406B2C34" w14:textId="77777777" w:rsidR="00004C3E" w:rsidRPr="00FA450F" w:rsidRDefault="00004C3E" w:rsidP="00004C3E">
      <w:pPr>
        <w:pStyle w:val="ListParagraph"/>
        <w:numPr>
          <w:ilvl w:val="0"/>
          <w:numId w:val="12"/>
        </w:numPr>
        <w:spacing w:after="60"/>
        <w:jc w:val="both"/>
        <w:rPr>
          <w:rFonts w:ascii="Arial" w:eastAsia="Times New Roman" w:hAnsi="Arial" w:cs="Arial"/>
          <w:sz w:val="24"/>
          <w:szCs w:val="24"/>
          <w:lang w:eastAsia="en-GB"/>
        </w:rPr>
      </w:pPr>
      <w:r w:rsidRPr="00FA450F">
        <w:rPr>
          <w:rFonts w:ascii="Arial" w:eastAsia="Times New Roman" w:hAnsi="Arial" w:cs="Arial"/>
          <w:sz w:val="24"/>
          <w:szCs w:val="24"/>
          <w:lang w:eastAsia="en-GB"/>
        </w:rPr>
        <w:t>съдържа мнения и позиции във връзка с настоящи или предстоящи преговори, водени от органа или от негово име, както и сведения, свързани с тях, и е подготвена от администрациите на съответните органи</w:t>
      </w:r>
      <w:r w:rsidR="003B3D56" w:rsidRPr="00FA450F">
        <w:rPr>
          <w:rFonts w:ascii="Arial" w:eastAsia="Times New Roman" w:hAnsi="Arial" w:cs="Arial"/>
          <w:sz w:val="24"/>
          <w:szCs w:val="24"/>
          <w:lang w:eastAsia="en-GB"/>
        </w:rPr>
        <w:t xml:space="preserve"> и не са изтекли 2 години от създаването ѝ</w:t>
      </w:r>
      <w:r w:rsidRPr="00FA450F">
        <w:rPr>
          <w:rFonts w:ascii="Arial" w:eastAsia="Times New Roman" w:hAnsi="Arial" w:cs="Arial"/>
          <w:sz w:val="24"/>
          <w:szCs w:val="24"/>
          <w:lang w:eastAsia="en-GB"/>
        </w:rPr>
        <w:t>.(чл. 13, ал. 2, т. 2 от ЗДОИ)</w:t>
      </w:r>
    </w:p>
    <w:p w14:paraId="6A8B9B1C" w14:textId="77777777" w:rsidR="00004C3E" w:rsidRPr="00FA450F" w:rsidRDefault="00004C3E" w:rsidP="00004C3E">
      <w:pPr>
        <w:pStyle w:val="ListParagraph"/>
        <w:numPr>
          <w:ilvl w:val="0"/>
          <w:numId w:val="12"/>
        </w:numPr>
        <w:spacing w:after="60"/>
        <w:jc w:val="both"/>
        <w:rPr>
          <w:rFonts w:ascii="Arial" w:eastAsia="Times New Roman" w:hAnsi="Arial" w:cs="Arial"/>
          <w:sz w:val="24"/>
          <w:szCs w:val="24"/>
          <w:lang w:eastAsia="en-GB"/>
        </w:rPr>
      </w:pPr>
      <w:r w:rsidRPr="00FA450F">
        <w:rPr>
          <w:rFonts w:ascii="Arial" w:eastAsia="Times New Roman" w:hAnsi="Arial" w:cs="Arial"/>
          <w:sz w:val="24"/>
          <w:szCs w:val="24"/>
          <w:lang w:eastAsia="en-GB"/>
        </w:rPr>
        <w:t>представлява търговска тайна и чието предоставяне или разпространяване би довело до нелоялна конкуренция между търго</w:t>
      </w:r>
      <w:r w:rsidR="003B3D56" w:rsidRPr="00FA450F">
        <w:rPr>
          <w:rFonts w:ascii="Arial" w:eastAsia="Times New Roman" w:hAnsi="Arial" w:cs="Arial"/>
          <w:sz w:val="24"/>
          <w:szCs w:val="24"/>
          <w:lang w:eastAsia="en-GB"/>
        </w:rPr>
        <w:t xml:space="preserve">вци </w:t>
      </w:r>
      <w:r w:rsidRPr="00FA450F">
        <w:rPr>
          <w:rFonts w:ascii="Arial" w:eastAsia="Times New Roman" w:hAnsi="Arial" w:cs="Arial"/>
          <w:sz w:val="24"/>
          <w:szCs w:val="24"/>
          <w:lang w:eastAsia="en-GB"/>
        </w:rPr>
        <w:t>(чл. 17, ал. 2 от ЗДОИ);</w:t>
      </w:r>
    </w:p>
    <w:p w14:paraId="08CA614F" w14:textId="77777777" w:rsidR="00004C3E" w:rsidRPr="00FA450F" w:rsidRDefault="00004C3E" w:rsidP="00004C3E">
      <w:pPr>
        <w:pStyle w:val="ListParagraph"/>
        <w:numPr>
          <w:ilvl w:val="0"/>
          <w:numId w:val="12"/>
        </w:numPr>
        <w:jc w:val="both"/>
        <w:rPr>
          <w:rFonts w:ascii="Arial" w:eastAsia="Times New Roman" w:hAnsi="Arial" w:cs="Arial"/>
          <w:sz w:val="24"/>
          <w:szCs w:val="24"/>
          <w:lang w:eastAsia="en-GB"/>
        </w:rPr>
      </w:pPr>
      <w:r w:rsidRPr="00FA450F">
        <w:rPr>
          <w:rFonts w:ascii="Arial" w:eastAsia="Times New Roman" w:hAnsi="Arial" w:cs="Arial"/>
          <w:sz w:val="24"/>
          <w:szCs w:val="24"/>
          <w:lang w:eastAsia="en-GB"/>
        </w:rPr>
        <w:t>е класифицирана информация или друга защитена тайна в случаите, предвидени със закон (чл.7, ал.1 и чл. 37, ал. 1, т. 1 от ЗДОИ);</w:t>
      </w:r>
    </w:p>
    <w:p w14:paraId="5703C8E6" w14:textId="77777777" w:rsidR="00004C3E" w:rsidRPr="00A0207D" w:rsidRDefault="00004C3E" w:rsidP="00004C3E">
      <w:pPr>
        <w:pStyle w:val="ListParagraph"/>
        <w:numPr>
          <w:ilvl w:val="0"/>
          <w:numId w:val="12"/>
        </w:numPr>
        <w:spacing w:after="60"/>
        <w:jc w:val="both"/>
        <w:rPr>
          <w:rFonts w:ascii="Arial" w:eastAsia="Times New Roman" w:hAnsi="Arial" w:cs="Arial"/>
          <w:sz w:val="24"/>
          <w:szCs w:val="24"/>
          <w:lang w:eastAsia="en-GB"/>
        </w:rPr>
      </w:pPr>
      <w:r w:rsidRPr="00FA450F">
        <w:rPr>
          <w:rFonts w:ascii="Arial" w:hAnsi="Arial" w:cs="Arial"/>
          <w:sz w:val="24"/>
          <w:szCs w:val="24"/>
        </w:rPr>
        <w:t>засяга интересите на трето лице и то изрично е отказало предоставяне на исканата обществена информаци</w:t>
      </w:r>
      <w:r w:rsidR="003B3D56" w:rsidRPr="00FA450F">
        <w:rPr>
          <w:rFonts w:ascii="Arial" w:hAnsi="Arial" w:cs="Arial"/>
          <w:sz w:val="24"/>
          <w:szCs w:val="24"/>
        </w:rPr>
        <w:t>я (чл. 37, ал. 1, т. 2 от ЗДОИ</w:t>
      </w:r>
      <w:r w:rsidR="003B3D56">
        <w:rPr>
          <w:rFonts w:ascii="Arial" w:hAnsi="Arial" w:cs="Arial"/>
          <w:sz w:val="24"/>
          <w:szCs w:val="24"/>
        </w:rPr>
        <w:t>).</w:t>
      </w:r>
    </w:p>
    <w:p w14:paraId="55BEABB1" w14:textId="77777777" w:rsidR="00176718" w:rsidRPr="00FA450F" w:rsidRDefault="00176718" w:rsidP="00176718">
      <w:pPr>
        <w:autoSpaceDE w:val="0"/>
        <w:autoSpaceDN w:val="0"/>
        <w:adjustRightInd w:val="0"/>
        <w:spacing w:after="60"/>
        <w:ind w:firstLine="708"/>
        <w:jc w:val="both"/>
        <w:rPr>
          <w:rFonts w:ascii="Arial" w:eastAsia="Times New Roman" w:hAnsi="Arial" w:cs="Arial"/>
          <w:sz w:val="24"/>
          <w:szCs w:val="24"/>
          <w:lang w:eastAsia="en-GB"/>
        </w:rPr>
      </w:pPr>
      <w:r w:rsidRPr="00FA450F">
        <w:rPr>
          <w:rFonts w:ascii="Arial" w:eastAsia="Times New Roman" w:hAnsi="Arial" w:cs="Arial"/>
          <w:sz w:val="24"/>
          <w:szCs w:val="24"/>
          <w:lang w:eastAsia="en-GB"/>
        </w:rPr>
        <w:lastRenderedPageBreak/>
        <w:t>Дори информация, чиято защита е надлежно обоснована съгласно закона, може все пак да бъде предоставяна при поискване по реда на ЗДОИ. Това е в случаите на т. нар. „надделяващ обществен интерес“.</w:t>
      </w:r>
    </w:p>
    <w:p w14:paraId="0ECD7C25" w14:textId="77777777" w:rsidR="00176718" w:rsidRPr="00FA450F" w:rsidRDefault="00176718" w:rsidP="00176718">
      <w:pPr>
        <w:spacing w:after="60"/>
        <w:ind w:firstLine="708"/>
        <w:jc w:val="both"/>
        <w:rPr>
          <w:rFonts w:ascii="Arial" w:eastAsia="Times New Roman" w:hAnsi="Arial" w:cs="Arial"/>
          <w:sz w:val="24"/>
          <w:szCs w:val="24"/>
          <w:lang w:eastAsia="en-GB"/>
        </w:rPr>
      </w:pPr>
      <w:r w:rsidRPr="00FA450F">
        <w:rPr>
          <w:rFonts w:ascii="Arial" w:eastAsia="Times New Roman" w:hAnsi="Arial" w:cs="Arial"/>
          <w:b/>
          <w:sz w:val="24"/>
          <w:szCs w:val="24"/>
          <w:lang w:eastAsia="en-GB"/>
        </w:rPr>
        <w:t>Надделяващ обществен интерес е налице</w:t>
      </w:r>
      <w:r w:rsidRPr="00FA450F">
        <w:rPr>
          <w:rFonts w:ascii="Arial" w:eastAsia="Times New Roman" w:hAnsi="Arial" w:cs="Arial"/>
          <w:sz w:val="24"/>
          <w:szCs w:val="24"/>
          <w:lang w:eastAsia="en-GB"/>
        </w:rPr>
        <w:t>, когато чрез исканата информация се цели разкриване на корупция и злоупотреба с власт, повишаване на прозрачността и отчетността на задължените субекти ( §1, т. 6 от ЗДОИ).</w:t>
      </w:r>
    </w:p>
    <w:p w14:paraId="7C205EEB" w14:textId="77777777" w:rsidR="00176718" w:rsidRPr="00FA450F" w:rsidRDefault="00176718" w:rsidP="00176718">
      <w:pPr>
        <w:autoSpaceDE w:val="0"/>
        <w:autoSpaceDN w:val="0"/>
        <w:adjustRightInd w:val="0"/>
        <w:spacing w:after="60"/>
        <w:ind w:firstLine="708"/>
        <w:jc w:val="both"/>
        <w:rPr>
          <w:rFonts w:ascii="Arial" w:eastAsia="SegoeUI" w:hAnsi="Arial" w:cs="Arial"/>
          <w:sz w:val="24"/>
          <w:szCs w:val="24"/>
        </w:rPr>
      </w:pPr>
      <w:r w:rsidRPr="00FA450F">
        <w:rPr>
          <w:rFonts w:ascii="Arial" w:eastAsia="SegoeUI" w:hAnsi="Arial" w:cs="Arial"/>
          <w:sz w:val="24"/>
          <w:szCs w:val="24"/>
        </w:rPr>
        <w:t xml:space="preserve">Пример за определяне на </w:t>
      </w:r>
      <w:r w:rsidRPr="00FA450F">
        <w:rPr>
          <w:rFonts w:ascii="Arial" w:eastAsia="SegoeUI" w:hAnsi="Arial" w:cs="Arial"/>
          <w:b/>
          <w:bCs/>
          <w:sz w:val="24"/>
          <w:szCs w:val="24"/>
        </w:rPr>
        <w:t xml:space="preserve">надделяващият обществен интерес </w:t>
      </w:r>
      <w:r w:rsidRPr="00FA450F">
        <w:rPr>
          <w:rFonts w:ascii="Arial" w:eastAsia="SegoeUI" w:hAnsi="Arial" w:cs="Arial"/>
          <w:sz w:val="24"/>
          <w:szCs w:val="24"/>
        </w:rPr>
        <w:t xml:space="preserve"> в самия закон е Закона за противодействие на корупцията и отнемане на незаконно придобито имущество. С него е създаден публичен регистър, в който е достъпна информация относно имуществото, доходите и евентуални интереси на лица, заемащи висши държавни и други длъжности.</w:t>
      </w:r>
    </w:p>
    <w:p w14:paraId="00E66884" w14:textId="77777777" w:rsidR="00E13099" w:rsidRDefault="00E13099" w:rsidP="003A7B6A">
      <w:pPr>
        <w:spacing w:after="60"/>
        <w:ind w:firstLine="708"/>
        <w:jc w:val="both"/>
        <w:rPr>
          <w:rFonts w:ascii="Arial" w:eastAsia="Times New Roman" w:hAnsi="Arial" w:cs="Arial"/>
          <w:sz w:val="24"/>
          <w:szCs w:val="24"/>
          <w:lang w:eastAsia="en-GB"/>
        </w:rPr>
      </w:pPr>
    </w:p>
    <w:tbl>
      <w:tblPr>
        <w:tblStyle w:val="TableGrid"/>
        <w:tblW w:w="0" w:type="auto"/>
        <w:jc w:val="center"/>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shd w:val="clear" w:color="auto" w:fill="365F91" w:themeFill="accent1" w:themeFillShade="BF"/>
        <w:tblLook w:val="04A0" w:firstRow="1" w:lastRow="0" w:firstColumn="1" w:lastColumn="0" w:noHBand="0" w:noVBand="1"/>
      </w:tblPr>
      <w:tblGrid>
        <w:gridCol w:w="9435"/>
      </w:tblGrid>
      <w:tr w:rsidR="008948BB" w:rsidRPr="008948BB" w14:paraId="1CAD38F0" w14:textId="77777777" w:rsidTr="002308FA">
        <w:trPr>
          <w:tblCellSpacing w:w="20" w:type="dxa"/>
          <w:jc w:val="center"/>
        </w:trPr>
        <w:tc>
          <w:tcPr>
            <w:tcW w:w="9355" w:type="dxa"/>
            <w:shd w:val="clear" w:color="auto" w:fill="365F91" w:themeFill="accent1" w:themeFillShade="BF"/>
            <w:vAlign w:val="center"/>
          </w:tcPr>
          <w:p w14:paraId="22444F45" w14:textId="77777777" w:rsidR="008948BB" w:rsidRPr="008948BB" w:rsidRDefault="008948BB" w:rsidP="002308FA">
            <w:pPr>
              <w:tabs>
                <w:tab w:val="left" w:pos="1320"/>
              </w:tabs>
              <w:jc w:val="center"/>
              <w:rPr>
                <w:rFonts w:ascii="Arial" w:eastAsia="Times New Roman" w:hAnsi="Arial" w:cs="Arial"/>
                <w:b/>
                <w:bCs/>
                <w:i/>
                <w:iCs/>
                <w:color w:val="FFFFFF" w:themeColor="background1"/>
                <w:sz w:val="16"/>
                <w:szCs w:val="16"/>
                <w:lang w:eastAsia="en-GB"/>
              </w:rPr>
            </w:pPr>
            <w:r>
              <w:rPr>
                <w:rFonts w:ascii="Arial" w:eastAsia="Times New Roman" w:hAnsi="Arial" w:cs="Arial"/>
                <w:sz w:val="20"/>
                <w:szCs w:val="20"/>
                <w:lang w:eastAsia="en-GB"/>
              </w:rPr>
              <w:tab/>
            </w:r>
          </w:p>
          <w:p w14:paraId="31A1D034" w14:textId="77777777" w:rsidR="00497306" w:rsidRPr="00CE2DD6" w:rsidRDefault="008948BB" w:rsidP="001E00A9">
            <w:pPr>
              <w:pStyle w:val="ListParagraph"/>
              <w:numPr>
                <w:ilvl w:val="0"/>
                <w:numId w:val="34"/>
              </w:numPr>
              <w:tabs>
                <w:tab w:val="left" w:pos="1320"/>
              </w:tabs>
              <w:jc w:val="center"/>
              <w:rPr>
                <w:rFonts w:ascii="Arial" w:eastAsia="Times New Roman" w:hAnsi="Arial" w:cs="Arial"/>
                <w:color w:val="FFFFFF" w:themeColor="background1"/>
                <w:sz w:val="28"/>
                <w:szCs w:val="28"/>
                <w:lang w:eastAsia="en-GB"/>
              </w:rPr>
            </w:pPr>
            <w:r w:rsidRPr="00CE2DD6">
              <w:rPr>
                <w:rFonts w:ascii="Arial" w:eastAsia="Times New Roman" w:hAnsi="Arial" w:cs="Arial"/>
                <w:b/>
                <w:bCs/>
                <w:i/>
                <w:iCs/>
                <w:color w:val="FFFFFF" w:themeColor="background1"/>
                <w:sz w:val="28"/>
                <w:szCs w:val="28"/>
                <w:lang w:eastAsia="en-GB"/>
              </w:rPr>
              <w:t xml:space="preserve">Задължения за </w:t>
            </w:r>
            <w:r w:rsidR="00176718" w:rsidRPr="00CE2DD6">
              <w:rPr>
                <w:rFonts w:ascii="Arial" w:eastAsia="Times New Roman" w:hAnsi="Arial" w:cs="Arial"/>
                <w:b/>
                <w:bCs/>
                <w:i/>
                <w:iCs/>
                <w:color w:val="FFFFFF" w:themeColor="background1"/>
                <w:sz w:val="28"/>
                <w:szCs w:val="28"/>
                <w:lang w:eastAsia="en-GB"/>
              </w:rPr>
              <w:t>предоставяне</w:t>
            </w:r>
            <w:r w:rsidRPr="00CE2DD6">
              <w:rPr>
                <w:rFonts w:ascii="Arial" w:eastAsia="Times New Roman" w:hAnsi="Arial" w:cs="Arial"/>
                <w:b/>
                <w:bCs/>
                <w:i/>
                <w:iCs/>
                <w:color w:val="FFFFFF" w:themeColor="background1"/>
                <w:sz w:val="28"/>
                <w:szCs w:val="28"/>
                <w:lang w:eastAsia="en-GB"/>
              </w:rPr>
              <w:t xml:space="preserve"> на обществена информация, </w:t>
            </w:r>
            <w:r w:rsidR="00176718" w:rsidRPr="00CE2DD6">
              <w:rPr>
                <w:rFonts w:ascii="Arial" w:eastAsia="Times New Roman" w:hAnsi="Arial" w:cs="Arial"/>
                <w:b/>
                <w:bCs/>
                <w:i/>
                <w:iCs/>
                <w:color w:val="FFFFFF" w:themeColor="background1"/>
                <w:sz w:val="28"/>
                <w:szCs w:val="28"/>
                <w:lang w:eastAsia="en-GB"/>
              </w:rPr>
              <w:t>публикуване на актуална обществена информация в интернет</w:t>
            </w:r>
            <w:r w:rsidR="00660A42" w:rsidRPr="00CE2DD6">
              <w:rPr>
                <w:rFonts w:ascii="Arial" w:eastAsia="Times New Roman" w:hAnsi="Arial" w:cs="Arial"/>
                <w:b/>
                <w:bCs/>
                <w:i/>
                <w:iCs/>
                <w:color w:val="FFFFFF" w:themeColor="background1"/>
                <w:sz w:val="28"/>
                <w:szCs w:val="28"/>
                <w:lang w:eastAsia="en-GB"/>
              </w:rPr>
              <w:t xml:space="preserve"> от организациите от обществения сектор</w:t>
            </w:r>
            <w:r w:rsidR="00176718" w:rsidRPr="00CE2DD6">
              <w:rPr>
                <w:rFonts w:ascii="Arial" w:eastAsia="Times New Roman" w:hAnsi="Arial" w:cs="Arial"/>
                <w:b/>
                <w:bCs/>
                <w:i/>
                <w:iCs/>
                <w:color w:val="FFFFFF" w:themeColor="background1"/>
                <w:sz w:val="28"/>
                <w:szCs w:val="28"/>
                <w:lang w:eastAsia="en-GB"/>
              </w:rPr>
              <w:t>,</w:t>
            </w:r>
            <w:r w:rsidR="00E3029A">
              <w:rPr>
                <w:rFonts w:ascii="Arial" w:eastAsia="Times New Roman" w:hAnsi="Arial" w:cs="Arial"/>
                <w:b/>
                <w:bCs/>
                <w:i/>
                <w:iCs/>
                <w:color w:val="FFFFFF" w:themeColor="background1"/>
                <w:sz w:val="28"/>
                <w:szCs w:val="28"/>
                <w:lang w:eastAsia="en-GB"/>
              </w:rPr>
              <w:t xml:space="preserve"> секция „Достъп до информация“ на интернет страниците</w:t>
            </w:r>
            <w:r w:rsidR="003853E0" w:rsidRPr="00CE2DD6">
              <w:rPr>
                <w:rFonts w:ascii="Arial" w:eastAsia="Times New Roman" w:hAnsi="Arial" w:cs="Arial"/>
                <w:b/>
                <w:bCs/>
                <w:i/>
                <w:iCs/>
                <w:color w:val="FFFFFF" w:themeColor="background1"/>
                <w:sz w:val="28"/>
                <w:szCs w:val="28"/>
                <w:lang w:eastAsia="en-GB"/>
              </w:rPr>
              <w:t xml:space="preserve"> </w:t>
            </w:r>
            <w:r w:rsidR="00176718" w:rsidRPr="00CE2DD6">
              <w:rPr>
                <w:rFonts w:ascii="Arial" w:eastAsia="Times New Roman" w:hAnsi="Arial" w:cs="Arial"/>
                <w:b/>
                <w:bCs/>
                <w:i/>
                <w:iCs/>
                <w:color w:val="FFFFFF" w:themeColor="background1"/>
                <w:sz w:val="28"/>
                <w:szCs w:val="28"/>
                <w:lang w:eastAsia="en-GB"/>
              </w:rPr>
              <w:t xml:space="preserve"> </w:t>
            </w:r>
          </w:p>
          <w:p w14:paraId="27BD1A78" w14:textId="77777777" w:rsidR="008948BB" w:rsidRPr="00497306" w:rsidRDefault="00176718" w:rsidP="00497306">
            <w:pPr>
              <w:pStyle w:val="ListParagraph"/>
              <w:tabs>
                <w:tab w:val="left" w:pos="1320"/>
              </w:tabs>
              <w:rPr>
                <w:rFonts w:ascii="Arial" w:eastAsia="Times New Roman" w:hAnsi="Arial" w:cs="Arial"/>
                <w:color w:val="FFFFFF" w:themeColor="background1"/>
                <w:sz w:val="24"/>
                <w:szCs w:val="24"/>
                <w:lang w:eastAsia="en-GB"/>
              </w:rPr>
            </w:pPr>
            <w:r w:rsidRPr="00497306">
              <w:rPr>
                <w:rFonts w:ascii="Arial" w:eastAsia="Times New Roman" w:hAnsi="Arial" w:cs="Arial"/>
                <w:b/>
                <w:bCs/>
                <w:i/>
                <w:iCs/>
                <w:color w:val="FFFFFF" w:themeColor="background1"/>
                <w:sz w:val="24"/>
                <w:szCs w:val="24"/>
                <w:lang w:eastAsia="en-GB"/>
              </w:rPr>
              <w:t xml:space="preserve"> </w:t>
            </w:r>
          </w:p>
        </w:tc>
      </w:tr>
    </w:tbl>
    <w:p w14:paraId="3C6E0805" w14:textId="77777777" w:rsidR="008F3998" w:rsidRDefault="008F3998" w:rsidP="008F3998">
      <w:pPr>
        <w:pStyle w:val="Default"/>
        <w:spacing w:after="60" w:line="276" w:lineRule="auto"/>
        <w:jc w:val="both"/>
        <w:rPr>
          <w:rFonts w:ascii="Arial" w:hAnsi="Arial" w:cs="Arial"/>
          <w:b/>
          <w:color w:val="000000" w:themeColor="text1"/>
          <w:u w:val="single"/>
        </w:rPr>
      </w:pPr>
    </w:p>
    <w:p w14:paraId="64368C2E" w14:textId="77777777" w:rsidR="002308FA" w:rsidRPr="005A0391" w:rsidRDefault="008F3998" w:rsidP="005A0391">
      <w:pPr>
        <w:pStyle w:val="Default"/>
        <w:spacing w:after="60" w:line="276" w:lineRule="auto"/>
        <w:jc w:val="center"/>
        <w:rPr>
          <w:rFonts w:ascii="Arial" w:hAnsi="Arial" w:cs="Arial"/>
          <w:b/>
          <w:i/>
          <w:color w:val="365F91" w:themeColor="accent1" w:themeShade="BF"/>
          <w:sz w:val="28"/>
          <w:szCs w:val="28"/>
          <w:u w:val="single"/>
        </w:rPr>
      </w:pPr>
      <w:r w:rsidRPr="005A0391">
        <w:rPr>
          <w:rFonts w:ascii="Arial" w:hAnsi="Arial" w:cs="Arial"/>
          <w:b/>
          <w:i/>
          <w:color w:val="365F91" w:themeColor="accent1" w:themeShade="BF"/>
          <w:sz w:val="28"/>
          <w:szCs w:val="28"/>
          <w:u w:val="single"/>
        </w:rPr>
        <w:t>Задължения за предоставяне на обществена информация</w:t>
      </w:r>
    </w:p>
    <w:p w14:paraId="1BACB97F" w14:textId="77777777" w:rsidR="003A46DF" w:rsidRPr="008F3998" w:rsidRDefault="003A46DF" w:rsidP="008F3998">
      <w:pPr>
        <w:pStyle w:val="Default"/>
        <w:spacing w:after="60" w:line="276" w:lineRule="auto"/>
        <w:jc w:val="both"/>
        <w:rPr>
          <w:rFonts w:ascii="Arial" w:hAnsi="Arial" w:cs="Arial"/>
          <w:b/>
          <w:u w:val="single"/>
        </w:rPr>
      </w:pPr>
    </w:p>
    <w:p w14:paraId="4C550F7C" w14:textId="77777777" w:rsidR="002036F0" w:rsidRDefault="002036F0" w:rsidP="003A7B6A">
      <w:pPr>
        <w:pStyle w:val="Default"/>
        <w:spacing w:after="60" w:line="276" w:lineRule="auto"/>
        <w:ind w:firstLine="708"/>
        <w:jc w:val="both"/>
        <w:rPr>
          <w:rFonts w:ascii="Arial" w:hAnsi="Arial" w:cs="Arial"/>
        </w:rPr>
      </w:pPr>
      <w:r>
        <w:rPr>
          <w:rFonts w:ascii="Arial" w:hAnsi="Arial" w:cs="Arial"/>
        </w:rPr>
        <w:t xml:space="preserve">Законът въвежда </w:t>
      </w:r>
      <w:r w:rsidRPr="002036F0">
        <w:rPr>
          <w:rFonts w:ascii="Arial" w:hAnsi="Arial" w:cs="Arial"/>
        </w:rPr>
        <w:t xml:space="preserve">изискване </w:t>
      </w:r>
      <w:r>
        <w:rPr>
          <w:rFonts w:ascii="Arial" w:hAnsi="Arial" w:cs="Arial"/>
        </w:rPr>
        <w:t xml:space="preserve">към органите да </w:t>
      </w:r>
      <w:r w:rsidRPr="002036F0">
        <w:rPr>
          <w:rFonts w:ascii="Arial" w:hAnsi="Arial" w:cs="Arial"/>
        </w:rPr>
        <w:t>съобщават</w:t>
      </w:r>
      <w:r w:rsidR="00324CC4">
        <w:rPr>
          <w:rFonts w:ascii="Arial" w:hAnsi="Arial" w:cs="Arial"/>
        </w:rPr>
        <w:t xml:space="preserve"> на гражданите</w:t>
      </w:r>
      <w:r w:rsidRPr="002036F0">
        <w:rPr>
          <w:rFonts w:ascii="Arial" w:hAnsi="Arial" w:cs="Arial"/>
        </w:rPr>
        <w:t> </w:t>
      </w:r>
      <w:r w:rsidRPr="002036F0">
        <w:rPr>
          <w:rFonts w:ascii="Arial" w:hAnsi="Arial" w:cs="Arial"/>
          <w:bCs/>
        </w:rPr>
        <w:t>информация</w:t>
      </w:r>
      <w:r w:rsidRPr="002036F0">
        <w:rPr>
          <w:rFonts w:ascii="Arial" w:hAnsi="Arial" w:cs="Arial"/>
        </w:rPr>
        <w:t>, събрана или станала им известна при осъществяване на тяхната дейност, когато тази </w:t>
      </w:r>
      <w:r w:rsidRPr="002036F0">
        <w:rPr>
          <w:rFonts w:ascii="Arial" w:hAnsi="Arial" w:cs="Arial"/>
          <w:bCs/>
        </w:rPr>
        <w:t>информация</w:t>
      </w:r>
      <w:r w:rsidR="004624DD">
        <w:rPr>
          <w:rFonts w:ascii="Arial" w:hAnsi="Arial" w:cs="Arial"/>
          <w:bCs/>
        </w:rPr>
        <w:t xml:space="preserve"> (чл.</w:t>
      </w:r>
      <w:r w:rsidR="005A0391">
        <w:rPr>
          <w:rFonts w:ascii="Arial" w:hAnsi="Arial" w:cs="Arial"/>
          <w:bCs/>
        </w:rPr>
        <w:t xml:space="preserve"> </w:t>
      </w:r>
      <w:r w:rsidR="004624DD">
        <w:rPr>
          <w:rFonts w:ascii="Arial" w:hAnsi="Arial" w:cs="Arial"/>
          <w:bCs/>
        </w:rPr>
        <w:t>14, ал.</w:t>
      </w:r>
      <w:r w:rsidR="00E90425">
        <w:rPr>
          <w:rFonts w:ascii="Arial" w:hAnsi="Arial" w:cs="Arial"/>
          <w:bCs/>
        </w:rPr>
        <w:t xml:space="preserve"> </w:t>
      </w:r>
      <w:r w:rsidR="004624DD">
        <w:rPr>
          <w:rFonts w:ascii="Arial" w:hAnsi="Arial" w:cs="Arial"/>
          <w:bCs/>
        </w:rPr>
        <w:t>2 от ЗДОИ)</w:t>
      </w:r>
      <w:r w:rsidRPr="002036F0">
        <w:rPr>
          <w:rFonts w:ascii="Arial" w:hAnsi="Arial" w:cs="Arial"/>
        </w:rPr>
        <w:t>:</w:t>
      </w:r>
    </w:p>
    <w:p w14:paraId="763FD36C" w14:textId="77777777" w:rsidR="003A46DF" w:rsidRPr="002036F0" w:rsidRDefault="003A46DF" w:rsidP="003A7B6A">
      <w:pPr>
        <w:pStyle w:val="Default"/>
        <w:spacing w:after="60" w:line="276" w:lineRule="auto"/>
        <w:ind w:firstLine="708"/>
        <w:jc w:val="both"/>
        <w:rPr>
          <w:rFonts w:ascii="Arial" w:hAnsi="Arial" w:cs="Arial"/>
        </w:rPr>
      </w:pPr>
    </w:p>
    <w:p w14:paraId="099ECC1A" w14:textId="77777777" w:rsidR="002036F0" w:rsidRPr="005A0391" w:rsidRDefault="002036F0" w:rsidP="001E00A9">
      <w:pPr>
        <w:pStyle w:val="Default"/>
        <w:numPr>
          <w:ilvl w:val="0"/>
          <w:numId w:val="2"/>
        </w:numPr>
        <w:spacing w:after="60" w:line="276" w:lineRule="auto"/>
        <w:jc w:val="both"/>
        <w:rPr>
          <w:rFonts w:ascii="Arial" w:hAnsi="Arial" w:cs="Arial"/>
          <w:b/>
          <w:color w:val="365F91" w:themeColor="accent1" w:themeShade="BF"/>
        </w:rPr>
      </w:pPr>
      <w:r w:rsidRPr="005A0391">
        <w:rPr>
          <w:rFonts w:ascii="Arial" w:hAnsi="Arial" w:cs="Arial"/>
          <w:b/>
          <w:color w:val="365F91" w:themeColor="accent1" w:themeShade="BF"/>
        </w:rPr>
        <w:t>може да предотврати заплаха за живота, здравето и безопасността на гражданите или на тяхното имущество;</w:t>
      </w:r>
    </w:p>
    <w:p w14:paraId="2C08AA48" w14:textId="2E645A0B" w:rsidR="008F3998" w:rsidRDefault="005A0391" w:rsidP="003A46DF">
      <w:pPr>
        <w:pStyle w:val="Default"/>
        <w:spacing w:after="60" w:line="276" w:lineRule="auto"/>
        <w:ind w:firstLine="708"/>
        <w:jc w:val="both"/>
        <w:rPr>
          <w:rFonts w:ascii="Arial" w:hAnsi="Arial" w:cs="Arial"/>
        </w:rPr>
      </w:pPr>
      <w:r>
        <w:rPr>
          <w:rFonts w:ascii="Arial" w:hAnsi="Arial" w:cs="Arial"/>
        </w:rPr>
        <w:t>Например в</w:t>
      </w:r>
      <w:r w:rsidR="008F3998" w:rsidRPr="008F3998">
        <w:rPr>
          <w:rFonts w:ascii="Arial" w:hAnsi="Arial" w:cs="Arial"/>
        </w:rPr>
        <w:t xml:space="preserve"> условията на ситуацията с</w:t>
      </w:r>
      <w:r w:rsidR="002831A8">
        <w:rPr>
          <w:rFonts w:ascii="Arial" w:hAnsi="Arial" w:cs="Arial"/>
        </w:rPr>
        <w:t xml:space="preserve"> COVID-19 много от институциите, </w:t>
      </w:r>
      <w:r w:rsidR="002831A8" w:rsidRPr="002F7F3C">
        <w:rPr>
          <w:rFonts w:ascii="Arial" w:hAnsi="Arial" w:cs="Arial"/>
          <w:color w:val="auto"/>
        </w:rPr>
        <w:t xml:space="preserve">както и общини </w:t>
      </w:r>
      <w:r w:rsidR="008F3998" w:rsidRPr="002F7F3C">
        <w:rPr>
          <w:rFonts w:ascii="Arial" w:hAnsi="Arial" w:cs="Arial"/>
          <w:color w:val="auto"/>
        </w:rPr>
        <w:t>създадоха</w:t>
      </w:r>
      <w:r w:rsidRPr="002F7F3C">
        <w:rPr>
          <w:rFonts w:ascii="Arial" w:hAnsi="Arial" w:cs="Arial"/>
          <w:color w:val="auto"/>
        </w:rPr>
        <w:t xml:space="preserve"> </w:t>
      </w:r>
      <w:r w:rsidR="008F3998" w:rsidRPr="008F3998">
        <w:rPr>
          <w:rFonts w:ascii="Arial" w:hAnsi="Arial" w:cs="Arial"/>
        </w:rPr>
        <w:t>специални подсекции в своите интернет страници за уведомяване на</w:t>
      </w:r>
      <w:r w:rsidR="008F3998">
        <w:rPr>
          <w:rFonts w:ascii="Arial" w:hAnsi="Arial" w:cs="Arial"/>
        </w:rPr>
        <w:t xml:space="preserve"> </w:t>
      </w:r>
      <w:r w:rsidR="008F3998" w:rsidRPr="008F3998">
        <w:rPr>
          <w:rFonts w:ascii="Arial" w:hAnsi="Arial" w:cs="Arial"/>
        </w:rPr>
        <w:t xml:space="preserve">гражданите за необходимите мерки за предпазване от заразата и </w:t>
      </w:r>
      <w:r w:rsidR="00851259" w:rsidRPr="008F3998">
        <w:rPr>
          <w:rFonts w:ascii="Arial" w:hAnsi="Arial" w:cs="Arial"/>
        </w:rPr>
        <w:t>статистика</w:t>
      </w:r>
      <w:r w:rsidR="00851259">
        <w:rPr>
          <w:rFonts w:ascii="Arial" w:hAnsi="Arial" w:cs="Arial"/>
        </w:rPr>
        <w:t xml:space="preserve"> </w:t>
      </w:r>
      <w:r w:rsidR="00851259" w:rsidRPr="008F3998">
        <w:rPr>
          <w:rFonts w:ascii="Arial" w:hAnsi="Arial" w:cs="Arial"/>
        </w:rPr>
        <w:t>на</w:t>
      </w:r>
      <w:r w:rsidR="008F3998" w:rsidRPr="008F3998">
        <w:rPr>
          <w:rFonts w:ascii="Arial" w:hAnsi="Arial" w:cs="Arial"/>
        </w:rPr>
        <w:t xml:space="preserve"> случаите. </w:t>
      </w:r>
    </w:p>
    <w:p w14:paraId="637965C5" w14:textId="77777777" w:rsidR="008F3998" w:rsidRDefault="008F3998" w:rsidP="005A0391">
      <w:pPr>
        <w:pStyle w:val="Default"/>
        <w:spacing w:after="60" w:line="276" w:lineRule="auto"/>
        <w:ind w:firstLine="708"/>
        <w:jc w:val="both"/>
        <w:rPr>
          <w:rFonts w:ascii="Arial" w:hAnsi="Arial" w:cs="Arial"/>
        </w:rPr>
      </w:pPr>
      <w:r w:rsidRPr="008F3998">
        <w:rPr>
          <w:rFonts w:ascii="Arial" w:hAnsi="Arial" w:cs="Arial"/>
        </w:rPr>
        <w:t>Органите на власт разполагат с най-достоверна информация за</w:t>
      </w:r>
      <w:r>
        <w:rPr>
          <w:rFonts w:ascii="Arial" w:hAnsi="Arial" w:cs="Arial"/>
        </w:rPr>
        <w:t xml:space="preserve"> </w:t>
      </w:r>
      <w:r w:rsidRPr="008F3998">
        <w:rPr>
          <w:rFonts w:ascii="Arial" w:hAnsi="Arial" w:cs="Arial"/>
        </w:rPr>
        <w:t>възникнал пожар, наводнение и други събития, които могат да застрашат</w:t>
      </w:r>
      <w:r>
        <w:rPr>
          <w:rFonts w:ascii="Arial" w:hAnsi="Arial" w:cs="Arial"/>
        </w:rPr>
        <w:t xml:space="preserve"> </w:t>
      </w:r>
      <w:r w:rsidRPr="008F3998">
        <w:rPr>
          <w:rFonts w:ascii="Arial" w:hAnsi="Arial" w:cs="Arial"/>
        </w:rPr>
        <w:t>живота, здравето и безопасността на гражданите. Те трябва да използват</w:t>
      </w:r>
      <w:r>
        <w:rPr>
          <w:rFonts w:ascii="Arial" w:hAnsi="Arial" w:cs="Arial"/>
        </w:rPr>
        <w:t xml:space="preserve"> </w:t>
      </w:r>
      <w:r w:rsidRPr="008F3998">
        <w:rPr>
          <w:rFonts w:ascii="Arial" w:hAnsi="Arial" w:cs="Arial"/>
        </w:rPr>
        <w:t>всички информационни канали за разпространяване на информацията.</w:t>
      </w:r>
    </w:p>
    <w:p w14:paraId="434219B2" w14:textId="77777777" w:rsidR="00D50C8E" w:rsidRDefault="00D50C8E" w:rsidP="008F3998">
      <w:pPr>
        <w:pStyle w:val="Default"/>
        <w:spacing w:after="60"/>
        <w:jc w:val="both"/>
        <w:rPr>
          <w:rFonts w:ascii="Arial" w:hAnsi="Arial" w:cs="Arial"/>
        </w:rPr>
      </w:pPr>
    </w:p>
    <w:p w14:paraId="59E0A76A" w14:textId="77777777" w:rsidR="00437384" w:rsidRPr="00B76540" w:rsidRDefault="00437384" w:rsidP="002308FA">
      <w:pPr>
        <w:pStyle w:val="Default"/>
        <w:shd w:val="clear" w:color="auto" w:fill="D9D9D9" w:themeFill="background1" w:themeFillShade="D9"/>
        <w:spacing w:line="276" w:lineRule="auto"/>
        <w:jc w:val="both"/>
        <w:rPr>
          <w:rFonts w:ascii="Arial" w:hAnsi="Arial" w:cs="Arial"/>
          <w:sz w:val="20"/>
          <w:szCs w:val="20"/>
        </w:rPr>
      </w:pPr>
      <w:r w:rsidRPr="00D50C8E">
        <w:rPr>
          <w:rFonts w:ascii="Arial" w:hAnsi="Arial" w:cs="Arial"/>
          <w:b/>
          <w:sz w:val="20"/>
          <w:szCs w:val="20"/>
          <w:u w:val="single"/>
        </w:rPr>
        <w:t>Например:</w:t>
      </w:r>
      <w:r w:rsidRPr="00B76540">
        <w:rPr>
          <w:rFonts w:ascii="Arial" w:hAnsi="Arial" w:cs="Arial"/>
          <w:sz w:val="20"/>
          <w:szCs w:val="20"/>
        </w:rPr>
        <w:t xml:space="preserve"> Главна дирекция „Пожарна безопасност и защита на населението“ следва да оповестява своевременно информация за настъпили бедствия, аварии и катастрофи, както и за предприетите мерки за тяхното преодоляване.</w:t>
      </w:r>
    </w:p>
    <w:p w14:paraId="1A8380FA" w14:textId="77777777" w:rsidR="00437384" w:rsidRPr="00B76540" w:rsidRDefault="00437384" w:rsidP="002308FA">
      <w:pPr>
        <w:pStyle w:val="Default"/>
        <w:shd w:val="clear" w:color="auto" w:fill="D9D9D9" w:themeFill="background1" w:themeFillShade="D9"/>
        <w:spacing w:line="276" w:lineRule="auto"/>
        <w:ind w:firstLine="360"/>
        <w:jc w:val="both"/>
        <w:rPr>
          <w:rFonts w:ascii="Arial" w:hAnsi="Arial" w:cs="Arial"/>
          <w:sz w:val="20"/>
          <w:szCs w:val="20"/>
        </w:rPr>
      </w:pPr>
      <w:r w:rsidRPr="00B76540">
        <w:rPr>
          <w:rFonts w:ascii="Arial" w:hAnsi="Arial" w:cs="Arial"/>
          <w:sz w:val="20"/>
          <w:szCs w:val="20"/>
        </w:rPr>
        <w:lastRenderedPageBreak/>
        <w:t>Министерството на здравеопазването и неговите регионални структури - Регионалните здравни инспекции (РЗИ) информират активно гражданите за развитието на епидемията COVID-19 – чрез информация до медиите, брифинги, пресконференции.</w:t>
      </w:r>
    </w:p>
    <w:p w14:paraId="41F7A6C6" w14:textId="77777777" w:rsidR="00D50C8E" w:rsidRDefault="00D50C8E" w:rsidP="00D50C8E">
      <w:pPr>
        <w:pStyle w:val="Default"/>
        <w:spacing w:after="60" w:line="276" w:lineRule="auto"/>
        <w:ind w:left="1068"/>
        <w:jc w:val="both"/>
        <w:rPr>
          <w:rFonts w:ascii="Arial" w:hAnsi="Arial" w:cs="Arial"/>
        </w:rPr>
      </w:pPr>
    </w:p>
    <w:p w14:paraId="54C5DD5C" w14:textId="77777777" w:rsidR="002036F0" w:rsidRPr="005A0391" w:rsidRDefault="002036F0" w:rsidP="001E00A9">
      <w:pPr>
        <w:pStyle w:val="Default"/>
        <w:numPr>
          <w:ilvl w:val="0"/>
          <w:numId w:val="2"/>
        </w:numPr>
        <w:spacing w:after="60" w:line="276" w:lineRule="auto"/>
        <w:jc w:val="both"/>
        <w:rPr>
          <w:rFonts w:ascii="Arial" w:hAnsi="Arial" w:cs="Arial"/>
          <w:b/>
          <w:color w:val="365F91" w:themeColor="accent1" w:themeShade="BF"/>
        </w:rPr>
      </w:pPr>
      <w:r w:rsidRPr="005A0391">
        <w:rPr>
          <w:rFonts w:ascii="Arial" w:hAnsi="Arial" w:cs="Arial"/>
          <w:b/>
          <w:color w:val="365F91" w:themeColor="accent1" w:themeShade="BF"/>
        </w:rPr>
        <w:t xml:space="preserve">опровергава разпространена недостоверна  </w:t>
      </w:r>
      <w:r w:rsidRPr="005A0391">
        <w:rPr>
          <w:rFonts w:ascii="Arial" w:hAnsi="Arial" w:cs="Arial"/>
          <w:b/>
          <w:bCs/>
          <w:color w:val="365F91" w:themeColor="accent1" w:themeShade="BF"/>
        </w:rPr>
        <w:t>информация</w:t>
      </w:r>
      <w:r w:rsidRPr="005A0391">
        <w:rPr>
          <w:rFonts w:ascii="Arial" w:hAnsi="Arial" w:cs="Arial"/>
          <w:b/>
          <w:color w:val="365F91" w:themeColor="accent1" w:themeShade="BF"/>
        </w:rPr>
        <w:t>, засягаща значими </w:t>
      </w:r>
      <w:r w:rsidRPr="005A0391">
        <w:rPr>
          <w:rFonts w:ascii="Arial" w:hAnsi="Arial" w:cs="Arial"/>
          <w:b/>
          <w:bCs/>
          <w:color w:val="365F91" w:themeColor="accent1" w:themeShade="BF"/>
        </w:rPr>
        <w:t>обществени</w:t>
      </w:r>
      <w:r w:rsidRPr="005A0391">
        <w:rPr>
          <w:rFonts w:ascii="Arial" w:hAnsi="Arial" w:cs="Arial"/>
          <w:b/>
          <w:color w:val="365F91" w:themeColor="accent1" w:themeShade="BF"/>
        </w:rPr>
        <w:t> интереси;</w:t>
      </w:r>
    </w:p>
    <w:p w14:paraId="45C9EDAF" w14:textId="77777777" w:rsidR="00437384" w:rsidRDefault="00437384" w:rsidP="003A7B6A">
      <w:pPr>
        <w:pStyle w:val="Default"/>
        <w:spacing w:after="60" w:line="276" w:lineRule="auto"/>
        <w:ind w:firstLine="360"/>
        <w:jc w:val="both"/>
        <w:rPr>
          <w:rFonts w:ascii="Arial" w:hAnsi="Arial" w:cs="Arial"/>
        </w:rPr>
      </w:pPr>
      <w:r w:rsidRPr="00437384">
        <w:rPr>
          <w:rFonts w:ascii="Arial" w:hAnsi="Arial" w:cs="Arial"/>
        </w:rPr>
        <w:t>Когато е разпространена информация, за която органите на власт</w:t>
      </w:r>
      <w:r>
        <w:rPr>
          <w:rFonts w:ascii="Arial" w:hAnsi="Arial" w:cs="Arial"/>
        </w:rPr>
        <w:t xml:space="preserve"> </w:t>
      </w:r>
      <w:r w:rsidRPr="00437384">
        <w:rPr>
          <w:rFonts w:ascii="Arial" w:hAnsi="Arial" w:cs="Arial"/>
        </w:rPr>
        <w:t>знаят, че е недостоверна, те би трябвало да разпространят отново по всички</w:t>
      </w:r>
      <w:r>
        <w:rPr>
          <w:rFonts w:ascii="Arial" w:hAnsi="Arial" w:cs="Arial"/>
        </w:rPr>
        <w:t xml:space="preserve"> </w:t>
      </w:r>
      <w:r w:rsidRPr="00437384">
        <w:rPr>
          <w:rFonts w:ascii="Arial" w:hAnsi="Arial" w:cs="Arial"/>
        </w:rPr>
        <w:t>информационни канали достоверната такава, за да се избегне паника и</w:t>
      </w:r>
      <w:r>
        <w:rPr>
          <w:rFonts w:ascii="Arial" w:hAnsi="Arial" w:cs="Arial"/>
        </w:rPr>
        <w:t xml:space="preserve"> </w:t>
      </w:r>
      <w:r w:rsidRPr="00437384">
        <w:rPr>
          <w:rFonts w:ascii="Arial" w:hAnsi="Arial" w:cs="Arial"/>
        </w:rPr>
        <w:t xml:space="preserve">действия на </w:t>
      </w:r>
      <w:r w:rsidRPr="00B76540">
        <w:rPr>
          <w:rFonts w:ascii="Arial" w:hAnsi="Arial" w:cs="Arial"/>
        </w:rPr>
        <w:t>гражданите.</w:t>
      </w:r>
      <w:r w:rsidRPr="00B76540">
        <w:rPr>
          <w:rFonts w:ascii="Arial" w:eastAsia="SegoeUI" w:hAnsi="Arial" w:cs="Arial"/>
          <w:sz w:val="18"/>
          <w:szCs w:val="18"/>
        </w:rPr>
        <w:t xml:space="preserve"> </w:t>
      </w:r>
      <w:r w:rsidRPr="00B76540">
        <w:rPr>
          <w:rFonts w:ascii="Arial" w:hAnsi="Arial" w:cs="Arial"/>
        </w:rPr>
        <w:t>Особено важно е приложението на тази разпоредба по отношение на информация, свързана със състоянието на околната среда и здравето на</w:t>
      </w:r>
      <w:r w:rsidR="00B76540" w:rsidRPr="00B76540">
        <w:rPr>
          <w:rFonts w:ascii="Arial" w:hAnsi="Arial" w:cs="Arial"/>
        </w:rPr>
        <w:t xml:space="preserve"> </w:t>
      </w:r>
      <w:r w:rsidRPr="00B76540">
        <w:rPr>
          <w:rFonts w:ascii="Arial" w:hAnsi="Arial" w:cs="Arial"/>
        </w:rPr>
        <w:t>гражданите.</w:t>
      </w:r>
    </w:p>
    <w:p w14:paraId="6EB0358D" w14:textId="77777777" w:rsidR="00B76540" w:rsidRPr="00B76540" w:rsidRDefault="00B76540" w:rsidP="002308FA">
      <w:pPr>
        <w:pStyle w:val="Default"/>
        <w:shd w:val="clear" w:color="auto" w:fill="D9D9D9" w:themeFill="background1" w:themeFillShade="D9"/>
        <w:spacing w:after="60" w:line="276" w:lineRule="auto"/>
        <w:jc w:val="both"/>
        <w:rPr>
          <w:rFonts w:ascii="Arial" w:hAnsi="Arial" w:cs="Arial"/>
          <w:sz w:val="20"/>
          <w:szCs w:val="20"/>
        </w:rPr>
      </w:pPr>
      <w:r w:rsidRPr="005F4AD6">
        <w:rPr>
          <w:rFonts w:ascii="Arial" w:hAnsi="Arial" w:cs="Arial"/>
          <w:b/>
          <w:sz w:val="20"/>
          <w:szCs w:val="20"/>
        </w:rPr>
        <w:t>Например:</w:t>
      </w:r>
      <w:r w:rsidRPr="00B76540">
        <w:rPr>
          <w:rFonts w:ascii="Arial" w:hAnsi="Arial" w:cs="Arial"/>
          <w:sz w:val="20"/>
          <w:szCs w:val="20"/>
        </w:rPr>
        <w:t xml:space="preserve"> Ако по някакъв начин до обществеността достигне невярна информация за настъпило радиационно замърсяване в страната, това би довело до оправдан страх и напрежение сред населението. Поради това очевидно е необходима бърза намеса от страна на разполагащите с достоверна и точна информация по темата органи, които да опровергаят (обикновено чрез съобщения в медиите) разпространената вече информация.</w:t>
      </w:r>
    </w:p>
    <w:p w14:paraId="79036066" w14:textId="77777777" w:rsidR="00D50C8E" w:rsidRDefault="00D50C8E" w:rsidP="00D50C8E">
      <w:pPr>
        <w:pStyle w:val="Default"/>
        <w:spacing w:after="60" w:line="276" w:lineRule="auto"/>
        <w:ind w:left="1068"/>
        <w:jc w:val="both"/>
        <w:rPr>
          <w:rFonts w:ascii="Arial" w:hAnsi="Arial" w:cs="Arial"/>
        </w:rPr>
      </w:pPr>
    </w:p>
    <w:p w14:paraId="119624C4" w14:textId="77777777" w:rsidR="002036F0" w:rsidRPr="005A0391" w:rsidRDefault="002036F0" w:rsidP="001E00A9">
      <w:pPr>
        <w:pStyle w:val="Default"/>
        <w:numPr>
          <w:ilvl w:val="0"/>
          <w:numId w:val="2"/>
        </w:numPr>
        <w:spacing w:after="60" w:line="276" w:lineRule="auto"/>
        <w:jc w:val="both"/>
        <w:rPr>
          <w:rFonts w:ascii="Arial" w:hAnsi="Arial" w:cs="Arial"/>
          <w:b/>
          <w:color w:val="365F91" w:themeColor="accent1" w:themeShade="BF"/>
        </w:rPr>
      </w:pPr>
      <w:r w:rsidRPr="005A0391">
        <w:rPr>
          <w:rFonts w:ascii="Arial" w:hAnsi="Arial" w:cs="Arial"/>
          <w:b/>
          <w:color w:val="365F91" w:themeColor="accent1" w:themeShade="BF"/>
        </w:rPr>
        <w:t>представлява или би представлявала </w:t>
      </w:r>
      <w:r w:rsidRPr="005A0391">
        <w:rPr>
          <w:rFonts w:ascii="Arial" w:hAnsi="Arial" w:cs="Arial"/>
          <w:b/>
          <w:bCs/>
          <w:color w:val="365F91" w:themeColor="accent1" w:themeShade="BF"/>
        </w:rPr>
        <w:t>обществен</w:t>
      </w:r>
      <w:r w:rsidRPr="005A0391">
        <w:rPr>
          <w:rFonts w:ascii="Arial" w:hAnsi="Arial" w:cs="Arial"/>
          <w:b/>
          <w:color w:val="365F91" w:themeColor="accent1" w:themeShade="BF"/>
        </w:rPr>
        <w:t> интерес;</w:t>
      </w:r>
    </w:p>
    <w:p w14:paraId="480D227C" w14:textId="77777777" w:rsidR="00D50C8E" w:rsidRDefault="00D25C89" w:rsidP="00126E77">
      <w:pPr>
        <w:pStyle w:val="Default"/>
        <w:spacing w:after="60" w:line="276" w:lineRule="auto"/>
        <w:ind w:firstLine="708"/>
        <w:jc w:val="both"/>
        <w:rPr>
          <w:rFonts w:ascii="Arial" w:hAnsi="Arial" w:cs="Arial"/>
        </w:rPr>
      </w:pPr>
      <w:r>
        <w:rPr>
          <w:rFonts w:ascii="Arial" w:hAnsi="Arial" w:cs="Arial"/>
        </w:rPr>
        <w:t>П</w:t>
      </w:r>
      <w:r w:rsidR="00D50C8E" w:rsidRPr="00D50C8E">
        <w:rPr>
          <w:rFonts w:ascii="Arial" w:hAnsi="Arial" w:cs="Arial"/>
        </w:rPr>
        <w:t>онятието “информация, която представлява или би</w:t>
      </w:r>
      <w:r w:rsidR="00D50C8E">
        <w:rPr>
          <w:rFonts w:ascii="Arial" w:hAnsi="Arial" w:cs="Arial"/>
        </w:rPr>
        <w:t xml:space="preserve"> </w:t>
      </w:r>
      <w:r w:rsidR="00D50C8E" w:rsidRPr="00D50C8E">
        <w:rPr>
          <w:rFonts w:ascii="Arial" w:hAnsi="Arial" w:cs="Arial"/>
        </w:rPr>
        <w:t>представлявала обществен интерес“ трябва да</w:t>
      </w:r>
      <w:r w:rsidR="00D50C8E">
        <w:rPr>
          <w:rFonts w:ascii="Arial" w:hAnsi="Arial" w:cs="Arial"/>
        </w:rPr>
        <w:t xml:space="preserve"> </w:t>
      </w:r>
      <w:r w:rsidR="00D50C8E" w:rsidRPr="00D50C8E">
        <w:rPr>
          <w:rFonts w:ascii="Arial" w:hAnsi="Arial" w:cs="Arial"/>
        </w:rPr>
        <w:t>се разбира като информация, която е от колективен интерес за съответната</w:t>
      </w:r>
      <w:r w:rsidR="00D50C8E">
        <w:rPr>
          <w:rFonts w:ascii="Arial" w:hAnsi="Arial" w:cs="Arial"/>
        </w:rPr>
        <w:t xml:space="preserve"> </w:t>
      </w:r>
      <w:r w:rsidR="00D50C8E" w:rsidRPr="00D50C8E">
        <w:rPr>
          <w:rFonts w:ascii="Arial" w:hAnsi="Arial" w:cs="Arial"/>
        </w:rPr>
        <w:t>общност по причини от социален, икономически, културен, природен и</w:t>
      </w:r>
      <w:r w:rsidR="00D50C8E">
        <w:rPr>
          <w:rFonts w:ascii="Arial" w:hAnsi="Arial" w:cs="Arial"/>
        </w:rPr>
        <w:t xml:space="preserve"> </w:t>
      </w:r>
      <w:r w:rsidR="00D50C8E" w:rsidRPr="00D50C8E">
        <w:rPr>
          <w:rFonts w:ascii="Arial" w:hAnsi="Arial" w:cs="Arial"/>
        </w:rPr>
        <w:t>финансов характер.</w:t>
      </w:r>
    </w:p>
    <w:p w14:paraId="3AF0BA20" w14:textId="6CBBEB21" w:rsidR="00D50C8E" w:rsidRDefault="002831A8" w:rsidP="00126E77">
      <w:pPr>
        <w:pStyle w:val="Default"/>
        <w:spacing w:after="60" w:line="276" w:lineRule="auto"/>
        <w:ind w:firstLine="708"/>
        <w:jc w:val="both"/>
        <w:rPr>
          <w:rFonts w:ascii="Arial" w:hAnsi="Arial" w:cs="Arial"/>
        </w:rPr>
      </w:pPr>
      <w:r w:rsidRPr="002F7F3C">
        <w:rPr>
          <w:rFonts w:ascii="Arial" w:hAnsi="Arial" w:cs="Arial"/>
          <w:color w:val="auto"/>
        </w:rPr>
        <w:t xml:space="preserve">Липсва ясна дефиниця за обществен интерес, </w:t>
      </w:r>
      <w:r>
        <w:rPr>
          <w:rFonts w:ascii="Arial" w:hAnsi="Arial" w:cs="Arial"/>
        </w:rPr>
        <w:t>но</w:t>
      </w:r>
      <w:r w:rsidR="00D50C8E" w:rsidRPr="00D50C8E">
        <w:rPr>
          <w:rFonts w:ascii="Arial" w:hAnsi="Arial" w:cs="Arial"/>
        </w:rPr>
        <w:t xml:space="preserve"> ЗДОИ дава няколко последователни стъпки (ДР §1 т.5 и т.6 от</w:t>
      </w:r>
      <w:r w:rsidR="00D50C8E">
        <w:rPr>
          <w:rFonts w:ascii="Arial" w:hAnsi="Arial" w:cs="Arial"/>
        </w:rPr>
        <w:t xml:space="preserve"> ЗДОИ):</w:t>
      </w:r>
    </w:p>
    <w:p w14:paraId="4021379D" w14:textId="77777777" w:rsidR="00D25C89" w:rsidRPr="00D25C89" w:rsidRDefault="00D25C89" w:rsidP="00126E77">
      <w:pPr>
        <w:pStyle w:val="Default"/>
        <w:spacing w:after="60" w:line="276" w:lineRule="auto"/>
        <w:jc w:val="both"/>
        <w:rPr>
          <w:rFonts w:ascii="Arial" w:hAnsi="Arial" w:cs="Arial"/>
          <w:lang w:val="en-US"/>
        </w:rPr>
      </w:pPr>
      <w:r w:rsidRPr="00D25C89">
        <w:rPr>
          <w:rFonts w:ascii="Arial" w:hAnsi="Arial" w:cs="Arial"/>
          <w:lang w:val="en-US"/>
        </w:rPr>
        <w:t>„До доказване на противното обществен интерес от разкриването</w:t>
      </w:r>
      <w:r>
        <w:rPr>
          <w:rFonts w:ascii="Arial" w:hAnsi="Arial" w:cs="Arial"/>
        </w:rPr>
        <w:t xml:space="preserve"> </w:t>
      </w:r>
      <w:r w:rsidRPr="00D25C89">
        <w:rPr>
          <w:rFonts w:ascii="Arial" w:hAnsi="Arial" w:cs="Arial"/>
          <w:lang w:val="en-US"/>
        </w:rPr>
        <w:t>е налице, когато тя (информацията):</w:t>
      </w:r>
    </w:p>
    <w:p w14:paraId="555F61A5" w14:textId="77777777" w:rsidR="00D25C89" w:rsidRPr="00D25C89" w:rsidRDefault="00D25C89" w:rsidP="00126E77">
      <w:pPr>
        <w:pStyle w:val="Default"/>
        <w:spacing w:after="60" w:line="276" w:lineRule="auto"/>
        <w:ind w:firstLine="708"/>
        <w:jc w:val="both"/>
        <w:rPr>
          <w:rFonts w:ascii="Arial" w:hAnsi="Arial" w:cs="Arial"/>
          <w:lang w:val="en-US"/>
        </w:rPr>
      </w:pPr>
      <w:r w:rsidRPr="00D25C89">
        <w:rPr>
          <w:rFonts w:ascii="Arial" w:hAnsi="Arial" w:cs="Arial"/>
          <w:lang w:val="en-US"/>
        </w:rPr>
        <w:t>а) дава възможност на гражданите да си съставят мнение и да</w:t>
      </w:r>
      <w:r>
        <w:rPr>
          <w:rFonts w:ascii="Arial" w:hAnsi="Arial" w:cs="Arial"/>
        </w:rPr>
        <w:t xml:space="preserve"> </w:t>
      </w:r>
      <w:r w:rsidRPr="00D25C89">
        <w:rPr>
          <w:rFonts w:ascii="Arial" w:hAnsi="Arial" w:cs="Arial"/>
          <w:lang w:val="en-US"/>
        </w:rPr>
        <w:t>участват в текущи дискусии;</w:t>
      </w:r>
    </w:p>
    <w:p w14:paraId="4731C817" w14:textId="77777777" w:rsidR="00D25C89" w:rsidRPr="00D25C89" w:rsidRDefault="00D25C89" w:rsidP="00126E77">
      <w:pPr>
        <w:pStyle w:val="Default"/>
        <w:spacing w:after="60" w:line="276" w:lineRule="auto"/>
        <w:ind w:firstLine="708"/>
        <w:jc w:val="both"/>
        <w:rPr>
          <w:rFonts w:ascii="Arial" w:hAnsi="Arial" w:cs="Arial"/>
          <w:lang w:val="en-US"/>
        </w:rPr>
      </w:pPr>
      <w:r w:rsidRPr="00D25C89">
        <w:rPr>
          <w:rFonts w:ascii="Arial" w:hAnsi="Arial" w:cs="Arial"/>
          <w:lang w:val="en-US"/>
        </w:rPr>
        <w:t>б) улеснява прозрачността и отчетността на субектите по чл. 3,</w:t>
      </w:r>
      <w:r>
        <w:rPr>
          <w:rFonts w:ascii="Arial" w:hAnsi="Arial" w:cs="Arial"/>
        </w:rPr>
        <w:t xml:space="preserve"> </w:t>
      </w:r>
      <w:r w:rsidRPr="00D25C89">
        <w:rPr>
          <w:rFonts w:ascii="Arial" w:hAnsi="Arial" w:cs="Arial"/>
          <w:lang w:val="en-US"/>
        </w:rPr>
        <w:t xml:space="preserve">ал. 1 </w:t>
      </w:r>
      <w:r w:rsidR="005A0391">
        <w:rPr>
          <w:rFonts w:ascii="Arial" w:hAnsi="Arial" w:cs="Arial"/>
        </w:rPr>
        <w:t xml:space="preserve">от ЗДОИ </w:t>
      </w:r>
      <w:r w:rsidRPr="00D25C89">
        <w:rPr>
          <w:rFonts w:ascii="Arial" w:hAnsi="Arial" w:cs="Arial"/>
          <w:lang w:val="en-US"/>
        </w:rPr>
        <w:t>относно вземаните от тях решения;</w:t>
      </w:r>
    </w:p>
    <w:p w14:paraId="5BD5E954" w14:textId="77777777" w:rsidR="00D25C89" w:rsidRPr="00D25C89" w:rsidRDefault="00D25C89" w:rsidP="00126E77">
      <w:pPr>
        <w:pStyle w:val="Default"/>
        <w:spacing w:after="60" w:line="276" w:lineRule="auto"/>
        <w:ind w:firstLine="708"/>
        <w:jc w:val="both"/>
        <w:rPr>
          <w:rFonts w:ascii="Arial" w:hAnsi="Arial" w:cs="Arial"/>
          <w:lang w:val="en-US"/>
        </w:rPr>
      </w:pPr>
      <w:r w:rsidRPr="00D25C89">
        <w:rPr>
          <w:rFonts w:ascii="Arial" w:hAnsi="Arial" w:cs="Arial"/>
          <w:lang w:val="en-US"/>
        </w:rPr>
        <w:t>в) гарантира законосъобразното и целесъобразното изпълнение на</w:t>
      </w:r>
      <w:r>
        <w:rPr>
          <w:rFonts w:ascii="Arial" w:hAnsi="Arial" w:cs="Arial"/>
        </w:rPr>
        <w:t xml:space="preserve"> </w:t>
      </w:r>
      <w:r w:rsidRPr="00D25C89">
        <w:rPr>
          <w:rFonts w:ascii="Arial" w:hAnsi="Arial" w:cs="Arial"/>
          <w:lang w:val="en-US"/>
        </w:rPr>
        <w:t>законовите задължения от субектите по чл. 3</w:t>
      </w:r>
      <w:r w:rsidR="005A0391">
        <w:rPr>
          <w:rFonts w:ascii="Arial" w:hAnsi="Arial" w:cs="Arial"/>
        </w:rPr>
        <w:t xml:space="preserve"> от ЗДОИ</w:t>
      </w:r>
      <w:r w:rsidRPr="00D25C89">
        <w:rPr>
          <w:rFonts w:ascii="Arial" w:hAnsi="Arial" w:cs="Arial"/>
          <w:lang w:val="en-US"/>
        </w:rPr>
        <w:t>;</w:t>
      </w:r>
    </w:p>
    <w:p w14:paraId="38652697" w14:textId="77777777" w:rsidR="00D25C89" w:rsidRPr="00D25C89" w:rsidRDefault="00D25C89" w:rsidP="00126E77">
      <w:pPr>
        <w:pStyle w:val="Default"/>
        <w:spacing w:after="60" w:line="276" w:lineRule="auto"/>
        <w:ind w:firstLine="708"/>
        <w:jc w:val="both"/>
        <w:rPr>
          <w:rFonts w:ascii="Arial" w:hAnsi="Arial" w:cs="Arial"/>
          <w:lang w:val="en-US"/>
        </w:rPr>
      </w:pPr>
      <w:r w:rsidRPr="00D25C89">
        <w:rPr>
          <w:rFonts w:ascii="Arial" w:hAnsi="Arial" w:cs="Arial"/>
          <w:lang w:val="en-US"/>
        </w:rPr>
        <w:t>г) разкрива корупция и злоупотреба с власт, лошо управление на</w:t>
      </w:r>
      <w:r>
        <w:rPr>
          <w:rFonts w:ascii="Arial" w:hAnsi="Arial" w:cs="Arial"/>
        </w:rPr>
        <w:t xml:space="preserve"> </w:t>
      </w:r>
      <w:r w:rsidRPr="00D25C89">
        <w:rPr>
          <w:rFonts w:ascii="Arial" w:hAnsi="Arial" w:cs="Arial"/>
          <w:lang w:val="en-US"/>
        </w:rPr>
        <w:t>държавно или общинско имущество или други незаконосъобразни или</w:t>
      </w:r>
      <w:r>
        <w:rPr>
          <w:rFonts w:ascii="Arial" w:hAnsi="Arial" w:cs="Arial"/>
        </w:rPr>
        <w:t xml:space="preserve"> </w:t>
      </w:r>
      <w:r w:rsidRPr="00D25C89">
        <w:rPr>
          <w:rFonts w:ascii="Arial" w:hAnsi="Arial" w:cs="Arial"/>
          <w:lang w:val="en-US"/>
        </w:rPr>
        <w:t>нецелесъобразни действия или бездействия на административни органи</w:t>
      </w:r>
      <w:r>
        <w:rPr>
          <w:rFonts w:ascii="Arial" w:hAnsi="Arial" w:cs="Arial"/>
        </w:rPr>
        <w:t xml:space="preserve"> </w:t>
      </w:r>
      <w:r w:rsidRPr="00D25C89">
        <w:rPr>
          <w:rFonts w:ascii="Arial" w:hAnsi="Arial" w:cs="Arial"/>
          <w:lang w:val="en-US"/>
        </w:rPr>
        <w:t>и длъжностни лица в съответните администрации, с които се засягат</w:t>
      </w:r>
      <w:r>
        <w:rPr>
          <w:rFonts w:ascii="Arial" w:hAnsi="Arial" w:cs="Arial"/>
        </w:rPr>
        <w:t xml:space="preserve"> </w:t>
      </w:r>
      <w:r w:rsidRPr="00D25C89">
        <w:rPr>
          <w:rFonts w:ascii="Arial" w:hAnsi="Arial" w:cs="Arial"/>
          <w:lang w:val="en-US"/>
        </w:rPr>
        <w:t>държавни или обществени интереси, права или законни интереси на други</w:t>
      </w:r>
      <w:r>
        <w:rPr>
          <w:rFonts w:ascii="Arial" w:hAnsi="Arial" w:cs="Arial"/>
        </w:rPr>
        <w:t xml:space="preserve"> </w:t>
      </w:r>
      <w:r w:rsidRPr="00D25C89">
        <w:rPr>
          <w:rFonts w:ascii="Arial" w:hAnsi="Arial" w:cs="Arial"/>
          <w:lang w:val="en-US"/>
        </w:rPr>
        <w:t>лица;</w:t>
      </w:r>
    </w:p>
    <w:p w14:paraId="1B8637FD" w14:textId="77777777" w:rsidR="00D25C89" w:rsidRPr="00D25C89" w:rsidRDefault="00D25C89" w:rsidP="00126E77">
      <w:pPr>
        <w:pStyle w:val="Default"/>
        <w:spacing w:after="60" w:line="276" w:lineRule="auto"/>
        <w:ind w:firstLine="708"/>
        <w:jc w:val="both"/>
        <w:rPr>
          <w:rFonts w:ascii="Arial" w:hAnsi="Arial" w:cs="Arial"/>
          <w:lang w:val="en-US"/>
        </w:rPr>
      </w:pPr>
      <w:r w:rsidRPr="00D25C89">
        <w:rPr>
          <w:rFonts w:ascii="Arial" w:hAnsi="Arial" w:cs="Arial"/>
          <w:lang w:val="en-US"/>
        </w:rPr>
        <w:t>д) опровергава разпространена недостоверна информация, засягаща</w:t>
      </w:r>
      <w:r>
        <w:rPr>
          <w:rFonts w:ascii="Arial" w:hAnsi="Arial" w:cs="Arial"/>
        </w:rPr>
        <w:t xml:space="preserve"> </w:t>
      </w:r>
      <w:r w:rsidRPr="00D25C89">
        <w:rPr>
          <w:rFonts w:ascii="Arial" w:hAnsi="Arial" w:cs="Arial"/>
          <w:lang w:val="en-US"/>
        </w:rPr>
        <w:t>значими обществени интереси;</w:t>
      </w:r>
    </w:p>
    <w:p w14:paraId="071EA32E" w14:textId="77777777" w:rsidR="005A0391" w:rsidRPr="00D25C89" w:rsidRDefault="00D25C89" w:rsidP="005A0391">
      <w:pPr>
        <w:pStyle w:val="Default"/>
        <w:spacing w:after="60" w:line="276" w:lineRule="auto"/>
        <w:ind w:firstLine="708"/>
        <w:jc w:val="both"/>
        <w:rPr>
          <w:rFonts w:ascii="Arial" w:hAnsi="Arial" w:cs="Arial"/>
          <w:lang w:val="en-US"/>
        </w:rPr>
      </w:pPr>
      <w:r w:rsidRPr="00D25C89">
        <w:rPr>
          <w:rFonts w:ascii="Arial" w:hAnsi="Arial" w:cs="Arial"/>
          <w:lang w:val="en-US"/>
        </w:rPr>
        <w:lastRenderedPageBreak/>
        <w:t>е) е свързана със страните, подизпълнителите, предмета, цената,</w:t>
      </w:r>
      <w:r>
        <w:rPr>
          <w:rFonts w:ascii="Arial" w:hAnsi="Arial" w:cs="Arial"/>
        </w:rPr>
        <w:t xml:space="preserve"> </w:t>
      </w:r>
      <w:r w:rsidRPr="00D25C89">
        <w:rPr>
          <w:rFonts w:ascii="Arial" w:hAnsi="Arial" w:cs="Arial"/>
          <w:lang w:val="en-US"/>
        </w:rPr>
        <w:t>правата и задълженията, условията, сроковете, санкциите, определени в</w:t>
      </w:r>
      <w:r>
        <w:rPr>
          <w:rFonts w:ascii="Arial" w:hAnsi="Arial" w:cs="Arial"/>
        </w:rPr>
        <w:t xml:space="preserve"> </w:t>
      </w:r>
      <w:r w:rsidRPr="00D25C89">
        <w:rPr>
          <w:rFonts w:ascii="Arial" w:hAnsi="Arial" w:cs="Arial"/>
          <w:lang w:val="en-US"/>
        </w:rPr>
        <w:t>договори, по които едната страна е задължен субект по чл. 3</w:t>
      </w:r>
      <w:r w:rsidR="005A0391">
        <w:rPr>
          <w:rFonts w:ascii="Arial" w:hAnsi="Arial" w:cs="Arial"/>
        </w:rPr>
        <w:t xml:space="preserve"> от ЗДОИ</w:t>
      </w:r>
      <w:r w:rsidRPr="00D25C89">
        <w:rPr>
          <w:rFonts w:ascii="Arial" w:hAnsi="Arial" w:cs="Arial"/>
          <w:lang w:val="en-US"/>
        </w:rPr>
        <w:t>.“</w:t>
      </w:r>
      <w:r w:rsidR="005A0391" w:rsidRPr="005A0391">
        <w:rPr>
          <w:rFonts w:ascii="Arial" w:hAnsi="Arial" w:cs="Arial"/>
          <w:lang w:val="en-US"/>
        </w:rPr>
        <w:t xml:space="preserve"> </w:t>
      </w:r>
      <w:r w:rsidR="005A0391" w:rsidRPr="00D25C89">
        <w:rPr>
          <w:rFonts w:ascii="Arial" w:hAnsi="Arial" w:cs="Arial"/>
          <w:lang w:val="en-US"/>
        </w:rPr>
        <w:t>(ДР §1 т.</w:t>
      </w:r>
      <w:r w:rsidR="005A0391">
        <w:rPr>
          <w:rFonts w:ascii="Arial" w:hAnsi="Arial" w:cs="Arial"/>
        </w:rPr>
        <w:t xml:space="preserve"> </w:t>
      </w:r>
      <w:r w:rsidR="005A0391" w:rsidRPr="00D25C89">
        <w:rPr>
          <w:rFonts w:ascii="Arial" w:hAnsi="Arial" w:cs="Arial"/>
          <w:lang w:val="en-US"/>
        </w:rPr>
        <w:t>5 от ЗДОИ)</w:t>
      </w:r>
    </w:p>
    <w:p w14:paraId="3D66CD04" w14:textId="77777777" w:rsidR="00D25C89" w:rsidRPr="00D25C89" w:rsidRDefault="00D25C89" w:rsidP="00126E77">
      <w:pPr>
        <w:pStyle w:val="Default"/>
        <w:spacing w:after="60" w:line="276" w:lineRule="auto"/>
        <w:ind w:firstLine="708"/>
        <w:jc w:val="both"/>
        <w:rPr>
          <w:rFonts w:ascii="Arial" w:hAnsi="Arial" w:cs="Arial"/>
          <w:lang w:val="en-US"/>
        </w:rPr>
      </w:pPr>
    </w:p>
    <w:p w14:paraId="2BD3D9DD" w14:textId="77777777" w:rsidR="00D25C89" w:rsidRPr="00D25C89" w:rsidRDefault="00D25C89" w:rsidP="00126E77">
      <w:pPr>
        <w:pStyle w:val="Default"/>
        <w:spacing w:after="60" w:line="276" w:lineRule="auto"/>
        <w:ind w:firstLine="708"/>
        <w:jc w:val="both"/>
        <w:rPr>
          <w:rFonts w:ascii="Arial" w:hAnsi="Arial" w:cs="Arial"/>
          <w:lang w:val="en-US"/>
        </w:rPr>
      </w:pPr>
      <w:r w:rsidRPr="00D25C89">
        <w:rPr>
          <w:rFonts w:ascii="Arial" w:hAnsi="Arial" w:cs="Arial"/>
          <w:lang w:val="en-US"/>
        </w:rPr>
        <w:t>Такава информация представляват документите, свързани с текущи</w:t>
      </w:r>
      <w:r>
        <w:rPr>
          <w:rFonts w:ascii="Arial" w:hAnsi="Arial" w:cs="Arial"/>
        </w:rPr>
        <w:t xml:space="preserve"> </w:t>
      </w:r>
      <w:r w:rsidRPr="00D25C89">
        <w:rPr>
          <w:rFonts w:ascii="Arial" w:hAnsi="Arial" w:cs="Arial"/>
          <w:lang w:val="en-US"/>
        </w:rPr>
        <w:t>медийни дискусии, които биха подпомогнали участниците да си формират</w:t>
      </w:r>
      <w:r>
        <w:rPr>
          <w:rFonts w:ascii="Arial" w:hAnsi="Arial" w:cs="Arial"/>
        </w:rPr>
        <w:t xml:space="preserve"> </w:t>
      </w:r>
      <w:r w:rsidRPr="00D25C89">
        <w:rPr>
          <w:rFonts w:ascii="Arial" w:hAnsi="Arial" w:cs="Arial"/>
          <w:lang w:val="en-US"/>
        </w:rPr>
        <w:t>мнение как е взето дадено решение, или когато има съмнение за злоупотреба</w:t>
      </w:r>
      <w:r w:rsidR="00126E77">
        <w:rPr>
          <w:rFonts w:ascii="Arial" w:hAnsi="Arial" w:cs="Arial"/>
        </w:rPr>
        <w:t xml:space="preserve"> </w:t>
      </w:r>
      <w:r w:rsidRPr="00D25C89">
        <w:rPr>
          <w:rFonts w:ascii="Arial" w:hAnsi="Arial" w:cs="Arial"/>
          <w:lang w:val="en-US"/>
        </w:rPr>
        <w:t>с власт или корупционни практики.</w:t>
      </w:r>
    </w:p>
    <w:p w14:paraId="7959AABB" w14:textId="77777777" w:rsidR="00D25C89" w:rsidRDefault="00D25C89" w:rsidP="00126E77">
      <w:pPr>
        <w:pStyle w:val="Default"/>
        <w:spacing w:after="60" w:line="276" w:lineRule="auto"/>
        <w:ind w:firstLine="708"/>
        <w:jc w:val="both"/>
        <w:rPr>
          <w:rFonts w:ascii="Arial" w:hAnsi="Arial" w:cs="Arial"/>
        </w:rPr>
      </w:pPr>
      <w:r w:rsidRPr="00D25C89">
        <w:rPr>
          <w:rFonts w:ascii="Arial" w:hAnsi="Arial" w:cs="Arial"/>
          <w:lang w:val="en-US"/>
        </w:rPr>
        <w:t>Информация от обществен интерес представлява и информация,</w:t>
      </w:r>
      <w:r w:rsidR="00126E77">
        <w:rPr>
          <w:rFonts w:ascii="Arial" w:hAnsi="Arial" w:cs="Arial"/>
        </w:rPr>
        <w:t xml:space="preserve"> </w:t>
      </w:r>
      <w:r w:rsidRPr="00D25C89">
        <w:rPr>
          <w:rFonts w:ascii="Arial" w:hAnsi="Arial" w:cs="Arial"/>
          <w:lang w:val="en-US"/>
        </w:rPr>
        <w:t>която вече неколкократно е била искана и предоставяна по реда на ЗДОИ,</w:t>
      </w:r>
      <w:r w:rsidR="00126E77">
        <w:rPr>
          <w:rFonts w:ascii="Arial" w:hAnsi="Arial" w:cs="Arial"/>
        </w:rPr>
        <w:t xml:space="preserve"> </w:t>
      </w:r>
      <w:r w:rsidRPr="00D25C89">
        <w:rPr>
          <w:rFonts w:ascii="Arial" w:hAnsi="Arial" w:cs="Arial"/>
          <w:lang w:val="en-US"/>
        </w:rPr>
        <w:t xml:space="preserve">поради </w:t>
      </w:r>
      <w:r w:rsidRPr="00231431">
        <w:rPr>
          <w:rFonts w:ascii="Arial" w:hAnsi="Arial" w:cs="Arial"/>
          <w:lang w:val="en-US"/>
        </w:rPr>
        <w:t>което нейното</w:t>
      </w:r>
      <w:r w:rsidRPr="00D25C89">
        <w:rPr>
          <w:rFonts w:ascii="Arial" w:hAnsi="Arial" w:cs="Arial"/>
          <w:lang w:val="en-US"/>
        </w:rPr>
        <w:t xml:space="preserve"> оповестяване чрез интернет страницата на съответната</w:t>
      </w:r>
      <w:r w:rsidR="00126E77">
        <w:rPr>
          <w:rFonts w:ascii="Arial" w:hAnsi="Arial" w:cs="Arial"/>
        </w:rPr>
        <w:t xml:space="preserve"> </w:t>
      </w:r>
      <w:r w:rsidRPr="00D25C89">
        <w:rPr>
          <w:rFonts w:ascii="Arial" w:hAnsi="Arial" w:cs="Arial"/>
          <w:lang w:val="en-US"/>
        </w:rPr>
        <w:t>администрация би спестило в доста случаи подаването на нови заявления</w:t>
      </w:r>
      <w:r w:rsidR="00126E77">
        <w:rPr>
          <w:rFonts w:ascii="Arial" w:hAnsi="Arial" w:cs="Arial"/>
        </w:rPr>
        <w:t xml:space="preserve"> </w:t>
      </w:r>
      <w:r w:rsidRPr="00D25C89">
        <w:rPr>
          <w:rFonts w:ascii="Arial" w:hAnsi="Arial" w:cs="Arial"/>
          <w:lang w:val="en-US"/>
        </w:rPr>
        <w:t>за същата информация, а също и допълнителната работа на служителите по</w:t>
      </w:r>
      <w:r w:rsidR="00126E77">
        <w:rPr>
          <w:rFonts w:ascii="Arial" w:hAnsi="Arial" w:cs="Arial"/>
        </w:rPr>
        <w:t xml:space="preserve"> </w:t>
      </w:r>
      <w:r w:rsidRPr="00D25C89">
        <w:rPr>
          <w:rFonts w:ascii="Arial" w:hAnsi="Arial" w:cs="Arial"/>
          <w:lang w:val="en-US"/>
        </w:rPr>
        <w:t>нейното предоставяне. ЗДОИ препоръчва</w:t>
      </w:r>
      <w:r w:rsidR="005A0391">
        <w:rPr>
          <w:rFonts w:ascii="Arial" w:hAnsi="Arial" w:cs="Arial"/>
        </w:rPr>
        <w:t xml:space="preserve"> такава информация</w:t>
      </w:r>
      <w:r w:rsidRPr="00D25C89">
        <w:rPr>
          <w:rFonts w:ascii="Arial" w:hAnsi="Arial" w:cs="Arial"/>
          <w:lang w:val="en-US"/>
        </w:rPr>
        <w:t xml:space="preserve"> бъде публикувана.</w:t>
      </w:r>
    </w:p>
    <w:p w14:paraId="5C675F42" w14:textId="77777777" w:rsidR="002036F0" w:rsidRPr="005A0391" w:rsidRDefault="002036F0" w:rsidP="001E00A9">
      <w:pPr>
        <w:pStyle w:val="Default"/>
        <w:numPr>
          <w:ilvl w:val="0"/>
          <w:numId w:val="2"/>
        </w:numPr>
        <w:spacing w:after="60" w:line="276" w:lineRule="auto"/>
        <w:jc w:val="both"/>
        <w:rPr>
          <w:rFonts w:ascii="Arial" w:hAnsi="Arial" w:cs="Arial"/>
          <w:b/>
          <w:color w:val="365F91" w:themeColor="accent1" w:themeShade="BF"/>
        </w:rPr>
      </w:pPr>
      <w:r w:rsidRPr="005A0391">
        <w:rPr>
          <w:rFonts w:ascii="Arial" w:hAnsi="Arial" w:cs="Arial"/>
          <w:b/>
          <w:color w:val="365F91" w:themeColor="accent1" w:themeShade="BF"/>
        </w:rPr>
        <w:t>следва да бъде изготвена или предоставена по силата на закон</w:t>
      </w:r>
      <w:r w:rsidR="00B76540" w:rsidRPr="005A0391">
        <w:rPr>
          <w:rFonts w:ascii="Arial" w:hAnsi="Arial" w:cs="Arial"/>
          <w:b/>
          <w:color w:val="365F91" w:themeColor="accent1" w:themeShade="BF"/>
        </w:rPr>
        <w:t>.</w:t>
      </w:r>
    </w:p>
    <w:p w14:paraId="04BE501B" w14:textId="77777777" w:rsidR="00126E77" w:rsidRPr="00126E77" w:rsidRDefault="00126E77" w:rsidP="005A0391">
      <w:pPr>
        <w:pStyle w:val="Default"/>
        <w:spacing w:after="60" w:line="276" w:lineRule="auto"/>
        <w:ind w:firstLine="708"/>
        <w:jc w:val="both"/>
        <w:rPr>
          <w:rFonts w:ascii="Arial" w:hAnsi="Arial" w:cs="Arial"/>
        </w:rPr>
      </w:pPr>
      <w:r w:rsidRPr="00126E77">
        <w:rPr>
          <w:rFonts w:ascii="Arial" w:hAnsi="Arial" w:cs="Arial"/>
        </w:rPr>
        <w:t>Така например, Законът за опазване на околната среда (ЗООС) възлага</w:t>
      </w:r>
      <w:r w:rsidR="005A0391">
        <w:rPr>
          <w:rFonts w:ascii="Arial" w:hAnsi="Arial" w:cs="Arial"/>
        </w:rPr>
        <w:t xml:space="preserve"> </w:t>
      </w:r>
      <w:r w:rsidRPr="00126E77">
        <w:rPr>
          <w:rFonts w:ascii="Arial" w:hAnsi="Arial" w:cs="Arial"/>
        </w:rPr>
        <w:t>задължение на Изпълнителната Агенция по околна среда (ИАОС) да поддържа</w:t>
      </w:r>
      <w:r w:rsidR="005A0391">
        <w:rPr>
          <w:rFonts w:ascii="Arial" w:hAnsi="Arial" w:cs="Arial"/>
        </w:rPr>
        <w:t xml:space="preserve"> </w:t>
      </w:r>
      <w:r w:rsidRPr="00126E77">
        <w:rPr>
          <w:rFonts w:ascii="Arial" w:hAnsi="Arial" w:cs="Arial"/>
        </w:rPr>
        <w:t>публичен регистър на изпускането и преноса на замърсители на национално</w:t>
      </w:r>
      <w:r w:rsidR="005A0391">
        <w:rPr>
          <w:rFonts w:ascii="Arial" w:hAnsi="Arial" w:cs="Arial"/>
        </w:rPr>
        <w:t xml:space="preserve"> </w:t>
      </w:r>
      <w:r w:rsidRPr="00126E77">
        <w:rPr>
          <w:rFonts w:ascii="Arial" w:hAnsi="Arial" w:cs="Arial"/>
        </w:rPr>
        <w:t>ниво и осигурява достъп до него чрез своята интернет</w:t>
      </w:r>
      <w:r w:rsidR="005A0391">
        <w:rPr>
          <w:rFonts w:ascii="Arial" w:hAnsi="Arial" w:cs="Arial"/>
        </w:rPr>
        <w:t xml:space="preserve"> </w:t>
      </w:r>
      <w:r w:rsidRPr="00126E77">
        <w:rPr>
          <w:rFonts w:ascii="Arial" w:hAnsi="Arial" w:cs="Arial"/>
        </w:rPr>
        <w:t>страницата.</w:t>
      </w:r>
    </w:p>
    <w:p w14:paraId="1413C938" w14:textId="77777777" w:rsidR="00126E77" w:rsidRPr="00D25C89" w:rsidRDefault="00126E77" w:rsidP="00126E77">
      <w:pPr>
        <w:pStyle w:val="Default"/>
        <w:spacing w:after="60" w:line="276" w:lineRule="auto"/>
        <w:ind w:left="1068"/>
        <w:jc w:val="both"/>
        <w:rPr>
          <w:rFonts w:ascii="Arial" w:hAnsi="Arial" w:cs="Arial"/>
          <w:b/>
        </w:rPr>
      </w:pPr>
    </w:p>
    <w:p w14:paraId="561B1FAA" w14:textId="77777777" w:rsidR="009B395D" w:rsidRDefault="00D326F6" w:rsidP="003A7B6A">
      <w:pPr>
        <w:pStyle w:val="Default"/>
        <w:spacing w:after="60" w:line="276" w:lineRule="auto"/>
        <w:ind w:firstLine="708"/>
        <w:jc w:val="both"/>
        <w:rPr>
          <w:rFonts w:ascii="Arial" w:hAnsi="Arial" w:cs="Arial"/>
        </w:rPr>
      </w:pPr>
      <w:r>
        <w:rPr>
          <w:rFonts w:ascii="Arial" w:hAnsi="Arial" w:cs="Arial"/>
        </w:rPr>
        <w:t>Съобщаването на информацията се извършва по начин, чрез който същата ще достигне до възможно най-широк кръг от хора (интернет,</w:t>
      </w:r>
      <w:r w:rsidR="00B76540">
        <w:rPr>
          <w:rFonts w:ascii="Arial" w:hAnsi="Arial" w:cs="Arial"/>
        </w:rPr>
        <w:t xml:space="preserve"> медии,</w:t>
      </w:r>
      <w:r>
        <w:rPr>
          <w:rFonts w:ascii="Arial" w:hAnsi="Arial" w:cs="Arial"/>
        </w:rPr>
        <w:t xml:space="preserve"> съобщения и т.н.).</w:t>
      </w:r>
    </w:p>
    <w:p w14:paraId="699AB10B" w14:textId="77777777" w:rsidR="005F0971" w:rsidRDefault="001F71BB" w:rsidP="00126E77">
      <w:pPr>
        <w:pStyle w:val="Default"/>
        <w:spacing w:after="60" w:line="276" w:lineRule="auto"/>
        <w:jc w:val="both"/>
        <w:rPr>
          <w:rFonts w:ascii="Arial" w:hAnsi="Arial" w:cs="Arial"/>
          <w:b/>
          <w:u w:val="single"/>
        </w:rPr>
      </w:pPr>
      <w:r>
        <w:rPr>
          <w:rFonts w:ascii="Arial" w:eastAsia="Times New Roman" w:hAnsi="Arial" w:cs="Arial"/>
          <w:lang w:eastAsia="en-GB"/>
        </w:rPr>
        <w:pict w14:anchorId="2C6C6AD6">
          <v:rect id="_x0000_i1025" style="width:0;height:1.5pt" o:hralign="center" o:hrstd="t" o:hr="t" fillcolor="#a0a0a0" stroked="f"/>
        </w:pict>
      </w:r>
    </w:p>
    <w:p w14:paraId="6E86EF99" w14:textId="77777777" w:rsidR="005F0971" w:rsidRDefault="005F0971" w:rsidP="00126E77">
      <w:pPr>
        <w:pStyle w:val="Default"/>
        <w:spacing w:after="60" w:line="276" w:lineRule="auto"/>
        <w:jc w:val="both"/>
        <w:rPr>
          <w:rFonts w:ascii="Arial" w:hAnsi="Arial" w:cs="Arial"/>
          <w:b/>
          <w:u w:val="single"/>
        </w:rPr>
      </w:pPr>
    </w:p>
    <w:p w14:paraId="49A2C368" w14:textId="4DA7CD32" w:rsidR="00EF074B" w:rsidRPr="00BE2BC7" w:rsidRDefault="00BE2BC7" w:rsidP="00112A91">
      <w:pPr>
        <w:pStyle w:val="Default"/>
        <w:spacing w:after="60" w:line="276" w:lineRule="auto"/>
        <w:jc w:val="center"/>
        <w:rPr>
          <w:rFonts w:ascii="Arial" w:hAnsi="Arial" w:cs="Arial"/>
          <w:b/>
          <w:u w:val="single"/>
        </w:rPr>
      </w:pPr>
      <w:r w:rsidRPr="005A0391">
        <w:rPr>
          <w:rFonts w:ascii="Arial" w:hAnsi="Arial" w:cs="Arial"/>
          <w:b/>
          <w:i/>
          <w:color w:val="365F91" w:themeColor="accent1" w:themeShade="BF"/>
          <w:sz w:val="28"/>
          <w:szCs w:val="28"/>
          <w:u w:val="single"/>
        </w:rPr>
        <w:t xml:space="preserve">Публикуване на актуална </w:t>
      </w:r>
      <w:r w:rsidR="00126E77" w:rsidRPr="005A0391">
        <w:rPr>
          <w:rFonts w:ascii="Arial" w:hAnsi="Arial" w:cs="Arial"/>
          <w:b/>
          <w:i/>
          <w:color w:val="365F91" w:themeColor="accent1" w:themeShade="BF"/>
          <w:sz w:val="28"/>
          <w:szCs w:val="28"/>
          <w:u w:val="single"/>
        </w:rPr>
        <w:t xml:space="preserve">обществена </w:t>
      </w:r>
      <w:r w:rsidRPr="005A0391">
        <w:rPr>
          <w:rFonts w:ascii="Arial" w:hAnsi="Arial" w:cs="Arial"/>
          <w:b/>
          <w:i/>
          <w:color w:val="365F91" w:themeColor="accent1" w:themeShade="BF"/>
          <w:sz w:val="28"/>
          <w:szCs w:val="28"/>
          <w:u w:val="single"/>
        </w:rPr>
        <w:t>информация</w:t>
      </w:r>
      <w:r w:rsidR="00AD253B" w:rsidRPr="005A0391">
        <w:rPr>
          <w:rFonts w:ascii="Arial" w:hAnsi="Arial" w:cs="Arial"/>
          <w:b/>
          <w:i/>
          <w:color w:val="365F91" w:themeColor="accent1" w:themeShade="BF"/>
          <w:sz w:val="28"/>
          <w:szCs w:val="28"/>
          <w:u w:val="single"/>
        </w:rPr>
        <w:t xml:space="preserve"> в интернет</w:t>
      </w:r>
      <w:r w:rsidR="00660A42" w:rsidRPr="005A0391">
        <w:rPr>
          <w:rFonts w:ascii="Arial" w:hAnsi="Arial" w:cs="Arial"/>
          <w:b/>
          <w:i/>
          <w:color w:val="365F91" w:themeColor="accent1" w:themeShade="BF"/>
          <w:sz w:val="28"/>
          <w:szCs w:val="28"/>
          <w:u w:val="single"/>
        </w:rPr>
        <w:t xml:space="preserve"> от </w:t>
      </w:r>
      <w:r w:rsidR="002F7F3C">
        <w:rPr>
          <w:rFonts w:ascii="Arial" w:hAnsi="Arial" w:cs="Arial"/>
          <w:b/>
          <w:i/>
          <w:color w:val="365F91" w:themeColor="accent1" w:themeShade="BF"/>
          <w:sz w:val="28"/>
          <w:szCs w:val="28"/>
          <w:u w:val="single"/>
        </w:rPr>
        <w:t>общините</w:t>
      </w:r>
      <w:r w:rsidR="00AA5BFA">
        <w:rPr>
          <w:rFonts w:ascii="Arial" w:hAnsi="Arial" w:cs="Arial"/>
          <w:b/>
          <w:u w:val="single"/>
        </w:rPr>
        <w:t xml:space="preserve"> </w:t>
      </w:r>
    </w:p>
    <w:p w14:paraId="554C2F76" w14:textId="37B841BA" w:rsidR="00231431" w:rsidRDefault="00231431" w:rsidP="00231431">
      <w:pPr>
        <w:autoSpaceDE w:val="0"/>
        <w:autoSpaceDN w:val="0"/>
        <w:adjustRightInd w:val="0"/>
        <w:spacing w:after="0" w:line="240" w:lineRule="auto"/>
        <w:ind w:firstLine="709"/>
        <w:rPr>
          <w:rFonts w:ascii="Calibri" w:hAnsi="Calibri" w:cs="Calibri"/>
          <w:color w:val="000000"/>
          <w:sz w:val="26"/>
          <w:szCs w:val="26"/>
          <w:lang w:val="en-US"/>
        </w:rPr>
      </w:pPr>
    </w:p>
    <w:p w14:paraId="173B7BCD" w14:textId="49F28EE0" w:rsidR="00332685" w:rsidRDefault="00332685" w:rsidP="00332685">
      <w:pPr>
        <w:pStyle w:val="Default"/>
        <w:spacing w:after="60" w:line="276" w:lineRule="auto"/>
        <w:ind w:firstLine="708"/>
        <w:jc w:val="both"/>
        <w:rPr>
          <w:rFonts w:ascii="Arial" w:hAnsi="Arial" w:cs="Arial"/>
        </w:rPr>
      </w:pPr>
      <w:r w:rsidRPr="00D326F6">
        <w:rPr>
          <w:rFonts w:ascii="Arial" w:hAnsi="Arial" w:cs="Arial"/>
        </w:rPr>
        <w:t xml:space="preserve">С цел осигуряване на прозрачност в дейността на администрацията и за максимално улесняване на достъпа до обществена информация всеки ръководител на </w:t>
      </w:r>
      <w:r w:rsidRPr="00660A42">
        <w:rPr>
          <w:rFonts w:ascii="Arial" w:hAnsi="Arial" w:cs="Arial"/>
          <w:u w:val="single"/>
        </w:rPr>
        <w:t>административна структура в системата на изпълнителната власт</w:t>
      </w:r>
      <w:r>
        <w:rPr>
          <w:rFonts w:ascii="Arial" w:hAnsi="Arial" w:cs="Arial"/>
          <w:u w:val="single"/>
        </w:rPr>
        <w:t>, в това число кметовете,</w:t>
      </w:r>
      <w:r>
        <w:rPr>
          <w:rFonts w:ascii="Arial" w:hAnsi="Arial" w:cs="Arial"/>
        </w:rPr>
        <w:t xml:space="preserve"> </w:t>
      </w:r>
      <w:r w:rsidRPr="00D326F6">
        <w:rPr>
          <w:rFonts w:ascii="Arial" w:hAnsi="Arial" w:cs="Arial"/>
        </w:rPr>
        <w:t>периодично</w:t>
      </w:r>
      <w:r>
        <w:rPr>
          <w:rFonts w:ascii="Arial" w:hAnsi="Arial" w:cs="Arial"/>
        </w:rPr>
        <w:t xml:space="preserve"> публикува</w:t>
      </w:r>
      <w:r w:rsidRPr="00D326F6">
        <w:rPr>
          <w:rFonts w:ascii="Arial" w:hAnsi="Arial" w:cs="Arial"/>
        </w:rPr>
        <w:t xml:space="preserve"> </w:t>
      </w:r>
      <w:r>
        <w:rPr>
          <w:rFonts w:ascii="Arial" w:hAnsi="Arial" w:cs="Arial"/>
        </w:rPr>
        <w:t xml:space="preserve">на интернет страниците си </w:t>
      </w:r>
      <w:r w:rsidRPr="00D326F6">
        <w:rPr>
          <w:rFonts w:ascii="Arial" w:hAnsi="Arial" w:cs="Arial"/>
        </w:rPr>
        <w:t>актуална информация, съдържаща</w:t>
      </w:r>
      <w:r>
        <w:rPr>
          <w:rFonts w:ascii="Arial" w:hAnsi="Arial" w:cs="Arial"/>
        </w:rPr>
        <w:t xml:space="preserve"> (чл. 15, ал. 1 от ЗДОИ)</w:t>
      </w:r>
      <w:r w:rsidRPr="00D326F6">
        <w:rPr>
          <w:rFonts w:ascii="Arial" w:hAnsi="Arial" w:cs="Arial"/>
        </w:rPr>
        <w:t>:</w:t>
      </w:r>
    </w:p>
    <w:p w14:paraId="18FBD9C8" w14:textId="77777777" w:rsidR="00332685" w:rsidRDefault="00332685" w:rsidP="00497AA7">
      <w:pPr>
        <w:autoSpaceDE w:val="0"/>
        <w:autoSpaceDN w:val="0"/>
        <w:adjustRightInd w:val="0"/>
        <w:spacing w:after="60"/>
        <w:ind w:firstLine="709"/>
        <w:jc w:val="both"/>
        <w:rPr>
          <w:rFonts w:ascii="Arial" w:hAnsi="Arial" w:cs="Arial"/>
          <w:b/>
          <w:bCs/>
          <w:i/>
          <w:color w:val="365F91" w:themeColor="accent1" w:themeShade="BF"/>
          <w:sz w:val="24"/>
          <w:szCs w:val="24"/>
        </w:rPr>
      </w:pPr>
    </w:p>
    <w:p w14:paraId="69B98600" w14:textId="77777777" w:rsidR="008A7AEE" w:rsidRPr="00D470C9" w:rsidRDefault="00231431" w:rsidP="00497AA7">
      <w:pPr>
        <w:autoSpaceDE w:val="0"/>
        <w:autoSpaceDN w:val="0"/>
        <w:adjustRightInd w:val="0"/>
        <w:spacing w:after="60"/>
        <w:ind w:firstLine="709"/>
        <w:jc w:val="both"/>
        <w:rPr>
          <w:rFonts w:ascii="Arial" w:hAnsi="Arial" w:cs="Arial"/>
          <w:b/>
          <w:bCs/>
          <w:i/>
          <w:color w:val="365F91" w:themeColor="accent1" w:themeShade="BF"/>
          <w:sz w:val="24"/>
          <w:szCs w:val="24"/>
        </w:rPr>
      </w:pPr>
      <w:r w:rsidRPr="00D470C9">
        <w:rPr>
          <w:rFonts w:ascii="Arial" w:hAnsi="Arial" w:cs="Arial"/>
          <w:b/>
          <w:bCs/>
          <w:i/>
          <w:color w:val="365F91" w:themeColor="accent1" w:themeShade="BF"/>
          <w:sz w:val="24"/>
          <w:szCs w:val="24"/>
        </w:rPr>
        <w:t>Администрацията е задължена да публикува на интернет страницата си информация за:</w:t>
      </w:r>
    </w:p>
    <w:p w14:paraId="2292C669" w14:textId="77777777" w:rsidR="008A7AEE" w:rsidRPr="00D470C9" w:rsidRDefault="008A7AEE" w:rsidP="008A7AEE">
      <w:pPr>
        <w:pStyle w:val="ListParagraph"/>
        <w:numPr>
          <w:ilvl w:val="0"/>
          <w:numId w:val="49"/>
        </w:numPr>
        <w:autoSpaceDE w:val="0"/>
        <w:autoSpaceDN w:val="0"/>
        <w:adjustRightInd w:val="0"/>
        <w:spacing w:after="60"/>
        <w:jc w:val="both"/>
        <w:rPr>
          <w:rFonts w:ascii="Arial" w:hAnsi="Arial" w:cs="Arial"/>
          <w:b/>
          <w:bCs/>
          <w:color w:val="000000"/>
          <w:sz w:val="24"/>
          <w:szCs w:val="24"/>
        </w:rPr>
      </w:pPr>
      <w:r w:rsidRPr="00D470C9">
        <w:rPr>
          <w:rFonts w:ascii="Arial" w:hAnsi="Arial" w:cs="Arial"/>
          <w:b/>
          <w:bCs/>
          <w:color w:val="000000"/>
          <w:sz w:val="24"/>
          <w:szCs w:val="24"/>
        </w:rPr>
        <w:t xml:space="preserve">Описание на правомощията на кмета и данни за организацията, функциите и отговорностите на администрацията - на практика тази </w:t>
      </w:r>
      <w:r w:rsidRPr="00D470C9">
        <w:rPr>
          <w:rFonts w:ascii="Arial" w:hAnsi="Arial" w:cs="Arial"/>
          <w:b/>
          <w:bCs/>
          <w:color w:val="000000"/>
          <w:sz w:val="24"/>
          <w:szCs w:val="24"/>
        </w:rPr>
        <w:lastRenderedPageBreak/>
        <w:t>информация се съдържа в основни линии в Закона за местното самоуправление и местната администрация;</w:t>
      </w:r>
    </w:p>
    <w:p w14:paraId="0ADE1033" w14:textId="77777777" w:rsidR="008A7AEE" w:rsidRPr="008A7AEE" w:rsidRDefault="008A7AEE" w:rsidP="008A7AEE">
      <w:pPr>
        <w:pStyle w:val="ListParagraph"/>
        <w:autoSpaceDE w:val="0"/>
        <w:autoSpaceDN w:val="0"/>
        <w:adjustRightInd w:val="0"/>
        <w:spacing w:after="60"/>
        <w:jc w:val="both"/>
        <w:rPr>
          <w:rFonts w:ascii="Arial" w:hAnsi="Arial" w:cs="Arial"/>
          <w:bCs/>
          <w:color w:val="000000"/>
          <w:sz w:val="24"/>
          <w:szCs w:val="24"/>
        </w:rPr>
      </w:pPr>
    </w:p>
    <w:p w14:paraId="6DC2F6FD" w14:textId="4E697703" w:rsidR="008A7AEE" w:rsidRDefault="008A7AEE" w:rsidP="008A7AEE">
      <w:pPr>
        <w:pStyle w:val="ListParagraph"/>
        <w:numPr>
          <w:ilvl w:val="0"/>
          <w:numId w:val="49"/>
        </w:numPr>
        <w:autoSpaceDE w:val="0"/>
        <w:autoSpaceDN w:val="0"/>
        <w:adjustRightInd w:val="0"/>
        <w:spacing w:after="60"/>
        <w:jc w:val="both"/>
        <w:rPr>
          <w:rFonts w:ascii="Arial" w:hAnsi="Arial" w:cs="Arial"/>
          <w:bCs/>
          <w:color w:val="000000"/>
          <w:sz w:val="24"/>
          <w:szCs w:val="24"/>
        </w:rPr>
      </w:pPr>
      <w:r w:rsidRPr="00D470C9">
        <w:rPr>
          <w:rFonts w:ascii="Arial" w:hAnsi="Arial" w:cs="Arial"/>
          <w:b/>
          <w:bCs/>
          <w:color w:val="000000"/>
          <w:sz w:val="24"/>
          <w:szCs w:val="24"/>
        </w:rPr>
        <w:t xml:space="preserve">Списък на издадените актове в изпълнение на правомощията и текстовете на издадените от органа нормативни и общи административни актове - това са издадените нормативни, общи и индивидуални административни актове </w:t>
      </w:r>
      <w:r w:rsidRPr="008A7AEE">
        <w:rPr>
          <w:rFonts w:ascii="Arial" w:hAnsi="Arial" w:cs="Arial"/>
          <w:bCs/>
          <w:color w:val="000000"/>
          <w:sz w:val="24"/>
          <w:szCs w:val="24"/>
        </w:rPr>
        <w:t>(например всички наредби, правилници, вътрешни правила, свързани с</w:t>
      </w:r>
      <w:r>
        <w:rPr>
          <w:rFonts w:ascii="Arial" w:hAnsi="Arial" w:cs="Arial"/>
          <w:bCs/>
          <w:color w:val="000000"/>
          <w:sz w:val="24"/>
          <w:szCs w:val="24"/>
        </w:rPr>
        <w:t xml:space="preserve"> </w:t>
      </w:r>
      <w:r w:rsidRPr="008A7AEE">
        <w:rPr>
          <w:rFonts w:ascii="Arial" w:hAnsi="Arial" w:cs="Arial"/>
          <w:bCs/>
          <w:color w:val="000000"/>
          <w:sz w:val="24"/>
          <w:szCs w:val="24"/>
        </w:rPr>
        <w:t>предоставянето на административни услуги на гражданите, инструкции, заповеди/решения);</w:t>
      </w:r>
    </w:p>
    <w:p w14:paraId="3F079185" w14:textId="77777777" w:rsidR="008A7AEE" w:rsidRPr="008A7AEE" w:rsidRDefault="008A7AEE" w:rsidP="008A7AEE">
      <w:pPr>
        <w:autoSpaceDE w:val="0"/>
        <w:autoSpaceDN w:val="0"/>
        <w:adjustRightInd w:val="0"/>
        <w:spacing w:after="60"/>
        <w:jc w:val="both"/>
        <w:rPr>
          <w:rFonts w:ascii="Arial" w:hAnsi="Arial" w:cs="Arial"/>
          <w:bCs/>
          <w:color w:val="000000"/>
          <w:sz w:val="24"/>
          <w:szCs w:val="24"/>
        </w:rPr>
      </w:pPr>
    </w:p>
    <w:p w14:paraId="55A84CAC" w14:textId="77777777" w:rsidR="008A7AEE" w:rsidRPr="00D470C9" w:rsidRDefault="008A7AEE" w:rsidP="008A7AEE">
      <w:pPr>
        <w:pStyle w:val="ListParagraph"/>
        <w:numPr>
          <w:ilvl w:val="0"/>
          <w:numId w:val="49"/>
        </w:numPr>
        <w:autoSpaceDE w:val="0"/>
        <w:autoSpaceDN w:val="0"/>
        <w:adjustRightInd w:val="0"/>
        <w:spacing w:after="60"/>
        <w:jc w:val="both"/>
        <w:rPr>
          <w:rFonts w:ascii="Arial" w:hAnsi="Arial" w:cs="Arial"/>
          <w:b/>
          <w:bCs/>
          <w:color w:val="000000"/>
          <w:sz w:val="24"/>
          <w:szCs w:val="24"/>
        </w:rPr>
      </w:pPr>
      <w:r w:rsidRPr="00D470C9">
        <w:rPr>
          <w:rFonts w:ascii="Arial" w:hAnsi="Arial" w:cs="Arial"/>
          <w:b/>
          <w:bCs/>
          <w:color w:val="000000"/>
          <w:sz w:val="24"/>
          <w:szCs w:val="24"/>
        </w:rPr>
        <w:t>Описание на информационните масиви и ресурси, използвани от съответната администрация;</w:t>
      </w:r>
    </w:p>
    <w:p w14:paraId="6E06F2EE" w14:textId="1C087DB2" w:rsidR="008A7AEE" w:rsidRDefault="008A7AEE" w:rsidP="008A7AEE">
      <w:pPr>
        <w:autoSpaceDE w:val="0"/>
        <w:autoSpaceDN w:val="0"/>
        <w:adjustRightInd w:val="0"/>
        <w:spacing w:after="60"/>
        <w:ind w:firstLine="360"/>
        <w:jc w:val="both"/>
        <w:rPr>
          <w:rFonts w:ascii="Arial" w:hAnsi="Arial" w:cs="Arial"/>
          <w:bCs/>
          <w:color w:val="000000"/>
          <w:sz w:val="24"/>
          <w:szCs w:val="24"/>
        </w:rPr>
      </w:pPr>
      <w:r w:rsidRPr="008A7AEE">
        <w:rPr>
          <w:rFonts w:ascii="Arial" w:hAnsi="Arial" w:cs="Arial"/>
          <w:bCs/>
          <w:color w:val="000000"/>
          <w:sz w:val="24"/>
          <w:szCs w:val="24"/>
        </w:rPr>
        <w:t>Такова описание например е описанието на съхраняваните от институцията регистри и набори от данни, метаданните, тяхната достъпност, форматите, в които се поддържат.</w:t>
      </w:r>
    </w:p>
    <w:p w14:paraId="0CCAE22B" w14:textId="77777777" w:rsidR="008A7AEE" w:rsidRPr="008A7AEE" w:rsidRDefault="008A7AEE" w:rsidP="008A7AEE">
      <w:pPr>
        <w:autoSpaceDE w:val="0"/>
        <w:autoSpaceDN w:val="0"/>
        <w:adjustRightInd w:val="0"/>
        <w:spacing w:after="60"/>
        <w:ind w:firstLine="360"/>
        <w:jc w:val="both"/>
        <w:rPr>
          <w:rFonts w:ascii="Arial" w:hAnsi="Arial" w:cs="Arial"/>
          <w:bCs/>
          <w:color w:val="000000"/>
          <w:sz w:val="24"/>
          <w:szCs w:val="24"/>
        </w:rPr>
      </w:pPr>
    </w:p>
    <w:p w14:paraId="1BA28801" w14:textId="77777777" w:rsidR="008A7AEE" w:rsidRPr="00D470C9" w:rsidRDefault="008A7AEE" w:rsidP="008A7AEE">
      <w:pPr>
        <w:pStyle w:val="ListParagraph"/>
        <w:numPr>
          <w:ilvl w:val="0"/>
          <w:numId w:val="49"/>
        </w:numPr>
        <w:autoSpaceDE w:val="0"/>
        <w:autoSpaceDN w:val="0"/>
        <w:adjustRightInd w:val="0"/>
        <w:spacing w:after="60"/>
        <w:jc w:val="both"/>
        <w:rPr>
          <w:rFonts w:ascii="Arial" w:hAnsi="Arial" w:cs="Arial"/>
          <w:b/>
          <w:bCs/>
          <w:color w:val="000000"/>
          <w:sz w:val="24"/>
          <w:szCs w:val="24"/>
        </w:rPr>
      </w:pPr>
      <w:r w:rsidRPr="00D470C9">
        <w:rPr>
          <w:rFonts w:ascii="Arial" w:hAnsi="Arial" w:cs="Arial"/>
          <w:b/>
          <w:bCs/>
          <w:color w:val="000000"/>
          <w:sz w:val="24"/>
          <w:szCs w:val="24"/>
        </w:rPr>
        <w:t>Наименованието, адреса, електронната поща, телефона и работното време на звеното в съответната администрация, което отговаря за приемането на заявленията за предоставяне на достъп до информация;</w:t>
      </w:r>
    </w:p>
    <w:p w14:paraId="5E53508E" w14:textId="77777777" w:rsidR="008A7AEE" w:rsidRPr="008A7AEE" w:rsidRDefault="008A7AEE" w:rsidP="008A7AEE">
      <w:pPr>
        <w:pStyle w:val="ListParagraph"/>
        <w:autoSpaceDE w:val="0"/>
        <w:autoSpaceDN w:val="0"/>
        <w:adjustRightInd w:val="0"/>
        <w:spacing w:after="60"/>
        <w:jc w:val="both"/>
        <w:rPr>
          <w:rFonts w:ascii="Arial" w:hAnsi="Arial" w:cs="Arial"/>
          <w:bCs/>
          <w:color w:val="000000"/>
          <w:sz w:val="24"/>
          <w:szCs w:val="24"/>
        </w:rPr>
      </w:pPr>
    </w:p>
    <w:p w14:paraId="3D46359F" w14:textId="77777777" w:rsidR="008A7AEE" w:rsidRPr="00D470C9" w:rsidRDefault="008A7AEE" w:rsidP="008A7AEE">
      <w:pPr>
        <w:pStyle w:val="ListParagraph"/>
        <w:numPr>
          <w:ilvl w:val="0"/>
          <w:numId w:val="49"/>
        </w:numPr>
        <w:autoSpaceDE w:val="0"/>
        <w:autoSpaceDN w:val="0"/>
        <w:adjustRightInd w:val="0"/>
        <w:spacing w:after="60"/>
        <w:jc w:val="both"/>
        <w:rPr>
          <w:rFonts w:ascii="Arial" w:hAnsi="Arial" w:cs="Arial"/>
          <w:b/>
          <w:bCs/>
          <w:color w:val="000000"/>
          <w:sz w:val="24"/>
          <w:szCs w:val="24"/>
        </w:rPr>
      </w:pPr>
      <w:r w:rsidRPr="00D470C9">
        <w:rPr>
          <w:rFonts w:ascii="Arial" w:hAnsi="Arial" w:cs="Arial"/>
          <w:b/>
          <w:bCs/>
          <w:color w:val="000000"/>
          <w:sz w:val="24"/>
          <w:szCs w:val="24"/>
        </w:rPr>
        <w:t>Устройствен правилник и вътрешни правила, свързани с предоставянето на административни услуги на гражданите;</w:t>
      </w:r>
    </w:p>
    <w:p w14:paraId="45484570" w14:textId="4983ED07" w:rsidR="008A7AEE" w:rsidRPr="00D470C9" w:rsidRDefault="008A7AEE" w:rsidP="008A7AEE">
      <w:pPr>
        <w:autoSpaceDE w:val="0"/>
        <w:autoSpaceDN w:val="0"/>
        <w:adjustRightInd w:val="0"/>
        <w:spacing w:after="60"/>
        <w:jc w:val="both"/>
        <w:rPr>
          <w:rFonts w:ascii="Arial" w:hAnsi="Arial" w:cs="Arial"/>
          <w:b/>
          <w:bCs/>
          <w:color w:val="000000"/>
          <w:sz w:val="24"/>
          <w:szCs w:val="24"/>
        </w:rPr>
      </w:pPr>
      <w:r w:rsidRPr="008A7AEE">
        <w:rPr>
          <w:rFonts w:ascii="Arial" w:hAnsi="Arial" w:cs="Arial"/>
          <w:bCs/>
          <w:color w:val="000000"/>
          <w:sz w:val="24"/>
          <w:szCs w:val="24"/>
        </w:rPr>
        <w:t xml:space="preserve"> </w:t>
      </w:r>
    </w:p>
    <w:p w14:paraId="009CA093" w14:textId="77777777" w:rsidR="008A7AEE" w:rsidRDefault="008A7AEE" w:rsidP="008A7AEE">
      <w:pPr>
        <w:pStyle w:val="ListParagraph"/>
        <w:numPr>
          <w:ilvl w:val="0"/>
          <w:numId w:val="49"/>
        </w:numPr>
        <w:autoSpaceDE w:val="0"/>
        <w:autoSpaceDN w:val="0"/>
        <w:adjustRightInd w:val="0"/>
        <w:spacing w:after="60"/>
        <w:jc w:val="both"/>
        <w:rPr>
          <w:rFonts w:ascii="Arial" w:hAnsi="Arial" w:cs="Arial"/>
          <w:bCs/>
          <w:color w:val="000000"/>
          <w:sz w:val="24"/>
          <w:szCs w:val="24"/>
        </w:rPr>
      </w:pPr>
      <w:r w:rsidRPr="00D470C9">
        <w:rPr>
          <w:rFonts w:ascii="Arial" w:hAnsi="Arial" w:cs="Arial"/>
          <w:b/>
          <w:bCs/>
          <w:color w:val="000000"/>
          <w:sz w:val="24"/>
          <w:szCs w:val="24"/>
        </w:rPr>
        <w:t>Стратегии, планове, програми и отчети за дейността</w:t>
      </w:r>
      <w:r w:rsidRPr="008A7AEE">
        <w:rPr>
          <w:rFonts w:ascii="Arial" w:hAnsi="Arial" w:cs="Arial"/>
          <w:bCs/>
          <w:color w:val="000000"/>
          <w:sz w:val="24"/>
          <w:szCs w:val="24"/>
        </w:rPr>
        <w:t xml:space="preserve">; </w:t>
      </w:r>
    </w:p>
    <w:p w14:paraId="06D882CC" w14:textId="77777777" w:rsidR="008A7AEE" w:rsidRPr="008A7AEE" w:rsidRDefault="008A7AEE" w:rsidP="008A7AEE">
      <w:pPr>
        <w:autoSpaceDE w:val="0"/>
        <w:autoSpaceDN w:val="0"/>
        <w:adjustRightInd w:val="0"/>
        <w:spacing w:after="60"/>
        <w:jc w:val="both"/>
        <w:rPr>
          <w:rFonts w:ascii="Arial" w:hAnsi="Arial" w:cs="Arial"/>
          <w:bCs/>
          <w:color w:val="000000"/>
          <w:sz w:val="24"/>
          <w:szCs w:val="24"/>
        </w:rPr>
      </w:pPr>
    </w:p>
    <w:p w14:paraId="5ADBB40E" w14:textId="77777777" w:rsidR="008A7AEE" w:rsidRPr="00D470C9" w:rsidRDefault="008A7AEE" w:rsidP="008A7AEE">
      <w:pPr>
        <w:pStyle w:val="ListParagraph"/>
        <w:numPr>
          <w:ilvl w:val="0"/>
          <w:numId w:val="49"/>
        </w:numPr>
        <w:autoSpaceDE w:val="0"/>
        <w:autoSpaceDN w:val="0"/>
        <w:adjustRightInd w:val="0"/>
        <w:spacing w:after="60"/>
        <w:jc w:val="both"/>
        <w:rPr>
          <w:rFonts w:ascii="Arial" w:hAnsi="Arial" w:cs="Arial"/>
          <w:b/>
          <w:bCs/>
          <w:color w:val="000000"/>
          <w:sz w:val="24"/>
          <w:szCs w:val="24"/>
        </w:rPr>
      </w:pPr>
      <w:r w:rsidRPr="00D470C9">
        <w:rPr>
          <w:rFonts w:ascii="Arial" w:hAnsi="Arial" w:cs="Arial"/>
          <w:b/>
          <w:bCs/>
          <w:color w:val="000000"/>
          <w:sz w:val="24"/>
          <w:szCs w:val="24"/>
        </w:rPr>
        <w:t>Информация за бюджета и финансовите отчети на администрацията - публикува се съгласно Закона за публичните финанси;</w:t>
      </w:r>
    </w:p>
    <w:p w14:paraId="13C8D470" w14:textId="399760AB" w:rsidR="008A7AEE" w:rsidRPr="008A7AEE" w:rsidRDefault="008A7AEE" w:rsidP="008A7AEE">
      <w:pPr>
        <w:autoSpaceDE w:val="0"/>
        <w:autoSpaceDN w:val="0"/>
        <w:adjustRightInd w:val="0"/>
        <w:spacing w:after="60"/>
        <w:jc w:val="both"/>
        <w:rPr>
          <w:rFonts w:ascii="Arial" w:hAnsi="Arial" w:cs="Arial"/>
          <w:bCs/>
          <w:color w:val="000000"/>
          <w:sz w:val="24"/>
          <w:szCs w:val="24"/>
        </w:rPr>
      </w:pPr>
      <w:r w:rsidRPr="008A7AEE">
        <w:rPr>
          <w:rFonts w:ascii="Arial" w:hAnsi="Arial" w:cs="Arial"/>
          <w:bCs/>
          <w:color w:val="000000"/>
          <w:sz w:val="24"/>
          <w:szCs w:val="24"/>
        </w:rPr>
        <w:t xml:space="preserve"> </w:t>
      </w:r>
    </w:p>
    <w:p w14:paraId="1A8A8689" w14:textId="77777777" w:rsidR="008A7AEE" w:rsidRPr="00D470C9" w:rsidRDefault="008A7AEE" w:rsidP="008A7AEE">
      <w:pPr>
        <w:pStyle w:val="ListParagraph"/>
        <w:numPr>
          <w:ilvl w:val="0"/>
          <w:numId w:val="49"/>
        </w:numPr>
        <w:autoSpaceDE w:val="0"/>
        <w:autoSpaceDN w:val="0"/>
        <w:adjustRightInd w:val="0"/>
        <w:spacing w:after="60"/>
        <w:jc w:val="both"/>
        <w:rPr>
          <w:rFonts w:ascii="Arial" w:hAnsi="Arial" w:cs="Arial"/>
          <w:bCs/>
          <w:i/>
          <w:color w:val="000000"/>
          <w:sz w:val="24"/>
          <w:szCs w:val="24"/>
        </w:rPr>
      </w:pPr>
      <w:r w:rsidRPr="00D470C9">
        <w:rPr>
          <w:rFonts w:ascii="Arial" w:hAnsi="Arial" w:cs="Arial"/>
          <w:b/>
          <w:bCs/>
          <w:color w:val="000000"/>
          <w:sz w:val="24"/>
          <w:szCs w:val="24"/>
        </w:rPr>
        <w:t>Актуална информация в профила на купувача съгласно Закона за обществените поръчки</w:t>
      </w:r>
      <w:r w:rsidRPr="00D470C9">
        <w:rPr>
          <w:rFonts w:ascii="Arial" w:hAnsi="Arial" w:cs="Arial"/>
          <w:bCs/>
          <w:i/>
          <w:color w:val="000000"/>
          <w:sz w:val="24"/>
          <w:szCs w:val="24"/>
        </w:rPr>
        <w:t xml:space="preserve">; </w:t>
      </w:r>
    </w:p>
    <w:p w14:paraId="6850FE22" w14:textId="244326CE" w:rsidR="008A7AEE" w:rsidRPr="008A7AEE" w:rsidRDefault="008A7AEE" w:rsidP="008A7AEE">
      <w:pPr>
        <w:autoSpaceDE w:val="0"/>
        <w:autoSpaceDN w:val="0"/>
        <w:adjustRightInd w:val="0"/>
        <w:spacing w:after="60"/>
        <w:ind w:firstLine="709"/>
        <w:jc w:val="both"/>
        <w:rPr>
          <w:rFonts w:ascii="Arial" w:hAnsi="Arial" w:cs="Arial"/>
          <w:bCs/>
          <w:color w:val="000000"/>
          <w:sz w:val="24"/>
          <w:szCs w:val="24"/>
        </w:rPr>
      </w:pPr>
      <w:r w:rsidRPr="008A7AEE">
        <w:rPr>
          <w:rFonts w:ascii="Arial" w:hAnsi="Arial" w:cs="Arial"/>
          <w:bCs/>
          <w:color w:val="000000"/>
          <w:sz w:val="24"/>
          <w:szCs w:val="24"/>
        </w:rPr>
        <w:t xml:space="preserve">С въвеждане на Централизираната автоматизирана информационна система „Електронни обществени поръчки“ (ЦАИС ЕОП) задължението за публикуване на тази информация на електронната страница на общината се промени. Задължение за публикуване на интернет страниците съществува само във връзка с обществените поръчки, които са обявени преди стартиране на ЦАИС (§ 134 от преходни и заключителни разпоредби към Закона за изменение и допълнение на ЗОП (изм., бр. 107 от 2020 г., в сила от 1.01.2021 г.)). Наличната информация в профила на купувача на интернет страниците по конкретна обществена поръчка е задължително да бъде публично достъпна една година </w:t>
      </w:r>
      <w:r w:rsidRPr="008A7AEE">
        <w:rPr>
          <w:rFonts w:ascii="Arial" w:hAnsi="Arial" w:cs="Arial"/>
          <w:bCs/>
          <w:color w:val="000000"/>
          <w:sz w:val="24"/>
          <w:szCs w:val="24"/>
        </w:rPr>
        <w:lastRenderedPageBreak/>
        <w:t xml:space="preserve">след изтичане на сроковете, свързани с публикуваните обществени </w:t>
      </w:r>
      <w:r w:rsidR="005F6CB4">
        <w:rPr>
          <w:rFonts w:ascii="Arial" w:hAnsi="Arial" w:cs="Arial"/>
          <w:bCs/>
          <w:color w:val="000000"/>
          <w:sz w:val="24"/>
          <w:szCs w:val="24"/>
        </w:rPr>
        <w:t xml:space="preserve">поръчки на профила на купувача. </w:t>
      </w:r>
      <w:r w:rsidRPr="008A7AEE">
        <w:rPr>
          <w:rFonts w:ascii="Arial" w:hAnsi="Arial" w:cs="Arial"/>
          <w:bCs/>
          <w:color w:val="000000"/>
          <w:sz w:val="24"/>
          <w:szCs w:val="24"/>
        </w:rPr>
        <w:t>Задължението за публикуване в профила на купувача, част от ЦАИС ЕОП, остава.</w:t>
      </w:r>
    </w:p>
    <w:p w14:paraId="4F57FD70" w14:textId="77777777" w:rsidR="008A7AEE" w:rsidRPr="00496BD5" w:rsidRDefault="008A7AEE" w:rsidP="008A7AEE">
      <w:pPr>
        <w:pStyle w:val="ListParagraph"/>
        <w:numPr>
          <w:ilvl w:val="0"/>
          <w:numId w:val="49"/>
        </w:numPr>
        <w:autoSpaceDE w:val="0"/>
        <w:autoSpaceDN w:val="0"/>
        <w:adjustRightInd w:val="0"/>
        <w:spacing w:after="60"/>
        <w:jc w:val="both"/>
        <w:rPr>
          <w:rFonts w:ascii="Arial" w:hAnsi="Arial" w:cs="Arial"/>
          <w:b/>
          <w:bCs/>
          <w:color w:val="000000"/>
          <w:sz w:val="24"/>
          <w:szCs w:val="24"/>
        </w:rPr>
      </w:pPr>
      <w:r w:rsidRPr="00496BD5">
        <w:rPr>
          <w:rFonts w:ascii="Arial" w:hAnsi="Arial" w:cs="Arial"/>
          <w:b/>
          <w:bCs/>
          <w:color w:val="000000"/>
          <w:sz w:val="24"/>
          <w:szCs w:val="24"/>
        </w:rPr>
        <w:t xml:space="preserve">Проекти на нормативни актове заедно с мотивите, съответно – доклада и резултатите от общественото обсъждане на проекта; </w:t>
      </w:r>
    </w:p>
    <w:p w14:paraId="7DA294B4" w14:textId="77777777" w:rsidR="008A7AEE" w:rsidRDefault="008A7AEE" w:rsidP="008A7AEE">
      <w:pPr>
        <w:pStyle w:val="ListParagraph"/>
        <w:numPr>
          <w:ilvl w:val="0"/>
          <w:numId w:val="49"/>
        </w:numPr>
        <w:autoSpaceDE w:val="0"/>
        <w:autoSpaceDN w:val="0"/>
        <w:adjustRightInd w:val="0"/>
        <w:spacing w:after="60"/>
        <w:jc w:val="both"/>
        <w:rPr>
          <w:rFonts w:ascii="Arial" w:hAnsi="Arial" w:cs="Arial"/>
          <w:b/>
          <w:bCs/>
          <w:color w:val="000000"/>
          <w:sz w:val="24"/>
          <w:szCs w:val="24"/>
        </w:rPr>
      </w:pPr>
      <w:r w:rsidRPr="00D470C9">
        <w:rPr>
          <w:rFonts w:ascii="Arial" w:hAnsi="Arial" w:cs="Arial"/>
          <w:b/>
          <w:bCs/>
          <w:color w:val="000000"/>
          <w:sz w:val="24"/>
          <w:szCs w:val="24"/>
        </w:rPr>
        <w:t xml:space="preserve">Уведомления за откриване на производството по издаване на общ административен акт по чл. 66 от Административно - процесуалния кодекс, включително основните съображения за издаването на акта и формите и сроковете на участие на заинтересованите лица в производството; </w:t>
      </w:r>
    </w:p>
    <w:p w14:paraId="4913BD5E" w14:textId="77777777" w:rsidR="00D470C9" w:rsidRPr="00D470C9" w:rsidRDefault="00D470C9" w:rsidP="00D470C9">
      <w:pPr>
        <w:pStyle w:val="ListParagraph"/>
        <w:autoSpaceDE w:val="0"/>
        <w:autoSpaceDN w:val="0"/>
        <w:adjustRightInd w:val="0"/>
        <w:spacing w:after="60"/>
        <w:jc w:val="both"/>
        <w:rPr>
          <w:rFonts w:ascii="Arial" w:hAnsi="Arial" w:cs="Arial"/>
          <w:b/>
          <w:bCs/>
          <w:color w:val="000000"/>
          <w:sz w:val="24"/>
          <w:szCs w:val="24"/>
        </w:rPr>
      </w:pPr>
    </w:p>
    <w:p w14:paraId="612FABD5" w14:textId="77777777" w:rsidR="008A7AEE" w:rsidRPr="00D470C9" w:rsidRDefault="008A7AEE" w:rsidP="008A7AEE">
      <w:pPr>
        <w:pStyle w:val="ListParagraph"/>
        <w:numPr>
          <w:ilvl w:val="0"/>
          <w:numId w:val="49"/>
        </w:numPr>
        <w:autoSpaceDE w:val="0"/>
        <w:autoSpaceDN w:val="0"/>
        <w:adjustRightInd w:val="0"/>
        <w:spacing w:after="60"/>
        <w:jc w:val="both"/>
        <w:rPr>
          <w:rFonts w:ascii="Arial" w:hAnsi="Arial" w:cs="Arial"/>
          <w:b/>
          <w:bCs/>
          <w:color w:val="000000"/>
          <w:sz w:val="24"/>
          <w:szCs w:val="24"/>
        </w:rPr>
      </w:pPr>
      <w:r w:rsidRPr="00D470C9">
        <w:rPr>
          <w:rFonts w:ascii="Arial" w:hAnsi="Arial" w:cs="Arial"/>
          <w:b/>
          <w:bCs/>
          <w:color w:val="000000"/>
          <w:sz w:val="24"/>
          <w:szCs w:val="24"/>
        </w:rPr>
        <w:t xml:space="preserve">Информация за упражняването на правото на достъп до обществена информация, реда и условията за повторно използване на информация, таксите за предоставянето на информацията по чл. 41ж ЗДОИ и форматите, в които се поддържа информацията; </w:t>
      </w:r>
    </w:p>
    <w:p w14:paraId="430C496B" w14:textId="7F8AC252" w:rsidR="00D470C9" w:rsidRPr="00D470C9" w:rsidRDefault="00D470C9" w:rsidP="00D470C9">
      <w:pPr>
        <w:autoSpaceDE w:val="0"/>
        <w:autoSpaceDN w:val="0"/>
        <w:adjustRightInd w:val="0"/>
        <w:spacing w:after="60"/>
        <w:ind w:firstLine="709"/>
        <w:jc w:val="both"/>
        <w:rPr>
          <w:rFonts w:ascii="Arial" w:hAnsi="Arial" w:cs="Arial"/>
          <w:bCs/>
          <w:color w:val="000000"/>
          <w:sz w:val="24"/>
          <w:szCs w:val="24"/>
        </w:rPr>
      </w:pPr>
      <w:r w:rsidRPr="00D470C9">
        <w:rPr>
          <w:rFonts w:ascii="Arial" w:hAnsi="Arial" w:cs="Arial"/>
          <w:bCs/>
          <w:color w:val="000000"/>
          <w:sz w:val="24"/>
          <w:szCs w:val="24"/>
        </w:rPr>
        <w:t xml:space="preserve">На интернет страниците на администрациите трябва да има специална секция „Достъп до информация“, която да бъде изведена на видно място. Секцията следва да съдържа информация за упражняването на правото на достъп до обществена информация в </w:t>
      </w:r>
      <w:r>
        <w:rPr>
          <w:rFonts w:ascii="Arial" w:hAnsi="Arial" w:cs="Arial"/>
          <w:bCs/>
          <w:color w:val="000000"/>
          <w:sz w:val="24"/>
          <w:szCs w:val="24"/>
        </w:rPr>
        <w:t>общината</w:t>
      </w:r>
      <w:r w:rsidRPr="00D470C9">
        <w:rPr>
          <w:rFonts w:ascii="Arial" w:hAnsi="Arial" w:cs="Arial"/>
          <w:bCs/>
          <w:color w:val="000000"/>
          <w:sz w:val="24"/>
          <w:szCs w:val="24"/>
        </w:rPr>
        <w:t xml:space="preserve"> – контактна информация, как гражданите да упражнят правото си на достъп. Много често тази информация се съдържа във Вътрешните правила за достъп до обществена информация на </w:t>
      </w:r>
      <w:r>
        <w:rPr>
          <w:rFonts w:ascii="Arial" w:hAnsi="Arial" w:cs="Arial"/>
          <w:bCs/>
          <w:color w:val="000000"/>
          <w:sz w:val="24"/>
          <w:szCs w:val="24"/>
        </w:rPr>
        <w:t>общината</w:t>
      </w:r>
      <w:r w:rsidRPr="00D470C9">
        <w:rPr>
          <w:rFonts w:ascii="Arial" w:hAnsi="Arial" w:cs="Arial"/>
          <w:bCs/>
          <w:color w:val="000000"/>
          <w:sz w:val="24"/>
          <w:szCs w:val="24"/>
        </w:rPr>
        <w:t>.</w:t>
      </w:r>
    </w:p>
    <w:p w14:paraId="7CE000B0" w14:textId="77777777" w:rsidR="008A7AEE" w:rsidRDefault="008A7AEE" w:rsidP="008A7AEE">
      <w:pPr>
        <w:pStyle w:val="ListParagraph"/>
        <w:numPr>
          <w:ilvl w:val="0"/>
          <w:numId w:val="49"/>
        </w:numPr>
        <w:autoSpaceDE w:val="0"/>
        <w:autoSpaceDN w:val="0"/>
        <w:adjustRightInd w:val="0"/>
        <w:spacing w:after="60"/>
        <w:jc w:val="both"/>
        <w:rPr>
          <w:rFonts w:ascii="Arial" w:hAnsi="Arial" w:cs="Arial"/>
          <w:b/>
          <w:bCs/>
          <w:color w:val="000000"/>
          <w:sz w:val="24"/>
          <w:szCs w:val="24"/>
        </w:rPr>
      </w:pPr>
      <w:r w:rsidRPr="00D470C9">
        <w:rPr>
          <w:rFonts w:ascii="Arial" w:hAnsi="Arial" w:cs="Arial"/>
          <w:b/>
          <w:bCs/>
          <w:color w:val="000000"/>
          <w:sz w:val="24"/>
          <w:szCs w:val="24"/>
        </w:rPr>
        <w:t xml:space="preserve">Обявления за конкурси за държавни служители; </w:t>
      </w:r>
    </w:p>
    <w:p w14:paraId="094DD2E8" w14:textId="77777777" w:rsidR="00D470C9" w:rsidRPr="00D470C9" w:rsidRDefault="00D470C9" w:rsidP="00D470C9">
      <w:pPr>
        <w:pStyle w:val="ListParagraph"/>
        <w:autoSpaceDE w:val="0"/>
        <w:autoSpaceDN w:val="0"/>
        <w:adjustRightInd w:val="0"/>
        <w:spacing w:after="60"/>
        <w:jc w:val="both"/>
        <w:rPr>
          <w:rFonts w:ascii="Arial" w:hAnsi="Arial" w:cs="Arial"/>
          <w:b/>
          <w:bCs/>
          <w:color w:val="000000"/>
          <w:sz w:val="24"/>
          <w:szCs w:val="24"/>
        </w:rPr>
      </w:pPr>
    </w:p>
    <w:p w14:paraId="388758DF" w14:textId="77777777" w:rsidR="008A7AEE" w:rsidRDefault="008A7AEE" w:rsidP="008A7AEE">
      <w:pPr>
        <w:pStyle w:val="ListParagraph"/>
        <w:numPr>
          <w:ilvl w:val="0"/>
          <w:numId w:val="49"/>
        </w:numPr>
        <w:autoSpaceDE w:val="0"/>
        <w:autoSpaceDN w:val="0"/>
        <w:adjustRightInd w:val="0"/>
        <w:spacing w:after="60"/>
        <w:jc w:val="both"/>
        <w:rPr>
          <w:rFonts w:ascii="Arial" w:hAnsi="Arial" w:cs="Arial"/>
          <w:b/>
          <w:bCs/>
          <w:color w:val="000000"/>
          <w:sz w:val="24"/>
          <w:szCs w:val="24"/>
        </w:rPr>
      </w:pPr>
      <w:r w:rsidRPr="00D470C9">
        <w:rPr>
          <w:rFonts w:ascii="Arial" w:hAnsi="Arial" w:cs="Arial"/>
          <w:b/>
          <w:bCs/>
          <w:color w:val="000000"/>
          <w:sz w:val="24"/>
          <w:szCs w:val="24"/>
        </w:rPr>
        <w:t xml:space="preserve">Подлежащата на публикуване информация по Закона за предотвратяване и установяване на конфликт на интереси; </w:t>
      </w:r>
    </w:p>
    <w:p w14:paraId="2AA4FB6E" w14:textId="122E7489" w:rsidR="00F157B2" w:rsidRDefault="00D470C9" w:rsidP="00D470C9">
      <w:pPr>
        <w:autoSpaceDE w:val="0"/>
        <w:autoSpaceDN w:val="0"/>
        <w:adjustRightInd w:val="0"/>
        <w:spacing w:after="60"/>
        <w:ind w:firstLine="709"/>
        <w:jc w:val="both"/>
        <w:rPr>
          <w:rFonts w:ascii="Arial" w:hAnsi="Arial" w:cs="Arial"/>
          <w:bCs/>
          <w:color w:val="000000"/>
          <w:sz w:val="24"/>
          <w:szCs w:val="24"/>
        </w:rPr>
      </w:pPr>
      <w:r w:rsidRPr="00D470C9">
        <w:rPr>
          <w:rFonts w:ascii="Arial" w:hAnsi="Arial" w:cs="Arial"/>
          <w:bCs/>
          <w:color w:val="000000"/>
          <w:sz w:val="24"/>
          <w:szCs w:val="24"/>
        </w:rPr>
        <w:t>Законът за предотвратяване и установяване на конфликт на интереси беше отменен през 2018 г. (отм. ДВ. бр.7 от 19 Януари 2018г.) със Закона за противодействие на корупцията и за отнемане на незаконно придобито имущество (ЗПКОНПИ), като не е направена връзка между него и чл. 15, ал. 1, т. 13 от ЗДОИ. Но очевидно декларациите по чл. 35, ал.1 от ЗПКОНПИ</w:t>
      </w:r>
      <w:r>
        <w:rPr>
          <w:rFonts w:ascii="Arial" w:hAnsi="Arial" w:cs="Arial"/>
          <w:bCs/>
          <w:color w:val="000000"/>
          <w:sz w:val="24"/>
          <w:szCs w:val="24"/>
        </w:rPr>
        <w:t xml:space="preserve"> (декларации за несъвместимост и имуществ</w:t>
      </w:r>
      <w:r w:rsidR="00F157B2">
        <w:rPr>
          <w:rFonts w:ascii="Arial" w:hAnsi="Arial" w:cs="Arial"/>
          <w:bCs/>
          <w:color w:val="000000"/>
          <w:sz w:val="24"/>
          <w:szCs w:val="24"/>
        </w:rPr>
        <w:t>о</w:t>
      </w:r>
      <w:r>
        <w:rPr>
          <w:rFonts w:ascii="Arial" w:hAnsi="Arial" w:cs="Arial"/>
          <w:bCs/>
          <w:color w:val="000000"/>
          <w:sz w:val="24"/>
          <w:szCs w:val="24"/>
        </w:rPr>
        <w:t>)</w:t>
      </w:r>
      <w:r w:rsidRPr="00D470C9">
        <w:rPr>
          <w:rFonts w:ascii="Arial" w:hAnsi="Arial" w:cs="Arial"/>
          <w:bCs/>
          <w:color w:val="000000"/>
          <w:sz w:val="24"/>
          <w:szCs w:val="24"/>
        </w:rPr>
        <w:t xml:space="preserve"> трябва да бъдат публикувани в интернет страницата на </w:t>
      </w:r>
      <w:r w:rsidR="00F157B2">
        <w:rPr>
          <w:rFonts w:ascii="Arial" w:hAnsi="Arial" w:cs="Arial"/>
          <w:bCs/>
          <w:color w:val="000000"/>
          <w:sz w:val="24"/>
          <w:szCs w:val="24"/>
        </w:rPr>
        <w:t>общината</w:t>
      </w:r>
      <w:r w:rsidRPr="00D470C9">
        <w:rPr>
          <w:rFonts w:ascii="Arial" w:hAnsi="Arial" w:cs="Arial"/>
          <w:bCs/>
          <w:color w:val="000000"/>
          <w:sz w:val="24"/>
          <w:szCs w:val="24"/>
        </w:rPr>
        <w:t>, като в чл. 42, ал. 3 от ЗПКОНПИ е направена връзката със ЗДОИ</w:t>
      </w:r>
      <w:r w:rsidR="00F157B2">
        <w:rPr>
          <w:rFonts w:ascii="Arial" w:hAnsi="Arial" w:cs="Arial"/>
          <w:bCs/>
          <w:color w:val="000000"/>
          <w:sz w:val="24"/>
          <w:szCs w:val="24"/>
        </w:rPr>
        <w:t>.</w:t>
      </w:r>
    </w:p>
    <w:p w14:paraId="5B3895F0" w14:textId="30FBF66C" w:rsidR="00F157B2" w:rsidRPr="00F157B2" w:rsidRDefault="00F157B2" w:rsidP="00F157B2">
      <w:pPr>
        <w:shd w:val="clear" w:color="auto" w:fill="D9D9D9" w:themeFill="background1" w:themeFillShade="D9"/>
        <w:autoSpaceDE w:val="0"/>
        <w:autoSpaceDN w:val="0"/>
        <w:adjustRightInd w:val="0"/>
        <w:spacing w:after="60"/>
        <w:ind w:firstLine="709"/>
        <w:jc w:val="both"/>
        <w:rPr>
          <w:rFonts w:ascii="Arial" w:hAnsi="Arial" w:cs="Arial"/>
          <w:b/>
          <w:bCs/>
          <w:i/>
          <w:color w:val="000000"/>
          <w:sz w:val="20"/>
          <w:szCs w:val="20"/>
        </w:rPr>
      </w:pPr>
      <w:r w:rsidRPr="00F157B2">
        <w:rPr>
          <w:rFonts w:ascii="Arial" w:hAnsi="Arial" w:cs="Arial"/>
          <w:b/>
          <w:bCs/>
          <w:i/>
          <w:color w:val="000000"/>
          <w:sz w:val="20"/>
          <w:szCs w:val="20"/>
        </w:rPr>
        <w:t>ЗПКОНПИ</w:t>
      </w:r>
    </w:p>
    <w:p w14:paraId="0695AFC2" w14:textId="77777777" w:rsidR="00F157B2" w:rsidRPr="00F157B2" w:rsidRDefault="00F157B2" w:rsidP="00F157B2">
      <w:pPr>
        <w:shd w:val="clear" w:color="auto" w:fill="D9D9D9" w:themeFill="background1" w:themeFillShade="D9"/>
        <w:autoSpaceDE w:val="0"/>
        <w:autoSpaceDN w:val="0"/>
        <w:adjustRightInd w:val="0"/>
        <w:spacing w:after="60"/>
        <w:jc w:val="both"/>
        <w:rPr>
          <w:rFonts w:ascii="Arial" w:hAnsi="Arial" w:cs="Arial"/>
          <w:bCs/>
          <w:i/>
          <w:color w:val="000000"/>
          <w:sz w:val="20"/>
          <w:szCs w:val="20"/>
        </w:rPr>
      </w:pPr>
      <w:r w:rsidRPr="00F157B2">
        <w:rPr>
          <w:rFonts w:ascii="Arial" w:hAnsi="Arial" w:cs="Arial"/>
          <w:b/>
          <w:bCs/>
          <w:i/>
          <w:color w:val="000000"/>
          <w:sz w:val="20"/>
          <w:szCs w:val="20"/>
        </w:rPr>
        <w:t>Чл. 42.</w:t>
      </w:r>
      <w:r w:rsidRPr="00F157B2">
        <w:rPr>
          <w:rFonts w:ascii="Arial" w:hAnsi="Arial" w:cs="Arial"/>
          <w:bCs/>
          <w:i/>
          <w:color w:val="000000"/>
          <w:sz w:val="20"/>
          <w:szCs w:val="20"/>
        </w:rPr>
        <w:t xml:space="preserve"> (1) Всяко лице има право на достъп до данните от регистрите по чл. 169, ал. 1.</w:t>
      </w:r>
    </w:p>
    <w:p w14:paraId="68AEF8D5" w14:textId="5BE55577" w:rsidR="00F157B2" w:rsidRPr="00F157B2" w:rsidRDefault="00F157B2" w:rsidP="00F157B2">
      <w:pPr>
        <w:shd w:val="clear" w:color="auto" w:fill="D9D9D9" w:themeFill="background1" w:themeFillShade="D9"/>
        <w:autoSpaceDE w:val="0"/>
        <w:autoSpaceDN w:val="0"/>
        <w:adjustRightInd w:val="0"/>
        <w:spacing w:after="60"/>
        <w:jc w:val="both"/>
        <w:rPr>
          <w:rFonts w:ascii="Arial" w:hAnsi="Arial" w:cs="Arial"/>
          <w:bCs/>
          <w:i/>
          <w:color w:val="000000"/>
          <w:sz w:val="20"/>
          <w:szCs w:val="20"/>
        </w:rPr>
      </w:pPr>
      <w:r w:rsidRPr="00F157B2">
        <w:rPr>
          <w:rFonts w:ascii="Arial" w:hAnsi="Arial" w:cs="Arial"/>
          <w:bCs/>
          <w:i/>
          <w:color w:val="000000"/>
          <w:sz w:val="20"/>
          <w:szCs w:val="20"/>
        </w:rPr>
        <w:t>…</w:t>
      </w:r>
    </w:p>
    <w:p w14:paraId="0803A884" w14:textId="77777777" w:rsidR="00F157B2" w:rsidRPr="00F157B2" w:rsidRDefault="00F157B2" w:rsidP="00F157B2">
      <w:pPr>
        <w:shd w:val="clear" w:color="auto" w:fill="D9D9D9" w:themeFill="background1" w:themeFillShade="D9"/>
        <w:autoSpaceDE w:val="0"/>
        <w:autoSpaceDN w:val="0"/>
        <w:adjustRightInd w:val="0"/>
        <w:spacing w:after="60"/>
        <w:jc w:val="both"/>
        <w:rPr>
          <w:rFonts w:ascii="Arial" w:hAnsi="Arial" w:cs="Arial"/>
          <w:bCs/>
          <w:i/>
          <w:color w:val="000000"/>
          <w:sz w:val="20"/>
          <w:szCs w:val="20"/>
        </w:rPr>
      </w:pPr>
      <w:r w:rsidRPr="00F157B2">
        <w:rPr>
          <w:rFonts w:ascii="Arial" w:hAnsi="Arial" w:cs="Arial"/>
          <w:bCs/>
          <w:i/>
          <w:color w:val="000000"/>
          <w:sz w:val="20"/>
          <w:szCs w:val="20"/>
        </w:rPr>
        <w:t>(3) Всяко лице има право да получава информация, свързана с данните от регистрите по чл. 169, ал. 1, по реда на Закона за достъп до обществена информация.</w:t>
      </w:r>
    </w:p>
    <w:p w14:paraId="22799805" w14:textId="77777777" w:rsidR="00F157B2" w:rsidRPr="00F157B2" w:rsidRDefault="00F157B2" w:rsidP="00F157B2">
      <w:pPr>
        <w:shd w:val="clear" w:color="auto" w:fill="D9D9D9" w:themeFill="background1" w:themeFillShade="D9"/>
        <w:spacing w:after="0" w:line="240" w:lineRule="auto"/>
        <w:rPr>
          <w:rFonts w:ascii="Arial" w:eastAsia="Times New Roman" w:hAnsi="Arial" w:cs="Arial"/>
          <w:i/>
          <w:color w:val="565656"/>
          <w:sz w:val="20"/>
          <w:szCs w:val="20"/>
          <w:lang w:eastAsia="bg-BG"/>
        </w:rPr>
      </w:pPr>
      <w:r w:rsidRPr="00F157B2">
        <w:rPr>
          <w:rFonts w:ascii="Arial" w:eastAsia="Times New Roman" w:hAnsi="Arial" w:cs="Arial"/>
          <w:b/>
          <w:bCs/>
          <w:i/>
          <w:color w:val="565656"/>
          <w:sz w:val="20"/>
          <w:szCs w:val="20"/>
          <w:lang w:eastAsia="bg-BG"/>
        </w:rPr>
        <w:t>Чл. 169</w:t>
      </w:r>
      <w:r w:rsidRPr="00F157B2">
        <w:rPr>
          <w:rFonts w:ascii="Arial" w:eastAsia="Times New Roman" w:hAnsi="Arial" w:cs="Arial"/>
          <w:i/>
          <w:color w:val="565656"/>
          <w:sz w:val="20"/>
          <w:szCs w:val="20"/>
          <w:lang w:eastAsia="bg-BG"/>
        </w:rPr>
        <w:t>. (1) Комисията води и поддържа следните електронни публични регистри:</w:t>
      </w:r>
    </w:p>
    <w:p w14:paraId="2DC9BC74" w14:textId="77777777" w:rsidR="00F157B2" w:rsidRPr="00F157B2" w:rsidRDefault="00F157B2" w:rsidP="00F157B2">
      <w:pPr>
        <w:shd w:val="clear" w:color="auto" w:fill="D9D9D9" w:themeFill="background1" w:themeFillShade="D9"/>
        <w:spacing w:after="0" w:line="240" w:lineRule="auto"/>
        <w:ind w:firstLine="990"/>
        <w:rPr>
          <w:rFonts w:ascii="Arial" w:eastAsia="Times New Roman" w:hAnsi="Arial" w:cs="Arial"/>
          <w:i/>
          <w:color w:val="565656"/>
          <w:sz w:val="20"/>
          <w:szCs w:val="20"/>
          <w:lang w:eastAsia="bg-BG"/>
        </w:rPr>
      </w:pPr>
      <w:r w:rsidRPr="00F157B2">
        <w:rPr>
          <w:rFonts w:ascii="Arial" w:eastAsia="Times New Roman" w:hAnsi="Arial" w:cs="Arial"/>
          <w:i/>
          <w:color w:val="565656"/>
          <w:sz w:val="20"/>
          <w:szCs w:val="20"/>
          <w:lang w:eastAsia="bg-BG"/>
        </w:rPr>
        <w:t>1. за декларациите на лицата, заемащи висши публични длъжности;</w:t>
      </w:r>
    </w:p>
    <w:p w14:paraId="2F4F704E" w14:textId="77777777" w:rsidR="00F157B2" w:rsidRPr="00F157B2" w:rsidRDefault="00F157B2" w:rsidP="00F157B2">
      <w:pPr>
        <w:shd w:val="clear" w:color="auto" w:fill="D9D9D9" w:themeFill="background1" w:themeFillShade="D9"/>
        <w:spacing w:after="0" w:line="240" w:lineRule="auto"/>
        <w:ind w:firstLine="990"/>
        <w:rPr>
          <w:rFonts w:ascii="Arial" w:eastAsia="Times New Roman" w:hAnsi="Arial" w:cs="Arial"/>
          <w:i/>
          <w:color w:val="565656"/>
          <w:sz w:val="20"/>
          <w:szCs w:val="20"/>
          <w:lang w:eastAsia="bg-BG"/>
        </w:rPr>
      </w:pPr>
      <w:r w:rsidRPr="00F157B2">
        <w:rPr>
          <w:rFonts w:ascii="Arial" w:eastAsia="Times New Roman" w:hAnsi="Arial" w:cs="Arial"/>
          <w:i/>
          <w:color w:val="565656"/>
          <w:sz w:val="20"/>
          <w:szCs w:val="20"/>
          <w:lang w:eastAsia="bg-BG"/>
        </w:rPr>
        <w:t>2. за влезлите в сила решения за установяване на конфликт на интереси;</w:t>
      </w:r>
    </w:p>
    <w:p w14:paraId="6F04EA7F" w14:textId="2C6DA61E" w:rsidR="00F157B2" w:rsidRPr="00F157B2" w:rsidRDefault="00F157B2" w:rsidP="00F157B2">
      <w:pPr>
        <w:shd w:val="clear" w:color="auto" w:fill="D9D9D9" w:themeFill="background1" w:themeFillShade="D9"/>
        <w:spacing w:after="0" w:line="240" w:lineRule="auto"/>
        <w:ind w:firstLine="990"/>
        <w:rPr>
          <w:rFonts w:ascii="Arial" w:eastAsia="Times New Roman" w:hAnsi="Arial" w:cs="Arial"/>
          <w:i/>
          <w:color w:val="565656"/>
          <w:sz w:val="20"/>
          <w:szCs w:val="20"/>
          <w:lang w:eastAsia="bg-BG"/>
        </w:rPr>
      </w:pPr>
      <w:r w:rsidRPr="00F157B2">
        <w:rPr>
          <w:rFonts w:ascii="Arial" w:eastAsia="Times New Roman" w:hAnsi="Arial" w:cs="Arial"/>
          <w:i/>
          <w:color w:val="565656"/>
          <w:sz w:val="20"/>
          <w:szCs w:val="20"/>
          <w:lang w:eastAsia="bg-BG"/>
        </w:rPr>
        <w:lastRenderedPageBreak/>
        <w:t>3. за съставените актове за установяване на административни нарушения и за влезлите в сила наказателни постановления..</w:t>
      </w:r>
    </w:p>
    <w:p w14:paraId="460568DE" w14:textId="77777777" w:rsidR="00D470C9" w:rsidRPr="00D470C9" w:rsidRDefault="00D470C9" w:rsidP="00D470C9">
      <w:pPr>
        <w:autoSpaceDE w:val="0"/>
        <w:autoSpaceDN w:val="0"/>
        <w:adjustRightInd w:val="0"/>
        <w:spacing w:after="60"/>
        <w:ind w:firstLine="709"/>
        <w:jc w:val="both"/>
        <w:rPr>
          <w:rFonts w:ascii="Arial" w:hAnsi="Arial" w:cs="Arial"/>
          <w:bCs/>
          <w:color w:val="000000"/>
          <w:sz w:val="24"/>
          <w:szCs w:val="24"/>
        </w:rPr>
      </w:pPr>
    </w:p>
    <w:p w14:paraId="3B694372" w14:textId="5894EEE1" w:rsidR="008A7AEE" w:rsidRDefault="008A7AEE" w:rsidP="008A7AEE">
      <w:pPr>
        <w:pStyle w:val="ListParagraph"/>
        <w:numPr>
          <w:ilvl w:val="0"/>
          <w:numId w:val="49"/>
        </w:numPr>
        <w:autoSpaceDE w:val="0"/>
        <w:autoSpaceDN w:val="0"/>
        <w:adjustRightInd w:val="0"/>
        <w:spacing w:after="60"/>
        <w:jc w:val="both"/>
        <w:rPr>
          <w:rFonts w:ascii="Arial" w:hAnsi="Arial" w:cs="Arial"/>
          <w:b/>
          <w:bCs/>
          <w:color w:val="000000"/>
          <w:sz w:val="24"/>
          <w:szCs w:val="24"/>
        </w:rPr>
      </w:pPr>
      <w:r w:rsidRPr="00F157B2">
        <w:rPr>
          <w:rFonts w:ascii="Arial" w:hAnsi="Arial" w:cs="Arial"/>
          <w:b/>
          <w:bCs/>
          <w:color w:val="000000"/>
          <w:sz w:val="24"/>
          <w:szCs w:val="24"/>
        </w:rPr>
        <w:t>Информация, която е публична съгласно Закона за защита на класифицираната информация и актовете по прилагането му - например списъкът на категориите информация, представляващи служебна тайна;</w:t>
      </w:r>
    </w:p>
    <w:p w14:paraId="6DEFD361" w14:textId="74670007" w:rsidR="00F157B2" w:rsidRDefault="00F157B2" w:rsidP="00F157B2">
      <w:pPr>
        <w:autoSpaceDE w:val="0"/>
        <w:autoSpaceDN w:val="0"/>
        <w:adjustRightInd w:val="0"/>
        <w:spacing w:after="60"/>
        <w:ind w:firstLine="709"/>
        <w:jc w:val="both"/>
        <w:rPr>
          <w:rFonts w:ascii="Arial" w:hAnsi="Arial" w:cs="Arial"/>
          <w:bCs/>
          <w:color w:val="000000"/>
          <w:sz w:val="24"/>
          <w:szCs w:val="24"/>
        </w:rPr>
      </w:pPr>
      <w:r w:rsidRPr="00F157B2">
        <w:rPr>
          <w:rFonts w:ascii="Arial" w:hAnsi="Arial" w:cs="Arial"/>
          <w:bCs/>
          <w:color w:val="000000"/>
          <w:sz w:val="24"/>
          <w:szCs w:val="24"/>
        </w:rPr>
        <w:t>Такъв е списъкът на категориите информация, представляващи служебна тайна, който е публичен според чл. 21, ал. 5 от Правилника за прилагане на ЗЗКИ. Такива са и документите, на които е премахнато нивото на класификация, тъй като достъпът до тази информация се осъществява по реда на ЗДОИ по реда на разпоредбите на чл. 34, ал. 3 от ЗЗКИ.</w:t>
      </w:r>
    </w:p>
    <w:p w14:paraId="42A662AF" w14:textId="4A919EC7" w:rsidR="00C003FA" w:rsidRPr="00C003FA" w:rsidRDefault="00C003FA" w:rsidP="00C003FA">
      <w:pPr>
        <w:shd w:val="clear" w:color="auto" w:fill="D9D9D9" w:themeFill="background1" w:themeFillShade="D9"/>
        <w:autoSpaceDE w:val="0"/>
        <w:autoSpaceDN w:val="0"/>
        <w:adjustRightInd w:val="0"/>
        <w:spacing w:after="60"/>
        <w:ind w:firstLine="709"/>
        <w:jc w:val="both"/>
        <w:rPr>
          <w:rFonts w:ascii="Arial" w:hAnsi="Arial" w:cs="Arial"/>
          <w:b/>
          <w:bCs/>
          <w:i/>
          <w:color w:val="000000"/>
          <w:sz w:val="20"/>
          <w:szCs w:val="20"/>
        </w:rPr>
      </w:pPr>
      <w:r w:rsidRPr="00C003FA">
        <w:rPr>
          <w:rFonts w:ascii="Arial" w:hAnsi="Arial" w:cs="Arial"/>
          <w:b/>
          <w:bCs/>
          <w:i/>
          <w:color w:val="000000"/>
          <w:sz w:val="20"/>
          <w:szCs w:val="20"/>
        </w:rPr>
        <w:t>Правилник за прилагане на ЗЗКИ</w:t>
      </w:r>
    </w:p>
    <w:p w14:paraId="1FF9920E" w14:textId="4F8516DA" w:rsidR="00C003FA" w:rsidRPr="00C003FA" w:rsidRDefault="00C003FA" w:rsidP="00C003FA">
      <w:pPr>
        <w:shd w:val="clear" w:color="auto" w:fill="D9D9D9" w:themeFill="background1" w:themeFillShade="D9"/>
        <w:autoSpaceDE w:val="0"/>
        <w:autoSpaceDN w:val="0"/>
        <w:adjustRightInd w:val="0"/>
        <w:spacing w:after="60"/>
        <w:ind w:firstLine="709"/>
        <w:jc w:val="both"/>
        <w:rPr>
          <w:rFonts w:ascii="Arial" w:hAnsi="Arial" w:cs="Arial"/>
          <w:bCs/>
          <w:i/>
          <w:color w:val="000000"/>
          <w:sz w:val="20"/>
          <w:szCs w:val="20"/>
        </w:rPr>
      </w:pPr>
      <w:r w:rsidRPr="00C003FA">
        <w:rPr>
          <w:rFonts w:ascii="Arial" w:hAnsi="Arial" w:cs="Arial"/>
          <w:bCs/>
          <w:i/>
          <w:color w:val="000000"/>
          <w:sz w:val="20"/>
          <w:szCs w:val="20"/>
        </w:rPr>
        <w:t>Чл. 21. (1) Ръководителят на съответната организационна единица обявява със заповед списъка на категориите информация, подлежащи на класификация като служебна тайна.……</w:t>
      </w:r>
    </w:p>
    <w:p w14:paraId="39313123" w14:textId="4464D344" w:rsidR="00C003FA" w:rsidRDefault="00C003FA" w:rsidP="00C003FA">
      <w:pPr>
        <w:shd w:val="clear" w:color="auto" w:fill="D9D9D9" w:themeFill="background1" w:themeFillShade="D9"/>
        <w:autoSpaceDE w:val="0"/>
        <w:autoSpaceDN w:val="0"/>
        <w:adjustRightInd w:val="0"/>
        <w:spacing w:after="60"/>
        <w:ind w:firstLine="709"/>
        <w:jc w:val="both"/>
        <w:rPr>
          <w:rFonts w:ascii="Arial" w:hAnsi="Arial" w:cs="Arial"/>
          <w:bCs/>
          <w:i/>
          <w:color w:val="000000"/>
          <w:sz w:val="20"/>
          <w:szCs w:val="20"/>
        </w:rPr>
      </w:pPr>
      <w:r w:rsidRPr="00C003FA">
        <w:rPr>
          <w:rFonts w:ascii="Arial" w:hAnsi="Arial" w:cs="Arial"/>
          <w:bCs/>
          <w:i/>
          <w:color w:val="000000"/>
          <w:sz w:val="20"/>
          <w:szCs w:val="20"/>
        </w:rPr>
        <w:t>(5) Списъкът по ал. 1 е публичен.</w:t>
      </w:r>
    </w:p>
    <w:p w14:paraId="43C71532" w14:textId="77777777" w:rsidR="00C003FA" w:rsidRDefault="00C003FA" w:rsidP="00C003FA">
      <w:pPr>
        <w:shd w:val="clear" w:color="auto" w:fill="D9D9D9" w:themeFill="background1" w:themeFillShade="D9"/>
        <w:autoSpaceDE w:val="0"/>
        <w:autoSpaceDN w:val="0"/>
        <w:adjustRightInd w:val="0"/>
        <w:spacing w:after="60"/>
        <w:ind w:firstLine="709"/>
        <w:jc w:val="both"/>
        <w:rPr>
          <w:rFonts w:ascii="Arial" w:hAnsi="Arial" w:cs="Arial"/>
          <w:b/>
          <w:bCs/>
          <w:i/>
          <w:color w:val="000000"/>
          <w:sz w:val="20"/>
          <w:szCs w:val="20"/>
        </w:rPr>
      </w:pPr>
    </w:p>
    <w:p w14:paraId="3FCA8BE0" w14:textId="5864F2AE" w:rsidR="00C003FA" w:rsidRDefault="00C003FA" w:rsidP="00C003FA">
      <w:pPr>
        <w:shd w:val="clear" w:color="auto" w:fill="D9D9D9" w:themeFill="background1" w:themeFillShade="D9"/>
        <w:autoSpaceDE w:val="0"/>
        <w:autoSpaceDN w:val="0"/>
        <w:adjustRightInd w:val="0"/>
        <w:spacing w:after="60"/>
        <w:ind w:firstLine="709"/>
        <w:jc w:val="both"/>
        <w:rPr>
          <w:rFonts w:ascii="Arial" w:hAnsi="Arial" w:cs="Arial"/>
          <w:b/>
          <w:bCs/>
          <w:i/>
          <w:color w:val="000000"/>
          <w:sz w:val="20"/>
          <w:szCs w:val="20"/>
        </w:rPr>
      </w:pPr>
      <w:r w:rsidRPr="00C003FA">
        <w:rPr>
          <w:rFonts w:ascii="Arial" w:hAnsi="Arial" w:cs="Arial"/>
          <w:b/>
          <w:bCs/>
          <w:i/>
          <w:color w:val="000000"/>
          <w:sz w:val="20"/>
          <w:szCs w:val="20"/>
        </w:rPr>
        <w:t>ЗЗКИ</w:t>
      </w:r>
    </w:p>
    <w:p w14:paraId="59F979B7" w14:textId="77777777" w:rsidR="00C003FA" w:rsidRPr="00C003FA" w:rsidRDefault="00C003FA" w:rsidP="00C003FA">
      <w:pPr>
        <w:shd w:val="clear" w:color="auto" w:fill="D9D9D9" w:themeFill="background1" w:themeFillShade="D9"/>
        <w:autoSpaceDE w:val="0"/>
        <w:autoSpaceDN w:val="0"/>
        <w:adjustRightInd w:val="0"/>
        <w:spacing w:after="60"/>
        <w:ind w:firstLine="709"/>
        <w:jc w:val="both"/>
        <w:rPr>
          <w:rFonts w:ascii="Arial" w:hAnsi="Arial" w:cs="Arial"/>
          <w:bCs/>
          <w:i/>
          <w:color w:val="000000"/>
          <w:sz w:val="20"/>
          <w:szCs w:val="20"/>
        </w:rPr>
      </w:pPr>
      <w:r w:rsidRPr="00C003FA">
        <w:rPr>
          <w:rFonts w:ascii="Arial" w:hAnsi="Arial" w:cs="Arial"/>
          <w:bCs/>
          <w:i/>
          <w:color w:val="000000"/>
          <w:sz w:val="20"/>
          <w:szCs w:val="20"/>
        </w:rPr>
        <w:t>Чл. 34. (1) За защита на класифицираната информация се определят следните срокове, считани от датата на създаването й:</w:t>
      </w:r>
    </w:p>
    <w:p w14:paraId="0F533372" w14:textId="77777777" w:rsidR="00C003FA" w:rsidRPr="00C003FA" w:rsidRDefault="00C003FA" w:rsidP="00C003FA">
      <w:pPr>
        <w:shd w:val="clear" w:color="auto" w:fill="D9D9D9" w:themeFill="background1" w:themeFillShade="D9"/>
        <w:autoSpaceDE w:val="0"/>
        <w:autoSpaceDN w:val="0"/>
        <w:adjustRightInd w:val="0"/>
        <w:spacing w:after="60"/>
        <w:ind w:firstLine="709"/>
        <w:jc w:val="both"/>
        <w:rPr>
          <w:rFonts w:ascii="Arial" w:hAnsi="Arial" w:cs="Arial"/>
          <w:bCs/>
          <w:i/>
          <w:color w:val="000000"/>
          <w:sz w:val="20"/>
          <w:szCs w:val="20"/>
        </w:rPr>
      </w:pPr>
      <w:r w:rsidRPr="00C003FA">
        <w:rPr>
          <w:rFonts w:ascii="Arial" w:hAnsi="Arial" w:cs="Arial"/>
          <w:bCs/>
          <w:i/>
          <w:color w:val="000000"/>
          <w:sz w:val="20"/>
          <w:szCs w:val="20"/>
        </w:rPr>
        <w:t>1. за информация, маркирана с гриф за сигурност "Строго секретно" - 30 години;</w:t>
      </w:r>
    </w:p>
    <w:p w14:paraId="61E7384B" w14:textId="77777777" w:rsidR="00C003FA" w:rsidRPr="00C003FA" w:rsidRDefault="00C003FA" w:rsidP="00C003FA">
      <w:pPr>
        <w:shd w:val="clear" w:color="auto" w:fill="D9D9D9" w:themeFill="background1" w:themeFillShade="D9"/>
        <w:autoSpaceDE w:val="0"/>
        <w:autoSpaceDN w:val="0"/>
        <w:adjustRightInd w:val="0"/>
        <w:spacing w:after="60"/>
        <w:ind w:firstLine="709"/>
        <w:jc w:val="both"/>
        <w:rPr>
          <w:rFonts w:ascii="Arial" w:hAnsi="Arial" w:cs="Arial"/>
          <w:bCs/>
          <w:i/>
          <w:color w:val="000000"/>
          <w:sz w:val="20"/>
          <w:szCs w:val="20"/>
        </w:rPr>
      </w:pPr>
      <w:r w:rsidRPr="00C003FA">
        <w:rPr>
          <w:rFonts w:ascii="Arial" w:hAnsi="Arial" w:cs="Arial"/>
          <w:bCs/>
          <w:i/>
          <w:color w:val="000000"/>
          <w:sz w:val="20"/>
          <w:szCs w:val="20"/>
        </w:rPr>
        <w:t>2. за информация, маркирана с гриф за сигурност "Секретно" - 15 години;</w:t>
      </w:r>
    </w:p>
    <w:p w14:paraId="62CC9D43" w14:textId="77777777" w:rsidR="00C003FA" w:rsidRPr="00C003FA" w:rsidRDefault="00C003FA" w:rsidP="00C003FA">
      <w:pPr>
        <w:shd w:val="clear" w:color="auto" w:fill="D9D9D9" w:themeFill="background1" w:themeFillShade="D9"/>
        <w:autoSpaceDE w:val="0"/>
        <w:autoSpaceDN w:val="0"/>
        <w:adjustRightInd w:val="0"/>
        <w:spacing w:after="60"/>
        <w:ind w:firstLine="709"/>
        <w:jc w:val="both"/>
        <w:rPr>
          <w:rFonts w:ascii="Arial" w:hAnsi="Arial" w:cs="Arial"/>
          <w:bCs/>
          <w:i/>
          <w:color w:val="000000"/>
          <w:sz w:val="20"/>
          <w:szCs w:val="20"/>
        </w:rPr>
      </w:pPr>
      <w:r w:rsidRPr="00C003FA">
        <w:rPr>
          <w:rFonts w:ascii="Arial" w:hAnsi="Arial" w:cs="Arial"/>
          <w:bCs/>
          <w:i/>
          <w:color w:val="000000"/>
          <w:sz w:val="20"/>
          <w:szCs w:val="20"/>
        </w:rPr>
        <w:t>3. за информация, маркирана с гриф за сигурност "Поверително" - 5 години;</w:t>
      </w:r>
    </w:p>
    <w:p w14:paraId="22D49572" w14:textId="77777777" w:rsidR="00C003FA" w:rsidRPr="00810622" w:rsidRDefault="00C003FA" w:rsidP="00C003FA">
      <w:pPr>
        <w:shd w:val="clear" w:color="auto" w:fill="D9D9D9" w:themeFill="background1" w:themeFillShade="D9"/>
        <w:autoSpaceDE w:val="0"/>
        <w:autoSpaceDN w:val="0"/>
        <w:adjustRightInd w:val="0"/>
        <w:spacing w:after="60"/>
        <w:ind w:firstLine="709"/>
        <w:jc w:val="both"/>
        <w:rPr>
          <w:rFonts w:ascii="Arial" w:hAnsi="Arial" w:cs="Arial"/>
          <w:bCs/>
          <w:color w:val="000000"/>
          <w:sz w:val="20"/>
          <w:szCs w:val="20"/>
        </w:rPr>
      </w:pPr>
      <w:r w:rsidRPr="00C003FA">
        <w:rPr>
          <w:rFonts w:ascii="Arial" w:hAnsi="Arial" w:cs="Arial"/>
          <w:bCs/>
          <w:i/>
          <w:color w:val="000000"/>
          <w:sz w:val="20"/>
          <w:szCs w:val="20"/>
        </w:rPr>
        <w:t>4. (изм. - ДВ, бр. 95 от 2007 г.) за информация, класифицирана като служебна тайна - 6 месеца.</w:t>
      </w:r>
    </w:p>
    <w:p w14:paraId="5B912856" w14:textId="77777777" w:rsidR="00C003FA" w:rsidRPr="00C003FA" w:rsidRDefault="00C003FA" w:rsidP="00C003FA">
      <w:pPr>
        <w:shd w:val="clear" w:color="auto" w:fill="D9D9D9" w:themeFill="background1" w:themeFillShade="D9"/>
        <w:autoSpaceDE w:val="0"/>
        <w:autoSpaceDN w:val="0"/>
        <w:adjustRightInd w:val="0"/>
        <w:spacing w:after="60"/>
        <w:ind w:firstLine="709"/>
        <w:jc w:val="both"/>
        <w:rPr>
          <w:rFonts w:ascii="Arial" w:hAnsi="Arial" w:cs="Arial"/>
          <w:bCs/>
          <w:i/>
          <w:color w:val="000000"/>
          <w:sz w:val="20"/>
          <w:szCs w:val="20"/>
        </w:rPr>
      </w:pPr>
      <w:r w:rsidRPr="00C003FA">
        <w:rPr>
          <w:rFonts w:ascii="Arial" w:hAnsi="Arial" w:cs="Arial"/>
          <w:bCs/>
          <w:i/>
          <w:color w:val="000000"/>
          <w:sz w:val="20"/>
          <w:szCs w:val="20"/>
        </w:rPr>
        <w:t>(2) С решение на ДКСИ, когато националните интереси налагат това, сроковете по ал. 1 могат да бъдат удължени, но с не повече от първоначално определените.</w:t>
      </w:r>
    </w:p>
    <w:p w14:paraId="33BEE30A" w14:textId="2FE366AD" w:rsidR="00C003FA" w:rsidRPr="00C003FA" w:rsidRDefault="00C003FA" w:rsidP="00C003FA">
      <w:pPr>
        <w:shd w:val="clear" w:color="auto" w:fill="D9D9D9" w:themeFill="background1" w:themeFillShade="D9"/>
        <w:autoSpaceDE w:val="0"/>
        <w:autoSpaceDN w:val="0"/>
        <w:adjustRightInd w:val="0"/>
        <w:spacing w:after="60"/>
        <w:ind w:firstLine="709"/>
        <w:jc w:val="both"/>
        <w:rPr>
          <w:rFonts w:ascii="Arial" w:hAnsi="Arial" w:cs="Arial"/>
          <w:bCs/>
          <w:i/>
          <w:color w:val="000000"/>
          <w:sz w:val="20"/>
          <w:szCs w:val="20"/>
        </w:rPr>
      </w:pPr>
      <w:r w:rsidRPr="00C003FA">
        <w:rPr>
          <w:rFonts w:ascii="Arial" w:hAnsi="Arial" w:cs="Arial"/>
          <w:bCs/>
          <w:i/>
          <w:color w:val="000000"/>
          <w:sz w:val="20"/>
          <w:szCs w:val="20"/>
        </w:rPr>
        <w:t>(3) След изтичане на сроковете по ал. 1 и 2 нивото на класификация се премахва и достъпът до тази информация се осъществява по реда на Закона за достъп до обществена информация.</w:t>
      </w:r>
    </w:p>
    <w:p w14:paraId="04249AC3" w14:textId="77777777" w:rsidR="00C003FA" w:rsidRPr="00F157B2" w:rsidRDefault="00C003FA" w:rsidP="00F157B2">
      <w:pPr>
        <w:autoSpaceDE w:val="0"/>
        <w:autoSpaceDN w:val="0"/>
        <w:adjustRightInd w:val="0"/>
        <w:spacing w:after="60"/>
        <w:ind w:firstLine="709"/>
        <w:jc w:val="both"/>
        <w:rPr>
          <w:rFonts w:ascii="Arial" w:hAnsi="Arial" w:cs="Arial"/>
          <w:bCs/>
          <w:color w:val="000000"/>
          <w:sz w:val="24"/>
          <w:szCs w:val="24"/>
        </w:rPr>
      </w:pPr>
    </w:p>
    <w:p w14:paraId="7BEBB692" w14:textId="77777777" w:rsidR="00D25BBC" w:rsidRDefault="00D25BBC" w:rsidP="00D25BBC">
      <w:pPr>
        <w:pStyle w:val="ListParagraph"/>
        <w:numPr>
          <w:ilvl w:val="0"/>
          <w:numId w:val="49"/>
        </w:numPr>
        <w:autoSpaceDE w:val="0"/>
        <w:autoSpaceDN w:val="0"/>
        <w:adjustRightInd w:val="0"/>
        <w:spacing w:after="60"/>
        <w:jc w:val="both"/>
        <w:rPr>
          <w:rFonts w:ascii="Arial" w:hAnsi="Arial" w:cs="Arial"/>
          <w:b/>
          <w:bCs/>
          <w:color w:val="000000"/>
          <w:sz w:val="24"/>
          <w:szCs w:val="24"/>
        </w:rPr>
      </w:pPr>
      <w:r w:rsidRPr="00D25BBC">
        <w:rPr>
          <w:rFonts w:ascii="Arial" w:hAnsi="Arial" w:cs="Arial"/>
          <w:b/>
          <w:bCs/>
          <w:color w:val="000000"/>
          <w:sz w:val="24"/>
          <w:szCs w:val="24"/>
        </w:rPr>
        <w:t>информацията по чл. 14, ал. 2, т. 1 – 3 от ЗДОИ</w:t>
      </w:r>
      <w:r>
        <w:rPr>
          <w:rFonts w:ascii="Arial" w:hAnsi="Arial" w:cs="Arial"/>
          <w:b/>
          <w:bCs/>
          <w:color w:val="000000"/>
          <w:sz w:val="24"/>
          <w:szCs w:val="24"/>
        </w:rPr>
        <w:t>, а именно:</w:t>
      </w:r>
      <w:r w:rsidRPr="00D25BBC">
        <w:rPr>
          <w:rFonts w:ascii="Arial" w:hAnsi="Arial" w:cs="Arial"/>
          <w:b/>
          <w:bCs/>
          <w:color w:val="000000"/>
          <w:sz w:val="24"/>
          <w:szCs w:val="24"/>
        </w:rPr>
        <w:t xml:space="preserve"> </w:t>
      </w:r>
    </w:p>
    <w:p w14:paraId="40E6059F" w14:textId="77777777" w:rsidR="00D25BBC" w:rsidRPr="00D25BBC" w:rsidRDefault="00D25BBC" w:rsidP="00D25BBC">
      <w:pPr>
        <w:pStyle w:val="ListParagraph"/>
        <w:numPr>
          <w:ilvl w:val="0"/>
          <w:numId w:val="2"/>
        </w:numPr>
        <w:autoSpaceDE w:val="0"/>
        <w:autoSpaceDN w:val="0"/>
        <w:adjustRightInd w:val="0"/>
        <w:spacing w:after="60"/>
        <w:jc w:val="both"/>
        <w:rPr>
          <w:rFonts w:ascii="Arial" w:hAnsi="Arial" w:cs="Arial"/>
          <w:bCs/>
          <w:color w:val="000000"/>
          <w:sz w:val="24"/>
          <w:szCs w:val="24"/>
        </w:rPr>
      </w:pPr>
      <w:r w:rsidRPr="00D25BBC">
        <w:rPr>
          <w:rFonts w:ascii="Arial" w:hAnsi="Arial" w:cs="Arial"/>
          <w:bCs/>
          <w:color w:val="000000"/>
          <w:sz w:val="24"/>
          <w:szCs w:val="24"/>
        </w:rPr>
        <w:t xml:space="preserve">информация, която може да предотврати заплаха за живота, здравето и безопасността на гражданите или на тяхното имущество; </w:t>
      </w:r>
    </w:p>
    <w:p w14:paraId="787ECFA9" w14:textId="77777777" w:rsidR="00D25BBC" w:rsidRDefault="00D25BBC" w:rsidP="00D25BBC">
      <w:pPr>
        <w:pStyle w:val="ListParagraph"/>
        <w:numPr>
          <w:ilvl w:val="0"/>
          <w:numId w:val="2"/>
        </w:numPr>
        <w:autoSpaceDE w:val="0"/>
        <w:autoSpaceDN w:val="0"/>
        <w:adjustRightInd w:val="0"/>
        <w:spacing w:after="60"/>
        <w:jc w:val="both"/>
        <w:rPr>
          <w:rFonts w:ascii="Arial" w:hAnsi="Arial" w:cs="Arial"/>
          <w:b/>
          <w:bCs/>
          <w:color w:val="000000"/>
          <w:sz w:val="24"/>
          <w:szCs w:val="24"/>
        </w:rPr>
      </w:pPr>
      <w:r w:rsidRPr="00D25BBC">
        <w:rPr>
          <w:rFonts w:ascii="Arial" w:hAnsi="Arial" w:cs="Arial"/>
          <w:bCs/>
          <w:color w:val="000000"/>
          <w:sz w:val="24"/>
          <w:szCs w:val="24"/>
        </w:rPr>
        <w:t>информация, която опровергава разпространена недостоверна  информация, засягаща значими обществени интереси;</w:t>
      </w:r>
      <w:r w:rsidRPr="00D25BBC">
        <w:rPr>
          <w:rFonts w:ascii="Arial" w:hAnsi="Arial" w:cs="Arial"/>
          <w:b/>
          <w:bCs/>
          <w:color w:val="000000"/>
          <w:sz w:val="24"/>
          <w:szCs w:val="24"/>
        </w:rPr>
        <w:t xml:space="preserve"> </w:t>
      </w:r>
    </w:p>
    <w:p w14:paraId="1EA82E19" w14:textId="77187683" w:rsidR="00D25BBC" w:rsidRDefault="00D25BBC" w:rsidP="00D25BBC">
      <w:pPr>
        <w:pStyle w:val="ListParagraph"/>
        <w:numPr>
          <w:ilvl w:val="0"/>
          <w:numId w:val="2"/>
        </w:numPr>
        <w:autoSpaceDE w:val="0"/>
        <w:autoSpaceDN w:val="0"/>
        <w:adjustRightInd w:val="0"/>
        <w:spacing w:after="60"/>
        <w:jc w:val="both"/>
        <w:rPr>
          <w:rFonts w:ascii="Arial" w:hAnsi="Arial" w:cs="Arial"/>
          <w:bCs/>
          <w:color w:val="000000"/>
          <w:sz w:val="24"/>
          <w:szCs w:val="24"/>
        </w:rPr>
      </w:pPr>
      <w:r w:rsidRPr="00332685">
        <w:rPr>
          <w:rFonts w:ascii="Arial" w:hAnsi="Arial" w:cs="Arial"/>
          <w:bCs/>
          <w:color w:val="000000"/>
          <w:sz w:val="24"/>
          <w:szCs w:val="24"/>
        </w:rPr>
        <w:t>информация, която представлява или би представлявала обществен интерес;</w:t>
      </w:r>
    </w:p>
    <w:p w14:paraId="59FDA9EE" w14:textId="77777777" w:rsidR="00332685" w:rsidRPr="00332685" w:rsidRDefault="00332685" w:rsidP="00332685">
      <w:pPr>
        <w:pStyle w:val="ListParagraph"/>
        <w:autoSpaceDE w:val="0"/>
        <w:autoSpaceDN w:val="0"/>
        <w:adjustRightInd w:val="0"/>
        <w:spacing w:after="60"/>
        <w:ind w:left="1068"/>
        <w:jc w:val="both"/>
        <w:rPr>
          <w:rFonts w:ascii="Arial" w:hAnsi="Arial" w:cs="Arial"/>
          <w:bCs/>
          <w:color w:val="000000"/>
          <w:sz w:val="24"/>
          <w:szCs w:val="24"/>
        </w:rPr>
      </w:pPr>
    </w:p>
    <w:p w14:paraId="504D3D7C" w14:textId="53533984" w:rsidR="008A7AEE" w:rsidRPr="00332685" w:rsidRDefault="008A7AEE" w:rsidP="00332685">
      <w:pPr>
        <w:pStyle w:val="ListParagraph"/>
        <w:numPr>
          <w:ilvl w:val="0"/>
          <w:numId w:val="49"/>
        </w:numPr>
        <w:autoSpaceDE w:val="0"/>
        <w:autoSpaceDN w:val="0"/>
        <w:adjustRightInd w:val="0"/>
        <w:spacing w:after="60"/>
        <w:jc w:val="both"/>
        <w:rPr>
          <w:rFonts w:ascii="Arial" w:hAnsi="Arial" w:cs="Arial"/>
          <w:b/>
          <w:bCs/>
          <w:color w:val="000000"/>
          <w:sz w:val="24"/>
          <w:szCs w:val="24"/>
        </w:rPr>
      </w:pPr>
      <w:r w:rsidRPr="00332685">
        <w:rPr>
          <w:rFonts w:ascii="Arial" w:hAnsi="Arial" w:cs="Arial"/>
          <w:b/>
          <w:bCs/>
          <w:color w:val="000000"/>
          <w:sz w:val="24"/>
          <w:szCs w:val="24"/>
        </w:rPr>
        <w:t xml:space="preserve">Информацията, предоставена повече от три пъти по реда на глава трета от </w:t>
      </w:r>
      <w:r w:rsidR="00332685">
        <w:rPr>
          <w:rFonts w:ascii="Arial" w:hAnsi="Arial" w:cs="Arial"/>
          <w:b/>
          <w:bCs/>
          <w:color w:val="000000"/>
          <w:sz w:val="24"/>
          <w:szCs w:val="24"/>
        </w:rPr>
        <w:t>ЗДОИ</w:t>
      </w:r>
      <w:r w:rsidRPr="00332685">
        <w:rPr>
          <w:rFonts w:ascii="Arial" w:hAnsi="Arial" w:cs="Arial"/>
          <w:b/>
          <w:bCs/>
          <w:color w:val="000000"/>
          <w:sz w:val="24"/>
          <w:szCs w:val="24"/>
        </w:rPr>
        <w:t xml:space="preserve">. </w:t>
      </w:r>
    </w:p>
    <w:p w14:paraId="61791932" w14:textId="77777777" w:rsidR="00C003FA" w:rsidRDefault="00C003FA" w:rsidP="00C003FA">
      <w:pPr>
        <w:autoSpaceDE w:val="0"/>
        <w:autoSpaceDN w:val="0"/>
        <w:adjustRightInd w:val="0"/>
        <w:spacing w:after="60"/>
        <w:ind w:firstLine="708"/>
        <w:jc w:val="both"/>
        <w:rPr>
          <w:rFonts w:ascii="Arial" w:eastAsia="SegoeUI" w:hAnsi="Arial" w:cs="Arial"/>
          <w:sz w:val="24"/>
          <w:szCs w:val="24"/>
        </w:rPr>
      </w:pPr>
      <w:r w:rsidRPr="00E15C09">
        <w:rPr>
          <w:rFonts w:ascii="Arial" w:eastAsia="SegoeUI" w:hAnsi="Arial" w:cs="Arial"/>
          <w:sz w:val="24"/>
          <w:szCs w:val="24"/>
        </w:rPr>
        <w:lastRenderedPageBreak/>
        <w:t>Смисълът на публикуването е да се спести време на администрацията да</w:t>
      </w:r>
      <w:r>
        <w:rPr>
          <w:rFonts w:ascii="Arial" w:eastAsia="SegoeUI" w:hAnsi="Arial" w:cs="Arial"/>
          <w:sz w:val="24"/>
          <w:szCs w:val="24"/>
        </w:rPr>
        <w:t xml:space="preserve"> </w:t>
      </w:r>
      <w:r w:rsidRPr="00E15C09">
        <w:rPr>
          <w:rFonts w:ascii="Arial" w:eastAsia="SegoeUI" w:hAnsi="Arial" w:cs="Arial"/>
          <w:sz w:val="24"/>
          <w:szCs w:val="24"/>
        </w:rPr>
        <w:t>решава по отделни заявления.</w:t>
      </w:r>
    </w:p>
    <w:p w14:paraId="26C0756C" w14:textId="77777777" w:rsidR="00C003FA" w:rsidRPr="00C003FA" w:rsidRDefault="00C003FA" w:rsidP="00C003FA">
      <w:pPr>
        <w:autoSpaceDE w:val="0"/>
        <w:autoSpaceDN w:val="0"/>
        <w:adjustRightInd w:val="0"/>
        <w:spacing w:after="60"/>
        <w:ind w:left="360"/>
        <w:jc w:val="both"/>
        <w:rPr>
          <w:rFonts w:ascii="Arial" w:hAnsi="Arial" w:cs="Arial"/>
          <w:b/>
          <w:bCs/>
          <w:color w:val="000000"/>
          <w:sz w:val="24"/>
          <w:szCs w:val="24"/>
        </w:rPr>
      </w:pPr>
    </w:p>
    <w:p w14:paraId="3375577F" w14:textId="77777777" w:rsidR="00C003FA" w:rsidRPr="00332685" w:rsidRDefault="008A7AEE" w:rsidP="008A7AEE">
      <w:pPr>
        <w:pStyle w:val="ListParagraph"/>
        <w:numPr>
          <w:ilvl w:val="0"/>
          <w:numId w:val="49"/>
        </w:numPr>
        <w:autoSpaceDE w:val="0"/>
        <w:autoSpaceDN w:val="0"/>
        <w:adjustRightInd w:val="0"/>
        <w:spacing w:after="60"/>
        <w:jc w:val="both"/>
        <w:rPr>
          <w:rFonts w:ascii="Arial" w:hAnsi="Arial" w:cs="Arial"/>
          <w:b/>
          <w:color w:val="000000"/>
          <w:sz w:val="24"/>
          <w:szCs w:val="24"/>
        </w:rPr>
      </w:pPr>
      <w:r w:rsidRPr="00C003FA">
        <w:rPr>
          <w:rFonts w:ascii="Arial" w:hAnsi="Arial" w:cs="Arial"/>
          <w:b/>
          <w:bCs/>
          <w:color w:val="000000"/>
          <w:sz w:val="24"/>
          <w:szCs w:val="24"/>
        </w:rPr>
        <w:t xml:space="preserve">Друга информация, определена със закон. </w:t>
      </w:r>
    </w:p>
    <w:p w14:paraId="3AD2549F" w14:textId="77777777" w:rsidR="00332685" w:rsidRPr="00C003FA" w:rsidRDefault="00332685" w:rsidP="00332685">
      <w:pPr>
        <w:pStyle w:val="ListParagraph"/>
        <w:autoSpaceDE w:val="0"/>
        <w:autoSpaceDN w:val="0"/>
        <w:adjustRightInd w:val="0"/>
        <w:spacing w:after="60"/>
        <w:jc w:val="both"/>
        <w:rPr>
          <w:rFonts w:ascii="Arial" w:hAnsi="Arial" w:cs="Arial"/>
          <w:b/>
          <w:color w:val="000000"/>
          <w:sz w:val="24"/>
          <w:szCs w:val="24"/>
        </w:rPr>
      </w:pPr>
    </w:p>
    <w:p w14:paraId="26E62AA1" w14:textId="47B461FF" w:rsidR="00231431" w:rsidRDefault="00231431" w:rsidP="00C003FA">
      <w:pPr>
        <w:pStyle w:val="Default"/>
        <w:spacing w:after="60" w:line="276" w:lineRule="auto"/>
        <w:ind w:firstLine="708"/>
        <w:jc w:val="both"/>
        <w:rPr>
          <w:rFonts w:ascii="Arial" w:hAnsi="Arial" w:cs="Arial"/>
          <w:color w:val="auto"/>
        </w:rPr>
      </w:pPr>
      <w:r w:rsidRPr="00497AA7">
        <w:rPr>
          <w:rFonts w:ascii="Arial" w:hAnsi="Arial" w:cs="Arial"/>
          <w:color w:val="auto"/>
        </w:rPr>
        <w:t xml:space="preserve">Допълнително ръководителите на местните администрации са задължени всяка година да обявяват списък на категориите информация, подлежаща на публикуване от тях. Списъкът трябва да посочва и форматите, в които тези категории информация са достъпни. </w:t>
      </w:r>
    </w:p>
    <w:p w14:paraId="1F7B33D9" w14:textId="375CE0CE" w:rsidR="009F182D" w:rsidRDefault="00D25BBC" w:rsidP="00332685">
      <w:pPr>
        <w:autoSpaceDE w:val="0"/>
        <w:autoSpaceDN w:val="0"/>
        <w:adjustRightInd w:val="0"/>
        <w:spacing w:after="0"/>
        <w:ind w:firstLine="708"/>
        <w:jc w:val="both"/>
        <w:rPr>
          <w:rFonts w:ascii="Arial" w:eastAsia="SegoeUI" w:hAnsi="Arial" w:cs="Arial"/>
          <w:sz w:val="24"/>
          <w:szCs w:val="24"/>
        </w:rPr>
      </w:pPr>
      <w:r>
        <w:rPr>
          <w:rFonts w:ascii="Arial" w:eastAsia="SegoeUI" w:hAnsi="Arial" w:cs="Arial"/>
          <w:sz w:val="24"/>
          <w:szCs w:val="24"/>
        </w:rPr>
        <w:t>Р</w:t>
      </w:r>
      <w:r w:rsidR="00C003FA" w:rsidRPr="00550A5A">
        <w:rPr>
          <w:rFonts w:ascii="Arial" w:eastAsia="SegoeUI" w:hAnsi="Arial" w:cs="Arial"/>
          <w:sz w:val="24"/>
          <w:szCs w:val="24"/>
        </w:rPr>
        <w:t>ъководител</w:t>
      </w:r>
      <w:r>
        <w:rPr>
          <w:rFonts w:ascii="Arial" w:eastAsia="SegoeUI" w:hAnsi="Arial" w:cs="Arial"/>
          <w:sz w:val="24"/>
          <w:szCs w:val="24"/>
        </w:rPr>
        <w:t>ите</w:t>
      </w:r>
      <w:r w:rsidR="00C003FA" w:rsidRPr="00550A5A">
        <w:rPr>
          <w:rFonts w:ascii="Arial" w:eastAsia="SegoeUI" w:hAnsi="Arial" w:cs="Arial"/>
          <w:sz w:val="24"/>
          <w:szCs w:val="24"/>
        </w:rPr>
        <w:t xml:space="preserve"> </w:t>
      </w:r>
      <w:r w:rsidR="00C003FA">
        <w:rPr>
          <w:rFonts w:ascii="Arial" w:eastAsia="SegoeUI" w:hAnsi="Arial" w:cs="Arial"/>
          <w:sz w:val="24"/>
          <w:szCs w:val="24"/>
        </w:rPr>
        <w:t>н</w:t>
      </w:r>
      <w:r w:rsidR="00C003FA" w:rsidRPr="00550A5A">
        <w:rPr>
          <w:rFonts w:ascii="Arial" w:eastAsia="SegoeUI" w:hAnsi="Arial" w:cs="Arial"/>
          <w:sz w:val="24"/>
          <w:szCs w:val="24"/>
        </w:rPr>
        <w:t xml:space="preserve">а </w:t>
      </w:r>
      <w:r>
        <w:rPr>
          <w:rFonts w:ascii="Arial" w:eastAsia="SegoeUI" w:hAnsi="Arial" w:cs="Arial"/>
          <w:sz w:val="24"/>
          <w:szCs w:val="24"/>
        </w:rPr>
        <w:t>местните администрации са задължени да из</w:t>
      </w:r>
      <w:r w:rsidR="00C003FA" w:rsidRPr="00550A5A">
        <w:rPr>
          <w:rFonts w:ascii="Arial" w:eastAsia="SegoeUI" w:hAnsi="Arial" w:cs="Arial"/>
          <w:sz w:val="24"/>
          <w:szCs w:val="24"/>
        </w:rPr>
        <w:t>готвя</w:t>
      </w:r>
      <w:r>
        <w:rPr>
          <w:rFonts w:ascii="Arial" w:eastAsia="SegoeUI" w:hAnsi="Arial" w:cs="Arial"/>
          <w:sz w:val="24"/>
          <w:szCs w:val="24"/>
        </w:rPr>
        <w:t>т и публикуват на интернет страниците си</w:t>
      </w:r>
      <w:r w:rsidR="00C003FA" w:rsidRPr="00550A5A">
        <w:rPr>
          <w:rFonts w:ascii="Arial" w:eastAsia="SegoeUI" w:hAnsi="Arial" w:cs="Arial"/>
          <w:sz w:val="24"/>
          <w:szCs w:val="24"/>
        </w:rPr>
        <w:t xml:space="preserve"> годишен отчет за постъпилите заявления за достъп до обществена информация и за повторно използване на информация от обществения сектор, който включва и данни за направените откази и причините за това. Годишният отчет е част от ежегодните доклади по чл. 62, ал. 1 от Закона за администрацията.</w:t>
      </w:r>
      <w:r w:rsidR="00C003FA">
        <w:rPr>
          <w:rFonts w:ascii="Arial" w:eastAsia="SegoeUI" w:hAnsi="Arial" w:cs="Arial"/>
          <w:sz w:val="24"/>
          <w:szCs w:val="24"/>
        </w:rPr>
        <w:t xml:space="preserve"> (чл. 15, ал. 2 от ЗДОИ)</w:t>
      </w:r>
    </w:p>
    <w:p w14:paraId="32BE4045" w14:textId="77777777" w:rsidR="00332685" w:rsidRDefault="00332685" w:rsidP="00C849F6">
      <w:pPr>
        <w:spacing w:after="60"/>
        <w:ind w:firstLine="708"/>
        <w:jc w:val="both"/>
        <w:rPr>
          <w:rFonts w:ascii="Arial" w:eastAsia="Times New Roman" w:hAnsi="Arial" w:cs="Arial"/>
          <w:sz w:val="24"/>
          <w:szCs w:val="24"/>
          <w:lang w:eastAsia="en-GB"/>
        </w:rPr>
      </w:pPr>
    </w:p>
    <w:p w14:paraId="5480C407" w14:textId="77777777" w:rsidR="00440D73" w:rsidRDefault="00440D73" w:rsidP="00C849F6">
      <w:pPr>
        <w:spacing w:after="60"/>
        <w:ind w:firstLine="708"/>
        <w:jc w:val="both"/>
        <w:rPr>
          <w:rFonts w:ascii="Arial" w:eastAsia="Times New Roman" w:hAnsi="Arial" w:cs="Arial"/>
          <w:sz w:val="24"/>
          <w:szCs w:val="24"/>
          <w:lang w:eastAsia="en-GB"/>
        </w:rPr>
      </w:pPr>
      <w:r w:rsidRPr="00440D73">
        <w:rPr>
          <w:rFonts w:ascii="Arial" w:eastAsia="Times New Roman" w:hAnsi="Arial" w:cs="Arial"/>
          <w:sz w:val="24"/>
          <w:szCs w:val="24"/>
          <w:lang w:eastAsia="en-GB"/>
        </w:rPr>
        <w:t>Информацията по чл. 15</w:t>
      </w:r>
      <w:r>
        <w:rPr>
          <w:rFonts w:ascii="Arial" w:eastAsia="Times New Roman" w:hAnsi="Arial" w:cs="Arial"/>
          <w:sz w:val="24"/>
          <w:szCs w:val="24"/>
          <w:lang w:eastAsia="en-GB"/>
        </w:rPr>
        <w:t xml:space="preserve"> от ЗДОИ</w:t>
      </w:r>
      <w:r w:rsidRPr="00440D73">
        <w:rPr>
          <w:rFonts w:ascii="Arial" w:eastAsia="Times New Roman" w:hAnsi="Arial" w:cs="Arial"/>
          <w:sz w:val="24"/>
          <w:szCs w:val="24"/>
          <w:lang w:eastAsia="en-GB"/>
        </w:rPr>
        <w:t xml:space="preserve"> се публикува, съответно се обновява, в срок </w:t>
      </w:r>
      <w:r w:rsidRPr="00440D73">
        <w:rPr>
          <w:rFonts w:ascii="Arial" w:eastAsia="Times New Roman" w:hAnsi="Arial" w:cs="Arial"/>
          <w:b/>
          <w:sz w:val="24"/>
          <w:szCs w:val="24"/>
          <w:lang w:eastAsia="en-GB"/>
        </w:rPr>
        <w:t xml:space="preserve">до три работни дни </w:t>
      </w:r>
      <w:r w:rsidRPr="00440D73">
        <w:rPr>
          <w:rFonts w:ascii="Arial" w:eastAsia="Times New Roman" w:hAnsi="Arial" w:cs="Arial"/>
          <w:sz w:val="24"/>
          <w:szCs w:val="24"/>
          <w:lang w:eastAsia="en-GB"/>
        </w:rPr>
        <w:t>от приемането на съответния акт или от създаването на съответната информация, а ако актът се обнародва – в срок до три работни дни от обнародването, освен ако в закон не е определен друг срок</w:t>
      </w:r>
      <w:r w:rsidR="009F182D">
        <w:rPr>
          <w:rFonts w:ascii="Arial" w:eastAsia="Times New Roman" w:hAnsi="Arial" w:cs="Arial"/>
          <w:sz w:val="24"/>
          <w:szCs w:val="24"/>
          <w:lang w:eastAsia="en-GB"/>
        </w:rPr>
        <w:t xml:space="preserve"> (чл. 15а, ал. 4 от ЗДОИ)</w:t>
      </w:r>
      <w:r w:rsidRPr="00440D73">
        <w:rPr>
          <w:rFonts w:ascii="Arial" w:eastAsia="Times New Roman" w:hAnsi="Arial" w:cs="Arial"/>
          <w:sz w:val="24"/>
          <w:szCs w:val="24"/>
          <w:lang w:eastAsia="en-GB"/>
        </w:rPr>
        <w:t>.</w:t>
      </w:r>
    </w:p>
    <w:p w14:paraId="6AED2339" w14:textId="6B869868" w:rsidR="005F0971" w:rsidRDefault="00332685" w:rsidP="00545632">
      <w:pPr>
        <w:spacing w:after="60"/>
        <w:ind w:firstLine="708"/>
        <w:jc w:val="both"/>
        <w:rPr>
          <w:rFonts w:ascii="Arial" w:eastAsia="Times New Roman" w:hAnsi="Arial" w:cs="Arial"/>
          <w:b/>
          <w:sz w:val="24"/>
          <w:szCs w:val="24"/>
          <w:u w:val="single"/>
          <w:lang w:eastAsia="en-GB"/>
        </w:rPr>
      </w:pPr>
      <w:r>
        <w:rPr>
          <w:rFonts w:ascii="Arial" w:eastAsia="Times New Roman" w:hAnsi="Arial" w:cs="Arial"/>
          <w:sz w:val="24"/>
          <w:szCs w:val="24"/>
          <w:lang w:eastAsia="en-GB"/>
        </w:rPr>
        <w:t xml:space="preserve">Общинските администрации следва да обърнат специално внимание на сроковете </w:t>
      </w:r>
      <w:r w:rsidR="00576043">
        <w:rPr>
          <w:rFonts w:ascii="Arial" w:eastAsia="Times New Roman" w:hAnsi="Arial" w:cs="Arial"/>
          <w:sz w:val="24"/>
          <w:szCs w:val="24"/>
          <w:lang w:eastAsia="en-GB"/>
        </w:rPr>
        <w:t>за актуализиране и публикуване на информацията, като съобразно вътрешната организация, съответната администрация следва да притежава доказателства за публикуването на информацията в срок. Например</w:t>
      </w:r>
      <w:r w:rsidR="005F6CB4">
        <w:rPr>
          <w:rFonts w:ascii="Arial" w:eastAsia="Times New Roman" w:hAnsi="Arial" w:cs="Arial"/>
          <w:sz w:val="24"/>
          <w:szCs w:val="24"/>
          <w:lang w:eastAsia="en-GB"/>
        </w:rPr>
        <w:t>,</w:t>
      </w:r>
      <w:r w:rsidR="00576043">
        <w:rPr>
          <w:rFonts w:ascii="Arial" w:eastAsia="Times New Roman" w:hAnsi="Arial" w:cs="Arial"/>
          <w:sz w:val="24"/>
          <w:szCs w:val="24"/>
          <w:lang w:eastAsia="en-GB"/>
        </w:rPr>
        <w:t xml:space="preserve"> датата на публикуване на информацията може да бъде обявена на интернет страницата при самата информация, може да бъде съставен протокол за датата на публикуване от отговорните лица, системният администратор може да направи разпечатка от деня и часа на </w:t>
      </w:r>
      <w:r w:rsidR="005F6CB4">
        <w:rPr>
          <w:rFonts w:ascii="Arial" w:eastAsia="Times New Roman" w:hAnsi="Arial" w:cs="Arial"/>
          <w:sz w:val="24"/>
          <w:szCs w:val="24"/>
          <w:lang w:eastAsia="en-GB"/>
        </w:rPr>
        <w:t xml:space="preserve">публикуването </w:t>
      </w:r>
      <w:r w:rsidR="00576043">
        <w:rPr>
          <w:rFonts w:ascii="Arial" w:eastAsia="Times New Roman" w:hAnsi="Arial" w:cs="Arial"/>
          <w:sz w:val="24"/>
          <w:szCs w:val="24"/>
          <w:lang w:eastAsia="en-GB"/>
        </w:rPr>
        <w:t xml:space="preserve">и т. н.  </w:t>
      </w:r>
      <w:r>
        <w:rPr>
          <w:rFonts w:ascii="Arial" w:eastAsia="Times New Roman" w:hAnsi="Arial" w:cs="Arial"/>
          <w:sz w:val="24"/>
          <w:szCs w:val="24"/>
          <w:lang w:eastAsia="en-GB"/>
        </w:rPr>
        <w:t xml:space="preserve"> </w:t>
      </w:r>
    </w:p>
    <w:p w14:paraId="266D2404" w14:textId="77777777" w:rsidR="005F0971" w:rsidRDefault="005F0971" w:rsidP="00C849F6">
      <w:pPr>
        <w:spacing w:after="60"/>
        <w:jc w:val="both"/>
        <w:rPr>
          <w:rFonts w:ascii="Arial" w:eastAsia="Times New Roman" w:hAnsi="Arial" w:cs="Arial"/>
          <w:b/>
          <w:sz w:val="24"/>
          <w:szCs w:val="24"/>
          <w:u w:val="single"/>
          <w:lang w:eastAsia="en-GB"/>
        </w:rPr>
      </w:pPr>
    </w:p>
    <w:p w14:paraId="440B6CEB" w14:textId="77777777" w:rsidR="00C849F6" w:rsidRPr="00004436" w:rsidRDefault="00C849F6" w:rsidP="00004436">
      <w:pPr>
        <w:spacing w:after="60"/>
        <w:jc w:val="center"/>
        <w:rPr>
          <w:rFonts w:ascii="Arial" w:eastAsia="Times New Roman" w:hAnsi="Arial" w:cs="Arial"/>
          <w:b/>
          <w:i/>
          <w:color w:val="365F91" w:themeColor="accent1" w:themeShade="BF"/>
          <w:sz w:val="28"/>
          <w:szCs w:val="28"/>
          <w:u w:val="single"/>
          <w:lang w:eastAsia="en-GB"/>
        </w:rPr>
      </w:pPr>
      <w:r w:rsidRPr="00004436">
        <w:rPr>
          <w:rFonts w:ascii="Arial" w:eastAsia="Times New Roman" w:hAnsi="Arial" w:cs="Arial"/>
          <w:b/>
          <w:i/>
          <w:color w:val="365F91" w:themeColor="accent1" w:themeShade="BF"/>
          <w:sz w:val="28"/>
          <w:szCs w:val="28"/>
          <w:u w:val="single"/>
          <w:lang w:eastAsia="en-GB"/>
        </w:rPr>
        <w:t>Секция „Д</w:t>
      </w:r>
      <w:r w:rsidR="003853E0" w:rsidRPr="00004436">
        <w:rPr>
          <w:rFonts w:ascii="Arial" w:eastAsia="Times New Roman" w:hAnsi="Arial" w:cs="Arial"/>
          <w:b/>
          <w:i/>
          <w:color w:val="365F91" w:themeColor="accent1" w:themeShade="BF"/>
          <w:sz w:val="28"/>
          <w:szCs w:val="28"/>
          <w:u w:val="single"/>
          <w:lang w:eastAsia="en-GB"/>
        </w:rPr>
        <w:t xml:space="preserve">остъп до </w:t>
      </w:r>
      <w:r w:rsidRPr="00004436">
        <w:rPr>
          <w:rFonts w:ascii="Arial" w:eastAsia="Times New Roman" w:hAnsi="Arial" w:cs="Arial"/>
          <w:b/>
          <w:i/>
          <w:color w:val="365F91" w:themeColor="accent1" w:themeShade="BF"/>
          <w:sz w:val="28"/>
          <w:szCs w:val="28"/>
          <w:u w:val="single"/>
          <w:lang w:eastAsia="en-GB"/>
        </w:rPr>
        <w:t>информация“ на интернет страниците</w:t>
      </w:r>
    </w:p>
    <w:p w14:paraId="055E4772" w14:textId="77777777" w:rsidR="00C849F6" w:rsidRDefault="00C849F6" w:rsidP="003A7B6A">
      <w:pPr>
        <w:spacing w:after="60"/>
        <w:ind w:firstLine="708"/>
        <w:jc w:val="both"/>
        <w:rPr>
          <w:rFonts w:ascii="Arial" w:eastAsia="Times New Roman" w:hAnsi="Arial" w:cs="Arial"/>
          <w:sz w:val="24"/>
          <w:szCs w:val="24"/>
          <w:lang w:eastAsia="en-GB"/>
        </w:rPr>
      </w:pPr>
    </w:p>
    <w:p w14:paraId="0CE78C40" w14:textId="4E164933" w:rsidR="00C849F6" w:rsidRPr="003A46DF" w:rsidRDefault="00DA50DE" w:rsidP="003A7B6A">
      <w:pPr>
        <w:spacing w:after="60"/>
        <w:ind w:firstLine="708"/>
        <w:jc w:val="both"/>
        <w:rPr>
          <w:rFonts w:ascii="Arial" w:eastAsia="Times New Roman" w:hAnsi="Arial" w:cs="Arial"/>
          <w:b/>
          <w:sz w:val="24"/>
          <w:szCs w:val="24"/>
          <w:lang w:eastAsia="en-GB"/>
        </w:rPr>
      </w:pPr>
      <w:r>
        <w:rPr>
          <w:rFonts w:ascii="Arial" w:eastAsia="Times New Roman" w:hAnsi="Arial" w:cs="Arial"/>
          <w:sz w:val="24"/>
          <w:szCs w:val="24"/>
          <w:lang w:eastAsia="en-GB"/>
        </w:rPr>
        <w:t xml:space="preserve">Съгласно </w:t>
      </w:r>
      <w:r w:rsidR="00C849F6">
        <w:rPr>
          <w:rFonts w:ascii="Arial" w:eastAsia="Times New Roman" w:hAnsi="Arial" w:cs="Arial"/>
          <w:sz w:val="24"/>
          <w:szCs w:val="24"/>
          <w:lang w:eastAsia="en-GB"/>
        </w:rPr>
        <w:t>чл. 15а, ал. 2 от ЗДОИ,</w:t>
      </w:r>
      <w:r>
        <w:rPr>
          <w:rFonts w:ascii="Arial" w:eastAsia="Times New Roman" w:hAnsi="Arial" w:cs="Arial"/>
          <w:sz w:val="24"/>
          <w:szCs w:val="24"/>
          <w:lang w:eastAsia="en-GB"/>
        </w:rPr>
        <w:t xml:space="preserve"> общините</w:t>
      </w:r>
      <w:r w:rsidR="00C849F6">
        <w:rPr>
          <w:rFonts w:ascii="Arial" w:eastAsia="Times New Roman" w:hAnsi="Arial" w:cs="Arial"/>
          <w:sz w:val="24"/>
          <w:szCs w:val="24"/>
          <w:lang w:eastAsia="en-GB"/>
        </w:rPr>
        <w:t xml:space="preserve"> са длъжни да създадат и поддържат на интернет страниците си </w:t>
      </w:r>
      <w:r w:rsidR="00C849F6" w:rsidRPr="003A46DF">
        <w:rPr>
          <w:rFonts w:ascii="Arial" w:eastAsia="Times New Roman" w:hAnsi="Arial" w:cs="Arial"/>
          <w:b/>
          <w:sz w:val="24"/>
          <w:szCs w:val="24"/>
          <w:lang w:eastAsia="en-GB"/>
        </w:rPr>
        <w:t>секция „Достъп до информация</w:t>
      </w:r>
      <w:r w:rsidR="003853E0" w:rsidRPr="003A46DF">
        <w:rPr>
          <w:rFonts w:ascii="Arial" w:eastAsia="Times New Roman" w:hAnsi="Arial" w:cs="Arial"/>
          <w:b/>
          <w:sz w:val="24"/>
          <w:szCs w:val="24"/>
          <w:lang w:eastAsia="en-GB"/>
        </w:rPr>
        <w:t>“.</w:t>
      </w:r>
    </w:p>
    <w:p w14:paraId="29FC30B1" w14:textId="77777777" w:rsidR="003853E0" w:rsidRDefault="003853E0" w:rsidP="003853E0">
      <w:pPr>
        <w:spacing w:after="60"/>
        <w:ind w:firstLine="708"/>
        <w:jc w:val="both"/>
        <w:rPr>
          <w:rFonts w:ascii="Arial" w:eastAsia="Times New Roman" w:hAnsi="Arial" w:cs="Arial"/>
          <w:sz w:val="24"/>
          <w:szCs w:val="24"/>
          <w:lang w:eastAsia="en-GB"/>
        </w:rPr>
      </w:pPr>
      <w:r w:rsidRPr="003853E0">
        <w:rPr>
          <w:rFonts w:ascii="Arial" w:eastAsia="Times New Roman" w:hAnsi="Arial" w:cs="Arial"/>
          <w:sz w:val="24"/>
          <w:szCs w:val="24"/>
          <w:lang w:eastAsia="en-GB"/>
        </w:rPr>
        <w:t>Целта на секциите за достъп до информация е да подпомагат търсещите</w:t>
      </w:r>
      <w:r>
        <w:rPr>
          <w:rFonts w:ascii="Arial" w:eastAsia="Times New Roman" w:hAnsi="Arial" w:cs="Arial"/>
          <w:sz w:val="24"/>
          <w:szCs w:val="24"/>
          <w:lang w:eastAsia="en-GB"/>
        </w:rPr>
        <w:t xml:space="preserve"> </w:t>
      </w:r>
      <w:r w:rsidRPr="003853E0">
        <w:rPr>
          <w:rFonts w:ascii="Arial" w:eastAsia="Times New Roman" w:hAnsi="Arial" w:cs="Arial"/>
          <w:sz w:val="24"/>
          <w:szCs w:val="24"/>
          <w:lang w:eastAsia="en-GB"/>
        </w:rPr>
        <w:t>информация при подаване на заявления.</w:t>
      </w:r>
    </w:p>
    <w:p w14:paraId="4AE4CE0B" w14:textId="412D7225" w:rsidR="003853E0" w:rsidRPr="003853E0" w:rsidRDefault="003853E0" w:rsidP="003853E0">
      <w:pPr>
        <w:spacing w:after="60"/>
        <w:ind w:firstLine="708"/>
        <w:jc w:val="both"/>
        <w:rPr>
          <w:rFonts w:ascii="Arial" w:eastAsia="Times New Roman" w:hAnsi="Arial" w:cs="Arial"/>
          <w:sz w:val="24"/>
          <w:szCs w:val="24"/>
          <w:lang w:eastAsia="en-GB"/>
        </w:rPr>
      </w:pPr>
      <w:r w:rsidRPr="003853E0">
        <w:rPr>
          <w:rFonts w:ascii="Arial" w:eastAsia="Times New Roman" w:hAnsi="Arial" w:cs="Arial"/>
          <w:sz w:val="24"/>
          <w:szCs w:val="24"/>
          <w:lang w:eastAsia="en-GB"/>
        </w:rPr>
        <w:t>По силата на ЗДОИ</w:t>
      </w:r>
      <w:r>
        <w:rPr>
          <w:rFonts w:ascii="Arial" w:eastAsia="Times New Roman" w:hAnsi="Arial" w:cs="Arial"/>
          <w:sz w:val="24"/>
          <w:szCs w:val="24"/>
          <w:lang w:eastAsia="en-GB"/>
        </w:rPr>
        <w:t xml:space="preserve"> (чл. 15а, ал. 2)</w:t>
      </w:r>
      <w:r w:rsidRPr="003853E0">
        <w:rPr>
          <w:rFonts w:ascii="Arial" w:eastAsia="Times New Roman" w:hAnsi="Arial" w:cs="Arial"/>
          <w:sz w:val="24"/>
          <w:szCs w:val="24"/>
          <w:lang w:eastAsia="en-GB"/>
        </w:rPr>
        <w:t xml:space="preserve"> в </w:t>
      </w:r>
      <w:r w:rsidRPr="00550A5A">
        <w:rPr>
          <w:rFonts w:ascii="Arial" w:eastAsia="Times New Roman" w:hAnsi="Arial" w:cs="Arial"/>
          <w:b/>
          <w:sz w:val="24"/>
          <w:szCs w:val="24"/>
          <w:lang w:eastAsia="en-GB"/>
        </w:rPr>
        <w:t>секция “Достъп до информация”</w:t>
      </w:r>
      <w:r w:rsidRPr="003853E0">
        <w:rPr>
          <w:rFonts w:ascii="Arial" w:eastAsia="Times New Roman" w:hAnsi="Arial" w:cs="Arial"/>
          <w:sz w:val="24"/>
          <w:szCs w:val="24"/>
          <w:lang w:eastAsia="en-GB"/>
        </w:rPr>
        <w:t xml:space="preserve"> на интернет</w:t>
      </w:r>
      <w:r>
        <w:rPr>
          <w:rFonts w:ascii="Arial" w:eastAsia="Times New Roman" w:hAnsi="Arial" w:cs="Arial"/>
          <w:sz w:val="24"/>
          <w:szCs w:val="24"/>
          <w:lang w:eastAsia="en-GB"/>
        </w:rPr>
        <w:t xml:space="preserve"> </w:t>
      </w:r>
      <w:r w:rsidRPr="00DA50DE">
        <w:rPr>
          <w:rFonts w:ascii="Arial" w:eastAsia="Times New Roman" w:hAnsi="Arial" w:cs="Arial"/>
          <w:sz w:val="24"/>
          <w:szCs w:val="24"/>
          <w:lang w:eastAsia="en-GB"/>
        </w:rPr>
        <w:t xml:space="preserve">страниците си </w:t>
      </w:r>
      <w:r w:rsidR="0046162C" w:rsidRPr="00DA50DE">
        <w:rPr>
          <w:rFonts w:ascii="Arial" w:eastAsia="Times New Roman" w:hAnsi="Arial" w:cs="Arial"/>
          <w:sz w:val="24"/>
          <w:szCs w:val="24"/>
          <w:lang w:eastAsia="en-GB"/>
        </w:rPr>
        <w:t xml:space="preserve">общините </w:t>
      </w:r>
      <w:r w:rsidRPr="00DA50DE">
        <w:rPr>
          <w:rFonts w:ascii="Arial" w:eastAsia="Times New Roman" w:hAnsi="Arial" w:cs="Arial"/>
          <w:sz w:val="24"/>
          <w:szCs w:val="24"/>
          <w:lang w:eastAsia="en-GB"/>
        </w:rPr>
        <w:t xml:space="preserve">следва </w:t>
      </w:r>
      <w:r w:rsidRPr="003853E0">
        <w:rPr>
          <w:rFonts w:ascii="Arial" w:eastAsia="Times New Roman" w:hAnsi="Arial" w:cs="Arial"/>
          <w:sz w:val="24"/>
          <w:szCs w:val="24"/>
          <w:lang w:eastAsia="en-GB"/>
        </w:rPr>
        <w:t>да публикуват:</w:t>
      </w:r>
    </w:p>
    <w:p w14:paraId="46C14A5F" w14:textId="77777777" w:rsidR="003853E0" w:rsidRDefault="003853E0" w:rsidP="001E00A9">
      <w:pPr>
        <w:pStyle w:val="ListParagraph"/>
        <w:numPr>
          <w:ilvl w:val="0"/>
          <w:numId w:val="28"/>
        </w:numPr>
        <w:spacing w:after="60"/>
        <w:jc w:val="both"/>
        <w:rPr>
          <w:rFonts w:ascii="Arial" w:eastAsia="Times New Roman" w:hAnsi="Arial" w:cs="Arial"/>
          <w:b/>
          <w:i/>
          <w:sz w:val="24"/>
          <w:szCs w:val="24"/>
          <w:lang w:eastAsia="en-GB"/>
        </w:rPr>
      </w:pPr>
      <w:r w:rsidRPr="00550A5A">
        <w:rPr>
          <w:rFonts w:ascii="Arial" w:eastAsia="Times New Roman" w:hAnsi="Arial" w:cs="Arial"/>
          <w:b/>
          <w:i/>
          <w:sz w:val="24"/>
          <w:szCs w:val="24"/>
          <w:lang w:eastAsia="en-GB"/>
        </w:rPr>
        <w:lastRenderedPageBreak/>
        <w:t>наименованието, адреса, адреса на електронната поща,</w:t>
      </w:r>
      <w:r w:rsidR="00550A5A" w:rsidRPr="00550A5A">
        <w:rPr>
          <w:rFonts w:ascii="Arial" w:eastAsia="Times New Roman" w:hAnsi="Arial" w:cs="Arial"/>
          <w:b/>
          <w:i/>
          <w:sz w:val="24"/>
          <w:szCs w:val="24"/>
          <w:lang w:eastAsia="en-GB"/>
        </w:rPr>
        <w:t xml:space="preserve"> </w:t>
      </w:r>
      <w:r w:rsidRPr="00550A5A">
        <w:rPr>
          <w:rFonts w:ascii="Arial" w:eastAsia="Times New Roman" w:hAnsi="Arial" w:cs="Arial"/>
          <w:b/>
          <w:i/>
          <w:sz w:val="24"/>
          <w:szCs w:val="24"/>
          <w:lang w:eastAsia="en-GB"/>
        </w:rPr>
        <w:t>телефонът и работното време на звеното в съответната</w:t>
      </w:r>
      <w:r w:rsidR="00550A5A" w:rsidRPr="00550A5A">
        <w:rPr>
          <w:rFonts w:ascii="Arial" w:eastAsia="Times New Roman" w:hAnsi="Arial" w:cs="Arial"/>
          <w:b/>
          <w:i/>
          <w:sz w:val="24"/>
          <w:szCs w:val="24"/>
          <w:lang w:eastAsia="en-GB"/>
        </w:rPr>
        <w:t xml:space="preserve"> </w:t>
      </w:r>
      <w:r w:rsidRPr="00550A5A">
        <w:rPr>
          <w:rFonts w:ascii="Arial" w:eastAsia="Times New Roman" w:hAnsi="Arial" w:cs="Arial"/>
          <w:b/>
          <w:i/>
          <w:sz w:val="24"/>
          <w:szCs w:val="24"/>
          <w:lang w:eastAsia="en-GB"/>
        </w:rPr>
        <w:t>администрация, което отговаря за приемането на заявленията</w:t>
      </w:r>
      <w:r w:rsidR="00550A5A" w:rsidRPr="00550A5A">
        <w:rPr>
          <w:rFonts w:ascii="Arial" w:eastAsia="Times New Roman" w:hAnsi="Arial" w:cs="Arial"/>
          <w:b/>
          <w:i/>
          <w:sz w:val="24"/>
          <w:szCs w:val="24"/>
          <w:lang w:eastAsia="en-GB"/>
        </w:rPr>
        <w:t xml:space="preserve"> </w:t>
      </w:r>
      <w:r w:rsidRPr="00550A5A">
        <w:rPr>
          <w:rFonts w:ascii="Arial" w:eastAsia="Times New Roman" w:hAnsi="Arial" w:cs="Arial"/>
          <w:b/>
          <w:i/>
          <w:sz w:val="24"/>
          <w:szCs w:val="24"/>
          <w:lang w:eastAsia="en-GB"/>
        </w:rPr>
        <w:t>за предоставяне на достъп до информация;</w:t>
      </w:r>
    </w:p>
    <w:p w14:paraId="004EF835" w14:textId="77777777" w:rsidR="00550A5A" w:rsidRPr="00550A5A" w:rsidRDefault="00550A5A" w:rsidP="00550A5A">
      <w:pPr>
        <w:pStyle w:val="ListParagraph"/>
        <w:spacing w:after="60"/>
        <w:ind w:left="360"/>
        <w:jc w:val="both"/>
        <w:rPr>
          <w:rFonts w:ascii="Arial" w:eastAsia="Times New Roman" w:hAnsi="Arial" w:cs="Arial"/>
          <w:b/>
          <w:i/>
          <w:sz w:val="24"/>
          <w:szCs w:val="24"/>
          <w:lang w:eastAsia="en-GB"/>
        </w:rPr>
      </w:pPr>
    </w:p>
    <w:p w14:paraId="7094A6A0" w14:textId="77777777" w:rsidR="00550A5A" w:rsidRPr="00550A5A" w:rsidRDefault="00550A5A" w:rsidP="001E00A9">
      <w:pPr>
        <w:pStyle w:val="ListParagraph"/>
        <w:numPr>
          <w:ilvl w:val="0"/>
          <w:numId w:val="27"/>
        </w:numPr>
        <w:spacing w:after="60"/>
        <w:jc w:val="both"/>
        <w:rPr>
          <w:rFonts w:ascii="Arial" w:eastAsia="Times New Roman" w:hAnsi="Arial" w:cs="Arial"/>
          <w:b/>
          <w:i/>
          <w:sz w:val="24"/>
          <w:szCs w:val="24"/>
          <w:lang w:eastAsia="en-GB"/>
        </w:rPr>
      </w:pPr>
      <w:r w:rsidRPr="00550A5A">
        <w:rPr>
          <w:rFonts w:ascii="Arial" w:eastAsia="Times New Roman" w:hAnsi="Arial" w:cs="Arial"/>
          <w:b/>
          <w:i/>
          <w:sz w:val="24"/>
          <w:szCs w:val="24"/>
          <w:lang w:eastAsia="en-GB"/>
        </w:rPr>
        <w:t>информация за упражняването на правото на достъп до обществена информация, реда и условията за повторно използване на информация, таксите по чл. 41ж от ЗДОИ и форматите, в които се поддържа информацията;</w:t>
      </w:r>
    </w:p>
    <w:p w14:paraId="11C929C3" w14:textId="473E2DB0" w:rsidR="00550A5A" w:rsidRDefault="00550A5A" w:rsidP="00550A5A">
      <w:pPr>
        <w:spacing w:after="60"/>
        <w:ind w:firstLine="708"/>
        <w:jc w:val="both"/>
        <w:rPr>
          <w:rFonts w:ascii="Arial" w:eastAsia="Times New Roman" w:hAnsi="Arial" w:cs="Arial"/>
          <w:sz w:val="24"/>
          <w:szCs w:val="24"/>
          <w:lang w:eastAsia="en-GB"/>
        </w:rPr>
      </w:pPr>
      <w:r w:rsidRPr="00550A5A">
        <w:rPr>
          <w:rFonts w:ascii="Arial" w:eastAsia="Times New Roman" w:hAnsi="Arial" w:cs="Arial"/>
          <w:sz w:val="24"/>
          <w:szCs w:val="24"/>
          <w:lang w:eastAsia="en-GB"/>
        </w:rPr>
        <w:t>Много често тази информация се съдържа във вътрешните</w:t>
      </w:r>
      <w:r>
        <w:rPr>
          <w:rFonts w:ascii="Arial" w:eastAsia="Times New Roman" w:hAnsi="Arial" w:cs="Arial"/>
          <w:sz w:val="24"/>
          <w:szCs w:val="24"/>
          <w:lang w:eastAsia="en-GB"/>
        </w:rPr>
        <w:t xml:space="preserve"> </w:t>
      </w:r>
      <w:r w:rsidRPr="00550A5A">
        <w:rPr>
          <w:rFonts w:ascii="Arial" w:eastAsia="Times New Roman" w:hAnsi="Arial" w:cs="Arial"/>
          <w:sz w:val="24"/>
          <w:szCs w:val="24"/>
          <w:lang w:eastAsia="en-GB"/>
        </w:rPr>
        <w:t xml:space="preserve">правила за работа по ЗДОИ. </w:t>
      </w:r>
      <w:r w:rsidR="0046162C" w:rsidRPr="00DA50DE">
        <w:rPr>
          <w:rFonts w:ascii="Arial" w:eastAsia="Times New Roman" w:hAnsi="Arial" w:cs="Arial"/>
          <w:sz w:val="24"/>
          <w:szCs w:val="24"/>
          <w:lang w:eastAsia="en-GB"/>
        </w:rPr>
        <w:t>Препоръчваме</w:t>
      </w:r>
      <w:r w:rsidR="0046162C" w:rsidRPr="0046162C">
        <w:rPr>
          <w:rFonts w:ascii="Arial" w:eastAsia="Times New Roman" w:hAnsi="Arial" w:cs="Arial"/>
          <w:color w:val="FF0000"/>
          <w:sz w:val="24"/>
          <w:szCs w:val="24"/>
          <w:lang w:eastAsia="en-GB"/>
        </w:rPr>
        <w:t xml:space="preserve"> </w:t>
      </w:r>
      <w:r w:rsidRPr="00550A5A">
        <w:rPr>
          <w:rFonts w:ascii="Arial" w:eastAsia="Times New Roman" w:hAnsi="Arial" w:cs="Arial"/>
          <w:sz w:val="24"/>
          <w:szCs w:val="24"/>
          <w:lang w:eastAsia="en-GB"/>
        </w:rPr>
        <w:t>тя да бъде изведена</w:t>
      </w:r>
      <w:r>
        <w:rPr>
          <w:rFonts w:ascii="Arial" w:eastAsia="Times New Roman" w:hAnsi="Arial" w:cs="Arial"/>
          <w:sz w:val="24"/>
          <w:szCs w:val="24"/>
          <w:lang w:eastAsia="en-GB"/>
        </w:rPr>
        <w:t xml:space="preserve"> </w:t>
      </w:r>
      <w:r w:rsidRPr="00550A5A">
        <w:rPr>
          <w:rFonts w:ascii="Arial" w:eastAsia="Times New Roman" w:hAnsi="Arial" w:cs="Arial"/>
          <w:sz w:val="24"/>
          <w:szCs w:val="24"/>
          <w:lang w:eastAsia="en-GB"/>
        </w:rPr>
        <w:t>и публикувана на видно място в секцията „Достъп до информация“ в открит</w:t>
      </w:r>
      <w:r>
        <w:rPr>
          <w:rFonts w:ascii="Arial" w:eastAsia="Times New Roman" w:hAnsi="Arial" w:cs="Arial"/>
          <w:sz w:val="24"/>
          <w:szCs w:val="24"/>
          <w:lang w:eastAsia="en-GB"/>
        </w:rPr>
        <w:t xml:space="preserve"> </w:t>
      </w:r>
      <w:r w:rsidRPr="00550A5A">
        <w:rPr>
          <w:rFonts w:ascii="Arial" w:eastAsia="Times New Roman" w:hAnsi="Arial" w:cs="Arial"/>
          <w:sz w:val="24"/>
          <w:szCs w:val="24"/>
          <w:lang w:eastAsia="en-GB"/>
        </w:rPr>
        <w:t>текст.</w:t>
      </w:r>
    </w:p>
    <w:p w14:paraId="6D53D369" w14:textId="77777777" w:rsidR="003A46DF" w:rsidRPr="00550A5A" w:rsidRDefault="003A46DF" w:rsidP="00550A5A">
      <w:pPr>
        <w:spacing w:after="60"/>
        <w:ind w:firstLine="708"/>
        <w:jc w:val="both"/>
        <w:rPr>
          <w:rFonts w:ascii="Arial" w:eastAsia="Times New Roman" w:hAnsi="Arial" w:cs="Arial"/>
          <w:sz w:val="24"/>
          <w:szCs w:val="24"/>
          <w:lang w:eastAsia="en-GB"/>
        </w:rPr>
      </w:pPr>
    </w:p>
    <w:p w14:paraId="43E25E7A" w14:textId="77777777" w:rsidR="00550A5A" w:rsidRDefault="00550A5A" w:rsidP="001E00A9">
      <w:pPr>
        <w:pStyle w:val="ListParagraph"/>
        <w:numPr>
          <w:ilvl w:val="0"/>
          <w:numId w:val="27"/>
        </w:numPr>
        <w:spacing w:after="60"/>
        <w:jc w:val="both"/>
        <w:rPr>
          <w:rFonts w:ascii="Arial" w:eastAsia="Times New Roman" w:hAnsi="Arial" w:cs="Arial"/>
          <w:b/>
          <w:i/>
          <w:sz w:val="24"/>
          <w:szCs w:val="24"/>
          <w:lang w:eastAsia="en-GB"/>
        </w:rPr>
      </w:pPr>
      <w:r w:rsidRPr="00550A5A">
        <w:rPr>
          <w:rFonts w:ascii="Arial" w:eastAsia="Times New Roman" w:hAnsi="Arial" w:cs="Arial"/>
          <w:b/>
          <w:i/>
          <w:sz w:val="24"/>
          <w:szCs w:val="24"/>
          <w:lang w:eastAsia="en-GB"/>
        </w:rPr>
        <w:t>годишните отчети за постъпилите заявления</w:t>
      </w:r>
      <w:r>
        <w:rPr>
          <w:rFonts w:ascii="Arial" w:eastAsia="Times New Roman" w:hAnsi="Arial" w:cs="Arial"/>
          <w:b/>
          <w:i/>
          <w:sz w:val="24"/>
          <w:szCs w:val="24"/>
          <w:lang w:eastAsia="en-GB"/>
        </w:rPr>
        <w:t>;</w:t>
      </w:r>
    </w:p>
    <w:p w14:paraId="5E4F478F" w14:textId="6F18F5F2" w:rsidR="00550A5A" w:rsidRDefault="00550A5A" w:rsidP="00550A5A">
      <w:pPr>
        <w:spacing w:after="60"/>
        <w:ind w:firstLine="360"/>
        <w:jc w:val="both"/>
        <w:rPr>
          <w:rFonts w:ascii="Arial" w:eastAsia="Times New Roman" w:hAnsi="Arial" w:cs="Arial"/>
          <w:sz w:val="24"/>
          <w:szCs w:val="24"/>
          <w:lang w:eastAsia="en-GB"/>
        </w:rPr>
      </w:pPr>
      <w:r w:rsidRPr="00550A5A">
        <w:rPr>
          <w:rFonts w:ascii="Arial" w:eastAsia="Times New Roman" w:hAnsi="Arial" w:cs="Arial"/>
          <w:sz w:val="24"/>
          <w:szCs w:val="24"/>
          <w:lang w:eastAsia="en-GB"/>
        </w:rPr>
        <w:t xml:space="preserve">Тези отчети трябва да бъдат публикувани в секция „Достъп до информация“ </w:t>
      </w:r>
      <w:r w:rsidRPr="0046162C">
        <w:rPr>
          <w:rFonts w:ascii="Arial" w:eastAsia="Times New Roman" w:hAnsi="Arial" w:cs="Arial"/>
          <w:strike/>
          <w:sz w:val="24"/>
          <w:szCs w:val="24"/>
          <w:lang w:eastAsia="en-GB"/>
        </w:rPr>
        <w:t xml:space="preserve"> </w:t>
      </w:r>
      <w:r w:rsidR="0046162C" w:rsidRPr="00DA50DE">
        <w:rPr>
          <w:rFonts w:ascii="Arial" w:eastAsia="Times New Roman" w:hAnsi="Arial" w:cs="Arial"/>
          <w:sz w:val="24"/>
          <w:szCs w:val="24"/>
          <w:lang w:eastAsia="en-GB"/>
        </w:rPr>
        <w:t>на</w:t>
      </w:r>
      <w:r w:rsidR="0046162C">
        <w:rPr>
          <w:rFonts w:ascii="Arial" w:eastAsia="Times New Roman" w:hAnsi="Arial" w:cs="Arial"/>
          <w:sz w:val="24"/>
          <w:szCs w:val="24"/>
          <w:lang w:eastAsia="en-GB"/>
        </w:rPr>
        <w:t xml:space="preserve"> </w:t>
      </w:r>
      <w:r w:rsidRPr="00550A5A">
        <w:rPr>
          <w:rFonts w:ascii="Arial" w:eastAsia="Times New Roman" w:hAnsi="Arial" w:cs="Arial"/>
          <w:sz w:val="24"/>
          <w:szCs w:val="24"/>
          <w:lang w:eastAsia="en-GB"/>
        </w:rPr>
        <w:t>интернет страницата на</w:t>
      </w:r>
      <w:r w:rsidRPr="00DA50DE">
        <w:rPr>
          <w:rFonts w:ascii="Arial" w:eastAsia="Times New Roman" w:hAnsi="Arial" w:cs="Arial"/>
          <w:sz w:val="24"/>
          <w:szCs w:val="24"/>
          <w:lang w:eastAsia="en-GB"/>
        </w:rPr>
        <w:t xml:space="preserve"> </w:t>
      </w:r>
      <w:r w:rsidR="0046162C" w:rsidRPr="00DA50DE">
        <w:rPr>
          <w:rFonts w:ascii="Arial" w:eastAsia="Times New Roman" w:hAnsi="Arial" w:cs="Arial"/>
          <w:sz w:val="24"/>
          <w:szCs w:val="24"/>
          <w:lang w:eastAsia="en-GB"/>
        </w:rPr>
        <w:t>общината</w:t>
      </w:r>
      <w:r w:rsidRPr="0046162C">
        <w:rPr>
          <w:rFonts w:ascii="Arial" w:eastAsia="Times New Roman" w:hAnsi="Arial" w:cs="Arial"/>
          <w:color w:val="FF0000"/>
          <w:sz w:val="24"/>
          <w:szCs w:val="24"/>
          <w:lang w:eastAsia="en-GB"/>
        </w:rPr>
        <w:t>.</w:t>
      </w:r>
      <w:r w:rsidRPr="00550A5A">
        <w:rPr>
          <w:rFonts w:ascii="Arial" w:eastAsia="Times New Roman" w:hAnsi="Arial" w:cs="Arial"/>
          <w:sz w:val="24"/>
          <w:szCs w:val="24"/>
          <w:lang w:eastAsia="en-GB"/>
        </w:rPr>
        <w:t xml:space="preserve"> Подаването на информацията към ИИСДА не отменя задължението тези отчети да бъдат публикувани</w:t>
      </w:r>
      <w:r w:rsidR="0046162C">
        <w:rPr>
          <w:rFonts w:ascii="Arial" w:eastAsia="Times New Roman" w:hAnsi="Arial" w:cs="Arial"/>
          <w:sz w:val="24"/>
          <w:szCs w:val="24"/>
          <w:lang w:eastAsia="en-GB"/>
        </w:rPr>
        <w:t>.</w:t>
      </w:r>
      <w:r w:rsidRPr="00550A5A">
        <w:rPr>
          <w:rFonts w:ascii="Arial" w:eastAsia="Times New Roman" w:hAnsi="Arial" w:cs="Arial"/>
          <w:sz w:val="24"/>
          <w:szCs w:val="24"/>
          <w:lang w:eastAsia="en-GB"/>
        </w:rPr>
        <w:t xml:space="preserve"> </w:t>
      </w:r>
      <w:r w:rsidR="0046162C">
        <w:rPr>
          <w:rFonts w:ascii="Arial" w:eastAsia="Times New Roman" w:hAnsi="Arial" w:cs="Arial"/>
          <w:sz w:val="24"/>
          <w:szCs w:val="24"/>
          <w:lang w:eastAsia="en-GB"/>
        </w:rPr>
        <w:t>Обръщаме Ви внимание, че няма задължителна</w:t>
      </w:r>
      <w:r w:rsidR="00DA50DE">
        <w:rPr>
          <w:rFonts w:ascii="Arial" w:eastAsia="Times New Roman" w:hAnsi="Arial" w:cs="Arial"/>
          <w:sz w:val="24"/>
          <w:szCs w:val="24"/>
          <w:lang w:eastAsia="en-GB"/>
        </w:rPr>
        <w:t xml:space="preserve"> </w:t>
      </w:r>
      <w:r w:rsidR="0046162C">
        <w:rPr>
          <w:rFonts w:ascii="Arial" w:eastAsia="Times New Roman" w:hAnsi="Arial" w:cs="Arial"/>
          <w:sz w:val="24"/>
          <w:szCs w:val="24"/>
          <w:lang w:eastAsia="en-GB"/>
        </w:rPr>
        <w:t>структура на отчета</w:t>
      </w:r>
      <w:r w:rsidR="00DA50DE">
        <w:rPr>
          <w:rFonts w:ascii="Arial" w:eastAsia="Times New Roman" w:hAnsi="Arial" w:cs="Arial"/>
          <w:sz w:val="24"/>
          <w:szCs w:val="24"/>
          <w:lang w:eastAsia="en-GB"/>
        </w:rPr>
        <w:t>.</w:t>
      </w:r>
      <w:r w:rsidR="0046162C">
        <w:rPr>
          <w:rFonts w:ascii="Arial" w:eastAsia="Times New Roman" w:hAnsi="Arial" w:cs="Arial"/>
          <w:sz w:val="24"/>
          <w:szCs w:val="24"/>
          <w:lang w:eastAsia="en-GB"/>
        </w:rPr>
        <w:t xml:space="preserve"> </w:t>
      </w:r>
    </w:p>
    <w:p w14:paraId="22791F9A" w14:textId="77777777" w:rsidR="003A46DF" w:rsidRDefault="003A46DF" w:rsidP="00550A5A">
      <w:pPr>
        <w:spacing w:after="60"/>
        <w:ind w:firstLine="360"/>
        <w:jc w:val="both"/>
        <w:rPr>
          <w:rFonts w:ascii="Arial" w:eastAsia="Times New Roman" w:hAnsi="Arial" w:cs="Arial"/>
          <w:sz w:val="24"/>
          <w:szCs w:val="24"/>
          <w:lang w:eastAsia="en-GB"/>
        </w:rPr>
      </w:pPr>
    </w:p>
    <w:p w14:paraId="660E3D18" w14:textId="2CF98120" w:rsidR="004A7586" w:rsidRPr="004A7586" w:rsidRDefault="0046162C" w:rsidP="009300C5">
      <w:pPr>
        <w:pStyle w:val="ListParagraph"/>
        <w:numPr>
          <w:ilvl w:val="0"/>
          <w:numId w:val="27"/>
        </w:numPr>
        <w:spacing w:after="60"/>
        <w:jc w:val="both"/>
        <w:rPr>
          <w:rFonts w:ascii="Arial" w:eastAsia="Times New Roman" w:hAnsi="Arial" w:cs="Arial"/>
          <w:b/>
          <w:i/>
          <w:color w:val="FF0000"/>
          <w:sz w:val="24"/>
          <w:szCs w:val="24"/>
          <w:lang w:eastAsia="en-GB"/>
        </w:rPr>
      </w:pPr>
      <w:r>
        <w:rPr>
          <w:rFonts w:ascii="Arial" w:eastAsia="Times New Roman" w:hAnsi="Arial" w:cs="Arial"/>
          <w:b/>
          <w:i/>
          <w:sz w:val="24"/>
          <w:szCs w:val="24"/>
          <w:lang w:eastAsia="en-GB"/>
        </w:rPr>
        <w:t xml:space="preserve"> </w:t>
      </w:r>
      <w:r w:rsidRPr="00DA50DE">
        <w:rPr>
          <w:rFonts w:ascii="Arial" w:eastAsia="Times New Roman" w:hAnsi="Arial" w:cs="Arial"/>
          <w:b/>
          <w:i/>
          <w:sz w:val="24"/>
          <w:szCs w:val="24"/>
          <w:lang w:eastAsia="en-GB"/>
        </w:rPr>
        <w:t>утвърдените</w:t>
      </w:r>
      <w:r w:rsidR="00E318D2" w:rsidRPr="00DA50DE">
        <w:rPr>
          <w:rFonts w:ascii="Arial" w:eastAsia="Times New Roman" w:hAnsi="Arial" w:cs="Arial"/>
          <w:b/>
          <w:i/>
          <w:sz w:val="24"/>
          <w:szCs w:val="24"/>
          <w:lang w:eastAsia="en-GB"/>
        </w:rPr>
        <w:t xml:space="preserve"> вътрешни </w:t>
      </w:r>
      <w:r w:rsidR="00E318D2" w:rsidRPr="00E318D2">
        <w:rPr>
          <w:rFonts w:ascii="Arial" w:eastAsia="Times New Roman" w:hAnsi="Arial" w:cs="Arial"/>
          <w:b/>
          <w:i/>
          <w:sz w:val="24"/>
          <w:szCs w:val="24"/>
          <w:lang w:eastAsia="en-GB"/>
        </w:rPr>
        <w:t>правила относно достъпа до обществена информация</w:t>
      </w:r>
      <w:r w:rsidR="00E318D2">
        <w:rPr>
          <w:rFonts w:ascii="Arial" w:eastAsia="Times New Roman" w:hAnsi="Arial" w:cs="Arial"/>
          <w:b/>
          <w:i/>
          <w:sz w:val="24"/>
          <w:szCs w:val="24"/>
          <w:lang w:eastAsia="en-GB"/>
        </w:rPr>
        <w:t>;</w:t>
      </w:r>
      <w:r>
        <w:rPr>
          <w:rFonts w:ascii="Arial" w:eastAsia="Times New Roman" w:hAnsi="Arial" w:cs="Arial"/>
          <w:b/>
          <w:i/>
          <w:sz w:val="24"/>
          <w:szCs w:val="24"/>
          <w:lang w:eastAsia="en-GB"/>
        </w:rPr>
        <w:t xml:space="preserve"> </w:t>
      </w:r>
    </w:p>
    <w:p w14:paraId="5EB53883" w14:textId="77777777" w:rsidR="00DA50DE" w:rsidRDefault="00DA50DE" w:rsidP="004A7586">
      <w:pPr>
        <w:pStyle w:val="ListParagraph"/>
        <w:spacing w:after="60"/>
        <w:ind w:left="360"/>
        <w:jc w:val="both"/>
        <w:rPr>
          <w:rFonts w:ascii="Arial" w:eastAsia="Times New Roman" w:hAnsi="Arial" w:cs="Arial"/>
          <w:b/>
          <w:i/>
          <w:color w:val="365F91" w:themeColor="accent1" w:themeShade="BF"/>
          <w:sz w:val="24"/>
          <w:szCs w:val="24"/>
          <w:u w:val="single"/>
          <w:lang w:eastAsia="en-GB"/>
        </w:rPr>
      </w:pPr>
    </w:p>
    <w:p w14:paraId="6738D34A" w14:textId="77777777" w:rsidR="004A7586" w:rsidRPr="00DA50DE" w:rsidRDefault="004A7586" w:rsidP="004A7586">
      <w:pPr>
        <w:pStyle w:val="ListParagraph"/>
        <w:spacing w:after="60"/>
        <w:ind w:left="360"/>
        <w:jc w:val="both"/>
        <w:rPr>
          <w:rFonts w:ascii="Arial" w:eastAsia="Times New Roman" w:hAnsi="Arial" w:cs="Arial"/>
          <w:b/>
          <w:i/>
          <w:color w:val="365F91" w:themeColor="accent1" w:themeShade="BF"/>
          <w:sz w:val="24"/>
          <w:szCs w:val="24"/>
          <w:u w:val="single"/>
          <w:lang w:eastAsia="en-GB"/>
        </w:rPr>
      </w:pPr>
      <w:r w:rsidRPr="00DA50DE">
        <w:rPr>
          <w:rFonts w:ascii="Arial" w:eastAsia="Times New Roman" w:hAnsi="Arial" w:cs="Arial"/>
          <w:b/>
          <w:i/>
          <w:color w:val="365F91" w:themeColor="accent1" w:themeShade="BF"/>
          <w:sz w:val="24"/>
          <w:szCs w:val="24"/>
          <w:u w:val="single"/>
          <w:lang w:eastAsia="en-GB"/>
        </w:rPr>
        <w:t xml:space="preserve">Важно!!! </w:t>
      </w:r>
    </w:p>
    <w:p w14:paraId="1BBE2AF1" w14:textId="42A85287" w:rsidR="00E318D2" w:rsidRPr="00DA50DE" w:rsidRDefault="0046162C" w:rsidP="00DA50DE">
      <w:pPr>
        <w:spacing w:after="60"/>
        <w:ind w:firstLine="360"/>
        <w:jc w:val="both"/>
        <w:rPr>
          <w:rFonts w:ascii="Arial" w:eastAsia="Times New Roman" w:hAnsi="Arial" w:cs="Arial"/>
          <w:sz w:val="24"/>
          <w:szCs w:val="24"/>
          <w:lang w:eastAsia="en-GB"/>
        </w:rPr>
      </w:pPr>
      <w:r w:rsidRPr="00DA50DE">
        <w:rPr>
          <w:rFonts w:ascii="Arial" w:eastAsia="Times New Roman" w:hAnsi="Arial" w:cs="Arial"/>
          <w:sz w:val="24"/>
          <w:szCs w:val="24"/>
          <w:lang w:eastAsia="en-GB"/>
        </w:rPr>
        <w:t>Препоръчваме Ви да направите преглед на действащите във вашата община</w:t>
      </w:r>
      <w:r w:rsidR="00DA50DE">
        <w:rPr>
          <w:rFonts w:ascii="Arial" w:eastAsia="Times New Roman" w:hAnsi="Arial" w:cs="Arial"/>
          <w:sz w:val="24"/>
          <w:szCs w:val="24"/>
          <w:lang w:eastAsia="en-GB"/>
        </w:rPr>
        <w:t xml:space="preserve"> Вътрешни </w:t>
      </w:r>
      <w:r w:rsidR="00496BD5">
        <w:rPr>
          <w:rFonts w:ascii="Arial" w:eastAsia="Times New Roman" w:hAnsi="Arial" w:cs="Arial"/>
          <w:sz w:val="24"/>
          <w:szCs w:val="24"/>
          <w:lang w:eastAsia="en-GB"/>
        </w:rPr>
        <w:t>п</w:t>
      </w:r>
      <w:r w:rsidR="00DA50DE">
        <w:rPr>
          <w:rFonts w:ascii="Arial" w:eastAsia="Times New Roman" w:hAnsi="Arial" w:cs="Arial"/>
          <w:sz w:val="24"/>
          <w:szCs w:val="24"/>
          <w:lang w:eastAsia="en-GB"/>
        </w:rPr>
        <w:t>равила</w:t>
      </w:r>
      <w:r w:rsidRPr="00DA50DE">
        <w:rPr>
          <w:rFonts w:ascii="Arial" w:eastAsia="Times New Roman" w:hAnsi="Arial" w:cs="Arial"/>
          <w:sz w:val="24"/>
          <w:szCs w:val="24"/>
          <w:lang w:eastAsia="en-GB"/>
        </w:rPr>
        <w:t xml:space="preserve"> и ако се налага да ги актуализирате в синхрон със законодателството, както и с настъпи</w:t>
      </w:r>
      <w:r w:rsidR="00DA50DE" w:rsidRPr="00DA50DE">
        <w:rPr>
          <w:rFonts w:ascii="Arial" w:eastAsia="Times New Roman" w:hAnsi="Arial" w:cs="Arial"/>
          <w:sz w:val="24"/>
          <w:szCs w:val="24"/>
          <w:lang w:eastAsia="en-GB"/>
        </w:rPr>
        <w:t>л</w:t>
      </w:r>
      <w:r w:rsidRPr="00DA50DE">
        <w:rPr>
          <w:rFonts w:ascii="Arial" w:eastAsia="Times New Roman" w:hAnsi="Arial" w:cs="Arial"/>
          <w:sz w:val="24"/>
          <w:szCs w:val="24"/>
          <w:lang w:eastAsia="en-GB"/>
        </w:rPr>
        <w:t>и промени в структура/длъжности и др.</w:t>
      </w:r>
      <w:r w:rsidR="009300C5" w:rsidRPr="00DA50DE">
        <w:rPr>
          <w:rFonts w:ascii="Arial" w:eastAsia="Times New Roman" w:hAnsi="Arial" w:cs="Arial"/>
          <w:sz w:val="24"/>
          <w:szCs w:val="24"/>
          <w:lang w:eastAsia="en-GB"/>
        </w:rPr>
        <w:t xml:space="preserve"> Напомняме Ви, че задължението за публикуване вече е скрепено със санкция – глоба в размер от 50 до 100 лв. за физическите лица или имуществена санкция от 100 до 200 лв. за юридическите лица /чл.42 ал.3 от ЗДОИ/.</w:t>
      </w:r>
    </w:p>
    <w:p w14:paraId="69822AC7" w14:textId="77777777" w:rsidR="009F182D" w:rsidRPr="00E318D2" w:rsidRDefault="009F182D" w:rsidP="009F182D">
      <w:pPr>
        <w:pStyle w:val="ListParagraph"/>
        <w:spacing w:after="60"/>
        <w:ind w:left="360"/>
        <w:jc w:val="both"/>
        <w:rPr>
          <w:rFonts w:ascii="Arial" w:eastAsia="Times New Roman" w:hAnsi="Arial" w:cs="Arial"/>
          <w:b/>
          <w:i/>
          <w:sz w:val="24"/>
          <w:szCs w:val="24"/>
          <w:lang w:eastAsia="en-GB"/>
        </w:rPr>
      </w:pPr>
    </w:p>
    <w:p w14:paraId="71013649" w14:textId="77777777" w:rsidR="004A7586" w:rsidRDefault="00E318D2" w:rsidP="001E00A9">
      <w:pPr>
        <w:pStyle w:val="ListParagraph"/>
        <w:numPr>
          <w:ilvl w:val="0"/>
          <w:numId w:val="27"/>
        </w:numPr>
        <w:spacing w:after="60"/>
        <w:jc w:val="both"/>
        <w:rPr>
          <w:rFonts w:ascii="Arial" w:eastAsia="Times New Roman" w:hAnsi="Arial" w:cs="Arial"/>
          <w:b/>
          <w:i/>
          <w:sz w:val="24"/>
          <w:szCs w:val="24"/>
          <w:lang w:eastAsia="en-GB"/>
        </w:rPr>
      </w:pPr>
      <w:r w:rsidRPr="00E318D2">
        <w:rPr>
          <w:rFonts w:ascii="Arial" w:eastAsia="Times New Roman" w:hAnsi="Arial" w:cs="Arial"/>
          <w:b/>
          <w:i/>
          <w:sz w:val="24"/>
          <w:szCs w:val="24"/>
          <w:lang w:eastAsia="en-GB"/>
        </w:rPr>
        <w:t>нормативите за разходите за предоставяне на достъп до информация по чл. 20, ал.2</w:t>
      </w:r>
      <w:r>
        <w:rPr>
          <w:rFonts w:ascii="Arial" w:eastAsia="Times New Roman" w:hAnsi="Arial" w:cs="Arial"/>
          <w:b/>
          <w:i/>
          <w:sz w:val="24"/>
          <w:szCs w:val="24"/>
          <w:lang w:eastAsia="en-GB"/>
        </w:rPr>
        <w:t xml:space="preserve"> от ЗДОИ и повторно </w:t>
      </w:r>
      <w:r w:rsidRPr="00E318D2">
        <w:rPr>
          <w:rFonts w:ascii="Arial" w:eastAsia="Times New Roman" w:hAnsi="Arial" w:cs="Arial"/>
          <w:b/>
          <w:i/>
          <w:sz w:val="24"/>
          <w:szCs w:val="24"/>
          <w:lang w:eastAsia="en-GB"/>
        </w:rPr>
        <w:t>използване на информация от обществения сектор по чл. 41ж</w:t>
      </w:r>
      <w:r>
        <w:rPr>
          <w:rFonts w:ascii="Arial" w:eastAsia="Times New Roman" w:hAnsi="Arial" w:cs="Arial"/>
          <w:b/>
          <w:i/>
          <w:sz w:val="24"/>
          <w:szCs w:val="24"/>
          <w:lang w:eastAsia="en-GB"/>
        </w:rPr>
        <w:t xml:space="preserve"> от ЗДОИ;</w:t>
      </w:r>
      <w:r w:rsidR="0046162C">
        <w:rPr>
          <w:rFonts w:ascii="Arial" w:eastAsia="Times New Roman" w:hAnsi="Arial" w:cs="Arial"/>
          <w:b/>
          <w:i/>
          <w:sz w:val="24"/>
          <w:szCs w:val="24"/>
          <w:lang w:eastAsia="en-GB"/>
        </w:rPr>
        <w:t xml:space="preserve"> </w:t>
      </w:r>
    </w:p>
    <w:p w14:paraId="4CBFB291" w14:textId="77777777" w:rsidR="00DA50DE" w:rsidRDefault="00DA50DE" w:rsidP="00DA50DE">
      <w:pPr>
        <w:spacing w:after="60"/>
        <w:ind w:firstLine="360"/>
        <w:jc w:val="both"/>
        <w:rPr>
          <w:rFonts w:ascii="Arial" w:eastAsia="Times New Roman" w:hAnsi="Arial" w:cs="Arial"/>
          <w:b/>
          <w:i/>
          <w:color w:val="365F91" w:themeColor="accent1" w:themeShade="BF"/>
          <w:sz w:val="24"/>
          <w:szCs w:val="24"/>
          <w:u w:val="single"/>
          <w:lang w:eastAsia="en-GB"/>
        </w:rPr>
      </w:pPr>
    </w:p>
    <w:p w14:paraId="1745A737" w14:textId="77777777" w:rsidR="00DA50DE" w:rsidRPr="00DA50DE" w:rsidRDefault="004A7586" w:rsidP="00DA50DE">
      <w:pPr>
        <w:spacing w:after="60"/>
        <w:ind w:firstLine="360"/>
        <w:jc w:val="both"/>
        <w:rPr>
          <w:rFonts w:ascii="Arial" w:eastAsia="Times New Roman" w:hAnsi="Arial" w:cs="Arial"/>
          <w:b/>
          <w:i/>
          <w:color w:val="365F91" w:themeColor="accent1" w:themeShade="BF"/>
          <w:sz w:val="24"/>
          <w:szCs w:val="24"/>
          <w:u w:val="single"/>
          <w:lang w:eastAsia="en-GB"/>
        </w:rPr>
      </w:pPr>
      <w:r w:rsidRPr="00DA50DE">
        <w:rPr>
          <w:rFonts w:ascii="Arial" w:eastAsia="Times New Roman" w:hAnsi="Arial" w:cs="Arial"/>
          <w:b/>
          <w:i/>
          <w:color w:val="365F91" w:themeColor="accent1" w:themeShade="BF"/>
          <w:sz w:val="24"/>
          <w:szCs w:val="24"/>
          <w:u w:val="single"/>
          <w:lang w:eastAsia="en-GB"/>
        </w:rPr>
        <w:t xml:space="preserve">Важно!!! </w:t>
      </w:r>
    </w:p>
    <w:p w14:paraId="41AFFC38" w14:textId="662C9736" w:rsidR="00E318D2" w:rsidRPr="00DA50DE" w:rsidRDefault="00F7525A" w:rsidP="00DA50DE">
      <w:pPr>
        <w:spacing w:after="60"/>
        <w:ind w:firstLine="360"/>
        <w:jc w:val="both"/>
        <w:rPr>
          <w:rFonts w:ascii="Arial" w:eastAsia="Times New Roman" w:hAnsi="Arial" w:cs="Arial"/>
          <w:sz w:val="24"/>
          <w:szCs w:val="24"/>
          <w:lang w:eastAsia="en-GB"/>
        </w:rPr>
      </w:pPr>
      <w:r w:rsidRPr="00DA50DE">
        <w:rPr>
          <w:rFonts w:ascii="Arial" w:eastAsia="Times New Roman" w:hAnsi="Arial" w:cs="Arial"/>
          <w:sz w:val="24"/>
          <w:szCs w:val="24"/>
          <w:lang w:eastAsia="en-GB"/>
        </w:rPr>
        <w:t>В общината следва да действа тарифа по чл. 41ж, ал. 5, т. 3 ЗДОИ приета с решение на общинския съвет - §30 от Преходни и заключителни разпоредби към Закона за изменение и допълнение на Закона за достъп до обществена информация (ДВ, бр. 97 от 2015 г., в сила от 12.01.2016 г.)</w:t>
      </w:r>
    </w:p>
    <w:p w14:paraId="176BC7B7" w14:textId="77777777" w:rsidR="003A46DF" w:rsidRDefault="003A46DF" w:rsidP="003A46DF">
      <w:pPr>
        <w:pStyle w:val="ListParagraph"/>
        <w:spacing w:after="60"/>
        <w:ind w:left="360"/>
        <w:jc w:val="both"/>
        <w:rPr>
          <w:rFonts w:ascii="Arial" w:eastAsia="Times New Roman" w:hAnsi="Arial" w:cs="Arial"/>
          <w:b/>
          <w:i/>
          <w:sz w:val="24"/>
          <w:szCs w:val="24"/>
          <w:lang w:eastAsia="en-GB"/>
        </w:rPr>
      </w:pPr>
    </w:p>
    <w:p w14:paraId="6FF8B0F8" w14:textId="1EE6E927" w:rsidR="006A54DC" w:rsidRDefault="00E318D2" w:rsidP="00DA50DE">
      <w:pPr>
        <w:pStyle w:val="ListParagraph"/>
        <w:numPr>
          <w:ilvl w:val="0"/>
          <w:numId w:val="27"/>
        </w:numPr>
        <w:spacing w:after="60"/>
        <w:jc w:val="both"/>
        <w:rPr>
          <w:rFonts w:ascii="Arial" w:eastAsia="Times New Roman" w:hAnsi="Arial" w:cs="Arial"/>
          <w:b/>
          <w:i/>
          <w:strike/>
          <w:sz w:val="24"/>
          <w:szCs w:val="24"/>
          <w:lang w:eastAsia="en-GB"/>
        </w:rPr>
      </w:pPr>
      <w:r w:rsidRPr="00E318D2">
        <w:rPr>
          <w:rFonts w:ascii="Arial" w:eastAsia="Times New Roman" w:hAnsi="Arial" w:cs="Arial"/>
          <w:b/>
          <w:i/>
          <w:sz w:val="24"/>
          <w:szCs w:val="24"/>
          <w:lang w:eastAsia="en-GB"/>
        </w:rPr>
        <w:t xml:space="preserve">реда за достъп до публичните регистри, съхранявани от </w:t>
      </w:r>
      <w:r w:rsidR="00F7525A">
        <w:rPr>
          <w:rFonts w:ascii="Arial" w:eastAsia="Times New Roman" w:hAnsi="Arial" w:cs="Arial"/>
          <w:b/>
          <w:i/>
          <w:sz w:val="24"/>
          <w:szCs w:val="24"/>
          <w:lang w:eastAsia="en-GB"/>
        </w:rPr>
        <w:t>съответната община</w:t>
      </w:r>
      <w:r w:rsidR="006A54DC">
        <w:rPr>
          <w:rFonts w:ascii="Arial" w:eastAsia="Times New Roman" w:hAnsi="Arial" w:cs="Arial"/>
          <w:b/>
          <w:i/>
          <w:sz w:val="24"/>
          <w:szCs w:val="24"/>
          <w:lang w:eastAsia="en-GB"/>
        </w:rPr>
        <w:t>/администрация</w:t>
      </w:r>
      <w:r w:rsidR="00F7525A">
        <w:rPr>
          <w:rFonts w:ascii="Arial" w:eastAsia="Times New Roman" w:hAnsi="Arial" w:cs="Arial"/>
          <w:b/>
          <w:i/>
          <w:sz w:val="24"/>
          <w:szCs w:val="24"/>
          <w:lang w:eastAsia="en-GB"/>
        </w:rPr>
        <w:t>.</w:t>
      </w:r>
      <w:r w:rsidR="00DA50DE">
        <w:rPr>
          <w:rFonts w:ascii="Arial" w:eastAsia="Times New Roman" w:hAnsi="Arial" w:cs="Arial"/>
          <w:b/>
          <w:i/>
          <w:strike/>
          <w:sz w:val="24"/>
          <w:szCs w:val="24"/>
          <w:lang w:eastAsia="en-GB"/>
        </w:rPr>
        <w:t xml:space="preserve"> </w:t>
      </w:r>
    </w:p>
    <w:p w14:paraId="413C9E50" w14:textId="77777777" w:rsidR="006A54DC" w:rsidRDefault="006A54DC" w:rsidP="006A54DC">
      <w:pPr>
        <w:spacing w:after="60"/>
        <w:jc w:val="both"/>
        <w:rPr>
          <w:rFonts w:ascii="Arial" w:eastAsia="Times New Roman" w:hAnsi="Arial" w:cs="Arial"/>
          <w:b/>
          <w:i/>
          <w:strike/>
          <w:sz w:val="24"/>
          <w:szCs w:val="24"/>
          <w:lang w:eastAsia="en-GB"/>
        </w:rPr>
      </w:pPr>
    </w:p>
    <w:p w14:paraId="4D9244B2" w14:textId="19C47693" w:rsidR="006A54DC" w:rsidRPr="004B4695" w:rsidRDefault="006A54DC" w:rsidP="00DA50DE">
      <w:pPr>
        <w:spacing w:after="60"/>
        <w:ind w:firstLine="360"/>
        <w:jc w:val="both"/>
        <w:rPr>
          <w:rFonts w:ascii="Arial" w:eastAsia="SegoeUI" w:hAnsi="Arial" w:cs="Arial"/>
          <w:sz w:val="24"/>
          <w:szCs w:val="24"/>
          <w:highlight w:val="yellow"/>
        </w:rPr>
      </w:pPr>
      <w:r w:rsidRPr="004B4695">
        <w:rPr>
          <w:rFonts w:ascii="Arial" w:eastAsia="Times New Roman" w:hAnsi="Arial" w:cs="Arial"/>
          <w:sz w:val="24"/>
          <w:szCs w:val="24"/>
          <w:lang w:eastAsia="en-GB"/>
        </w:rPr>
        <w:t>Би било добре, да прегледате отново</w:t>
      </w:r>
      <w:r w:rsidRPr="004B4695">
        <w:t xml:space="preserve"> </w:t>
      </w:r>
      <w:r w:rsidRPr="004B4695">
        <w:rPr>
          <w:rFonts w:ascii="Arial" w:eastAsia="Times New Roman" w:hAnsi="Arial" w:cs="Arial"/>
          <w:sz w:val="24"/>
          <w:szCs w:val="24"/>
          <w:lang w:eastAsia="en-GB"/>
        </w:rPr>
        <w:t xml:space="preserve">съдържанието на Секция „Достъп до информация“ в съответствие с изискванията на чл. 15а, ал. 2 </w:t>
      </w:r>
      <w:r w:rsidR="00DA50DE" w:rsidRPr="004B4695">
        <w:rPr>
          <w:rFonts w:ascii="Arial" w:eastAsia="Times New Roman" w:hAnsi="Arial" w:cs="Arial"/>
          <w:sz w:val="24"/>
          <w:szCs w:val="24"/>
          <w:lang w:eastAsia="en-GB"/>
        </w:rPr>
        <w:t xml:space="preserve">от </w:t>
      </w:r>
      <w:r w:rsidRPr="004B4695">
        <w:rPr>
          <w:rFonts w:ascii="Arial" w:eastAsia="Times New Roman" w:hAnsi="Arial" w:cs="Arial"/>
          <w:sz w:val="24"/>
          <w:szCs w:val="24"/>
          <w:lang w:eastAsia="en-GB"/>
        </w:rPr>
        <w:t>ЗДОИ – както знаете всяка година Програма за Достъп до обществена информация изготвя доклад във връзка с прилагането на ЗДОИ</w:t>
      </w:r>
      <w:r w:rsidR="00DA50DE" w:rsidRPr="004B4695">
        <w:rPr>
          <w:rFonts w:ascii="Arial" w:eastAsia="Times New Roman" w:hAnsi="Arial" w:cs="Arial"/>
          <w:sz w:val="24"/>
          <w:szCs w:val="24"/>
          <w:lang w:eastAsia="en-GB"/>
        </w:rPr>
        <w:t>.</w:t>
      </w:r>
      <w:r w:rsidRPr="004B4695">
        <w:rPr>
          <w:rFonts w:ascii="Arial" w:eastAsia="Times New Roman" w:hAnsi="Arial" w:cs="Arial"/>
          <w:sz w:val="24"/>
          <w:szCs w:val="24"/>
          <w:lang w:eastAsia="en-GB"/>
        </w:rPr>
        <w:t xml:space="preserve"> </w:t>
      </w:r>
    </w:p>
    <w:p w14:paraId="50BD219E" w14:textId="3190BA11" w:rsidR="00F7525A" w:rsidRPr="00F7525A" w:rsidRDefault="00F7525A" w:rsidP="00F7525A">
      <w:pPr>
        <w:autoSpaceDE w:val="0"/>
        <w:autoSpaceDN w:val="0"/>
        <w:adjustRightInd w:val="0"/>
        <w:spacing w:after="60"/>
        <w:jc w:val="both"/>
        <w:rPr>
          <w:rFonts w:ascii="Arial" w:eastAsia="SegoeUI" w:hAnsi="Arial" w:cs="Arial"/>
          <w:sz w:val="24"/>
          <w:szCs w:val="24"/>
          <w:highlight w:val="yellow"/>
        </w:rPr>
      </w:pPr>
    </w:p>
    <w:tbl>
      <w:tblPr>
        <w:tblStyle w:val="TableGrid"/>
        <w:tblW w:w="0" w:type="auto"/>
        <w:jc w:val="center"/>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shd w:val="clear" w:color="auto" w:fill="365F91" w:themeFill="accent1" w:themeFillShade="BF"/>
        <w:tblLook w:val="04A0" w:firstRow="1" w:lastRow="0" w:firstColumn="1" w:lastColumn="0" w:noHBand="0" w:noVBand="1"/>
      </w:tblPr>
      <w:tblGrid>
        <w:gridCol w:w="9435"/>
      </w:tblGrid>
      <w:tr w:rsidR="00AA53CC" w:rsidRPr="00AA53CC" w14:paraId="2A63F17B" w14:textId="77777777" w:rsidTr="00AA53CC">
        <w:trPr>
          <w:tblCellSpacing w:w="20" w:type="dxa"/>
          <w:jc w:val="center"/>
        </w:trPr>
        <w:tc>
          <w:tcPr>
            <w:tcW w:w="9355" w:type="dxa"/>
            <w:shd w:val="clear" w:color="auto" w:fill="365F91" w:themeFill="accent1" w:themeFillShade="BF"/>
            <w:vAlign w:val="center"/>
          </w:tcPr>
          <w:p w14:paraId="6D238FD3" w14:textId="77777777" w:rsidR="00440D73" w:rsidRPr="00497306" w:rsidRDefault="00440D73" w:rsidP="00DB132F">
            <w:pPr>
              <w:tabs>
                <w:tab w:val="left" w:pos="1320"/>
              </w:tabs>
              <w:jc w:val="center"/>
              <w:rPr>
                <w:rFonts w:ascii="Arial" w:eastAsia="Times New Roman" w:hAnsi="Arial" w:cs="Arial"/>
                <w:b/>
                <w:bCs/>
                <w:i/>
                <w:iCs/>
                <w:color w:val="FFFFFF" w:themeColor="background1"/>
                <w:sz w:val="28"/>
                <w:szCs w:val="28"/>
                <w:lang w:eastAsia="en-GB"/>
              </w:rPr>
            </w:pPr>
            <w:r w:rsidRPr="00497306">
              <w:rPr>
                <w:rFonts w:ascii="Arial" w:eastAsia="Times New Roman" w:hAnsi="Arial" w:cs="Arial"/>
                <w:color w:val="FFFFFF" w:themeColor="background1"/>
                <w:sz w:val="28"/>
                <w:szCs w:val="28"/>
                <w:lang w:eastAsia="en-GB"/>
              </w:rPr>
              <w:tab/>
            </w:r>
          </w:p>
          <w:p w14:paraId="085184E5" w14:textId="77777777" w:rsidR="00440D73" w:rsidRPr="00497306" w:rsidRDefault="00440D73" w:rsidP="001E00A9">
            <w:pPr>
              <w:pStyle w:val="ListParagraph"/>
              <w:numPr>
                <w:ilvl w:val="0"/>
                <w:numId w:val="34"/>
              </w:numPr>
              <w:tabs>
                <w:tab w:val="left" w:pos="1320"/>
              </w:tabs>
              <w:spacing w:line="276" w:lineRule="auto"/>
              <w:jc w:val="center"/>
              <w:rPr>
                <w:rFonts w:ascii="Arial" w:eastAsia="Times New Roman" w:hAnsi="Arial" w:cs="Arial"/>
                <w:b/>
                <w:i/>
                <w:color w:val="FFFFFF" w:themeColor="background1"/>
                <w:sz w:val="24"/>
                <w:szCs w:val="24"/>
                <w:lang w:eastAsia="en-GB"/>
              </w:rPr>
            </w:pPr>
            <w:r w:rsidRPr="00497306">
              <w:rPr>
                <w:rFonts w:ascii="Arial" w:eastAsia="Times New Roman" w:hAnsi="Arial" w:cs="Arial"/>
                <w:b/>
                <w:i/>
                <w:color w:val="FFFFFF" w:themeColor="background1"/>
                <w:sz w:val="28"/>
                <w:szCs w:val="28"/>
                <w:lang w:eastAsia="en-GB"/>
              </w:rPr>
              <w:t>Публикуване в отворен формат, отворени данни, портал за отворени данни, платформа за достъп до обществена информация</w:t>
            </w:r>
          </w:p>
          <w:p w14:paraId="3A6406C1" w14:textId="77777777" w:rsidR="001337C4" w:rsidRPr="00497306" w:rsidRDefault="001337C4" w:rsidP="00440D73">
            <w:pPr>
              <w:tabs>
                <w:tab w:val="left" w:pos="1320"/>
              </w:tabs>
              <w:spacing w:line="276" w:lineRule="auto"/>
              <w:jc w:val="center"/>
              <w:rPr>
                <w:rFonts w:ascii="Arial" w:eastAsia="Times New Roman" w:hAnsi="Arial" w:cs="Arial"/>
                <w:color w:val="FFFFFF" w:themeColor="background1"/>
                <w:sz w:val="16"/>
                <w:szCs w:val="16"/>
                <w:lang w:eastAsia="en-GB"/>
              </w:rPr>
            </w:pPr>
          </w:p>
        </w:tc>
      </w:tr>
    </w:tbl>
    <w:p w14:paraId="5733CD94" w14:textId="77777777" w:rsidR="00440D73" w:rsidRPr="00176718" w:rsidRDefault="00440D73" w:rsidP="00176718">
      <w:pPr>
        <w:autoSpaceDE w:val="0"/>
        <w:autoSpaceDN w:val="0"/>
        <w:adjustRightInd w:val="0"/>
        <w:spacing w:after="60"/>
        <w:ind w:firstLine="708"/>
        <w:jc w:val="both"/>
        <w:rPr>
          <w:rFonts w:ascii="Arial" w:eastAsia="SegoeUI" w:hAnsi="Arial" w:cs="Arial"/>
          <w:sz w:val="24"/>
          <w:szCs w:val="24"/>
          <w:highlight w:val="yellow"/>
        </w:rPr>
      </w:pPr>
    </w:p>
    <w:p w14:paraId="7962950F" w14:textId="77777777" w:rsidR="001337C4" w:rsidRPr="00004436" w:rsidRDefault="001337C4" w:rsidP="00004436">
      <w:pPr>
        <w:spacing w:after="60"/>
        <w:jc w:val="center"/>
        <w:rPr>
          <w:rFonts w:ascii="Arial" w:eastAsia="Times New Roman" w:hAnsi="Arial" w:cs="Arial"/>
          <w:b/>
          <w:i/>
          <w:color w:val="365F91" w:themeColor="accent1" w:themeShade="BF"/>
          <w:sz w:val="28"/>
          <w:szCs w:val="28"/>
          <w:u w:val="single"/>
          <w:lang w:eastAsia="en-GB"/>
        </w:rPr>
      </w:pPr>
      <w:r w:rsidRPr="00004436">
        <w:rPr>
          <w:rFonts w:ascii="Arial" w:eastAsia="Times New Roman" w:hAnsi="Arial" w:cs="Arial"/>
          <w:b/>
          <w:i/>
          <w:color w:val="365F91" w:themeColor="accent1" w:themeShade="BF"/>
          <w:sz w:val="28"/>
          <w:szCs w:val="28"/>
          <w:u w:val="single"/>
          <w:lang w:eastAsia="en-GB"/>
        </w:rPr>
        <w:t>Публикуване на информация в отворен формат</w:t>
      </w:r>
    </w:p>
    <w:p w14:paraId="55FD48AC" w14:textId="77777777" w:rsidR="00845351" w:rsidRDefault="00845351" w:rsidP="00654FC1">
      <w:pPr>
        <w:spacing w:after="60"/>
        <w:jc w:val="both"/>
        <w:rPr>
          <w:rFonts w:ascii="Arial" w:eastAsia="Times New Roman" w:hAnsi="Arial" w:cs="Arial"/>
          <w:b/>
          <w:sz w:val="24"/>
          <w:szCs w:val="24"/>
          <w:u w:val="single"/>
          <w:lang w:eastAsia="en-GB"/>
        </w:rPr>
      </w:pPr>
    </w:p>
    <w:p w14:paraId="70D9E1CC" w14:textId="5F4AB290" w:rsidR="001337C4" w:rsidRDefault="001337C4" w:rsidP="001337C4">
      <w:pPr>
        <w:autoSpaceDE w:val="0"/>
        <w:autoSpaceDN w:val="0"/>
        <w:adjustRightInd w:val="0"/>
        <w:spacing w:after="60"/>
        <w:ind w:firstLine="708"/>
        <w:jc w:val="both"/>
        <w:rPr>
          <w:rFonts w:ascii="Arial" w:eastAsia="SegoeUI" w:hAnsi="Arial" w:cs="Arial"/>
          <w:sz w:val="24"/>
          <w:szCs w:val="24"/>
        </w:rPr>
      </w:pPr>
      <w:r w:rsidRPr="002F160E">
        <w:rPr>
          <w:rFonts w:ascii="Arial" w:eastAsia="SegoeUI" w:hAnsi="Arial" w:cs="Arial"/>
          <w:sz w:val="24"/>
          <w:szCs w:val="24"/>
        </w:rPr>
        <w:t>Всяка организация от обществения сектор</w:t>
      </w:r>
      <w:r w:rsidR="005B073F">
        <w:rPr>
          <w:rFonts w:ascii="Arial" w:eastAsia="SegoeUI" w:hAnsi="Arial" w:cs="Arial"/>
          <w:sz w:val="24"/>
          <w:szCs w:val="24"/>
        </w:rPr>
        <w:t xml:space="preserve">, </w:t>
      </w:r>
      <w:r w:rsidR="005B073F" w:rsidRPr="00912317">
        <w:rPr>
          <w:rFonts w:ascii="Arial" w:eastAsia="SegoeUI" w:hAnsi="Arial" w:cs="Arial"/>
          <w:sz w:val="24"/>
          <w:szCs w:val="24"/>
        </w:rPr>
        <w:t>вкл. общинската администрация</w:t>
      </w:r>
      <w:r w:rsidR="00912317" w:rsidRPr="00912317">
        <w:rPr>
          <w:rFonts w:ascii="Arial" w:eastAsia="SegoeUI" w:hAnsi="Arial" w:cs="Arial"/>
          <w:sz w:val="24"/>
          <w:szCs w:val="24"/>
        </w:rPr>
        <w:t>,</w:t>
      </w:r>
      <w:r w:rsidRPr="00912317">
        <w:rPr>
          <w:rFonts w:ascii="Arial" w:eastAsia="SegoeUI" w:hAnsi="Arial" w:cs="Arial"/>
          <w:sz w:val="24"/>
          <w:szCs w:val="24"/>
        </w:rPr>
        <w:t xml:space="preserve"> трябва ежегодно да планира поетапното публикуване в интернет в отворен машинночетим формат на информационните масиви и р</w:t>
      </w:r>
      <w:r w:rsidRPr="002F160E">
        <w:rPr>
          <w:rFonts w:ascii="Arial" w:eastAsia="SegoeUI" w:hAnsi="Arial" w:cs="Arial"/>
          <w:sz w:val="24"/>
          <w:szCs w:val="24"/>
        </w:rPr>
        <w:t>есурси, които поддържа, достъпът до които е свободен</w:t>
      </w:r>
      <w:r>
        <w:rPr>
          <w:rFonts w:ascii="Arial" w:eastAsia="SegoeUI" w:hAnsi="Arial" w:cs="Arial"/>
          <w:sz w:val="24"/>
          <w:szCs w:val="24"/>
        </w:rPr>
        <w:t>, позволяващ повторно използване (чл.15б от ЗДОИ)</w:t>
      </w:r>
      <w:r w:rsidRPr="002F160E">
        <w:rPr>
          <w:rFonts w:ascii="Arial" w:eastAsia="SegoeUI" w:hAnsi="Arial" w:cs="Arial"/>
          <w:sz w:val="24"/>
          <w:szCs w:val="24"/>
        </w:rPr>
        <w:t>.</w:t>
      </w:r>
    </w:p>
    <w:p w14:paraId="3C086F65" w14:textId="735C1302" w:rsidR="005B073F" w:rsidRPr="00912317" w:rsidRDefault="00CB7CDA" w:rsidP="001337C4">
      <w:pPr>
        <w:autoSpaceDE w:val="0"/>
        <w:autoSpaceDN w:val="0"/>
        <w:adjustRightInd w:val="0"/>
        <w:spacing w:after="60"/>
        <w:ind w:firstLine="708"/>
        <w:jc w:val="both"/>
        <w:rPr>
          <w:rFonts w:ascii="Arial" w:eastAsia="SegoeUI" w:hAnsi="Arial" w:cs="Arial"/>
          <w:sz w:val="24"/>
          <w:szCs w:val="24"/>
        </w:rPr>
      </w:pPr>
      <w:r>
        <w:rPr>
          <w:rFonts w:ascii="Arial" w:eastAsia="SegoeUI" w:hAnsi="Arial" w:cs="Arial"/>
          <w:sz w:val="24"/>
          <w:szCs w:val="24"/>
        </w:rPr>
        <w:t xml:space="preserve">Обръщаме внимание </w:t>
      </w:r>
      <w:r w:rsidR="005B073F" w:rsidRPr="00912317">
        <w:rPr>
          <w:rFonts w:ascii="Arial" w:eastAsia="SegoeUI" w:hAnsi="Arial" w:cs="Arial"/>
          <w:sz w:val="24"/>
          <w:szCs w:val="24"/>
        </w:rPr>
        <w:t>на нещо което не бива да ни убягва от погледа, че о</w:t>
      </w:r>
      <w:r w:rsidR="001337C4" w:rsidRPr="00912317">
        <w:rPr>
          <w:rFonts w:ascii="Arial" w:eastAsia="SegoeUI" w:hAnsi="Arial" w:cs="Arial"/>
          <w:sz w:val="24"/>
          <w:szCs w:val="24"/>
        </w:rPr>
        <w:t>рганите на изпълнителната власт</w:t>
      </w:r>
      <w:r w:rsidR="005B073F" w:rsidRPr="00912317">
        <w:rPr>
          <w:rFonts w:ascii="Arial" w:eastAsia="SegoeUI" w:hAnsi="Arial" w:cs="Arial"/>
          <w:sz w:val="24"/>
          <w:szCs w:val="24"/>
        </w:rPr>
        <w:t>, в т.ч. общинските администрации</w:t>
      </w:r>
      <w:r w:rsidR="005F50D7">
        <w:rPr>
          <w:rFonts w:ascii="Arial" w:eastAsia="SegoeUI" w:hAnsi="Arial" w:cs="Arial"/>
          <w:sz w:val="24"/>
          <w:szCs w:val="24"/>
        </w:rPr>
        <w:t>,</w:t>
      </w:r>
      <w:r w:rsidR="001337C4" w:rsidRPr="00912317">
        <w:rPr>
          <w:rFonts w:ascii="Arial" w:eastAsia="SegoeUI" w:hAnsi="Arial" w:cs="Arial"/>
          <w:sz w:val="24"/>
          <w:szCs w:val="24"/>
        </w:rPr>
        <w:t xml:space="preserve"> са длъжни  да включват в ежегодните цели за дейността на съответната администрация по чл. 33а от Закона за администрацията цели, свързани с осигуряване на поетапното публикуване в интернет на информационните масиви и ресурси.</w:t>
      </w:r>
    </w:p>
    <w:p w14:paraId="4429C004" w14:textId="2D997D69" w:rsidR="001337C4" w:rsidRPr="00912317" w:rsidRDefault="001337C4" w:rsidP="001337C4">
      <w:pPr>
        <w:autoSpaceDE w:val="0"/>
        <w:autoSpaceDN w:val="0"/>
        <w:adjustRightInd w:val="0"/>
        <w:spacing w:after="60"/>
        <w:ind w:firstLine="708"/>
        <w:jc w:val="both"/>
        <w:rPr>
          <w:rFonts w:ascii="Arial" w:eastAsia="SegoeUI" w:hAnsi="Arial" w:cs="Arial"/>
          <w:sz w:val="24"/>
          <w:szCs w:val="24"/>
        </w:rPr>
      </w:pPr>
      <w:r>
        <w:rPr>
          <w:rFonts w:ascii="Arial" w:eastAsia="SegoeUI" w:hAnsi="Arial" w:cs="Arial"/>
          <w:sz w:val="24"/>
          <w:szCs w:val="24"/>
        </w:rPr>
        <w:t xml:space="preserve"> </w:t>
      </w:r>
      <w:r w:rsidRPr="00912317">
        <w:rPr>
          <w:rFonts w:ascii="Arial" w:eastAsia="SegoeUI" w:hAnsi="Arial" w:cs="Arial"/>
          <w:sz w:val="24"/>
          <w:szCs w:val="24"/>
        </w:rPr>
        <w:t xml:space="preserve">Министерският съвет, по предложение на </w:t>
      </w:r>
      <w:r w:rsidR="00F43ABD" w:rsidRPr="00F43ABD">
        <w:rPr>
          <w:rFonts w:ascii="Arial" w:eastAsia="SegoeUI" w:hAnsi="Arial" w:cs="Arial"/>
          <w:sz w:val="24"/>
          <w:szCs w:val="24"/>
        </w:rPr>
        <w:t>м</w:t>
      </w:r>
      <w:r w:rsidR="00CB7CDA" w:rsidRPr="00F43ABD">
        <w:rPr>
          <w:rFonts w:ascii="Arial" w:eastAsia="SegoeUI" w:hAnsi="Arial" w:cs="Arial"/>
          <w:sz w:val="24"/>
          <w:szCs w:val="24"/>
        </w:rPr>
        <w:t>инистъра на електронното управление</w:t>
      </w:r>
      <w:r w:rsidRPr="00F43ABD">
        <w:rPr>
          <w:rFonts w:ascii="Arial" w:eastAsia="SegoeUI" w:hAnsi="Arial" w:cs="Arial"/>
          <w:sz w:val="24"/>
          <w:szCs w:val="24"/>
        </w:rPr>
        <w:t>, ежегодно приема списък с</w:t>
      </w:r>
      <w:r w:rsidRPr="00912317">
        <w:rPr>
          <w:rFonts w:ascii="Arial" w:eastAsia="SegoeUI" w:hAnsi="Arial" w:cs="Arial"/>
          <w:sz w:val="24"/>
          <w:szCs w:val="24"/>
        </w:rPr>
        <w:t xml:space="preserve"> набори от данни, които да бъдат публикувани в отворен формат в интернет от организациите от обществени сектор (чл. 15б, ал. 3 от ЗДОИ). </w:t>
      </w:r>
      <w:r w:rsidR="005B073F" w:rsidRPr="00912317">
        <w:rPr>
          <w:rFonts w:ascii="Arial" w:eastAsia="SegoeUI" w:hAnsi="Arial" w:cs="Arial"/>
          <w:sz w:val="24"/>
          <w:szCs w:val="24"/>
        </w:rPr>
        <w:t xml:space="preserve">Решението на Министерски съвет се публикува и на Портала за отворени данни, секция Документи. </w:t>
      </w:r>
    </w:p>
    <w:p w14:paraId="10B841FB" w14:textId="77777777" w:rsidR="001337C4" w:rsidRDefault="001337C4" w:rsidP="00654FC1">
      <w:pPr>
        <w:spacing w:after="60"/>
        <w:jc w:val="both"/>
        <w:rPr>
          <w:rFonts w:ascii="Arial" w:eastAsia="Times New Roman" w:hAnsi="Arial" w:cs="Arial"/>
          <w:b/>
          <w:sz w:val="24"/>
          <w:szCs w:val="24"/>
          <w:u w:val="single"/>
          <w:lang w:eastAsia="en-GB"/>
        </w:rPr>
      </w:pPr>
    </w:p>
    <w:p w14:paraId="07C7FC93" w14:textId="77777777" w:rsidR="008D401C" w:rsidRPr="00E546EC" w:rsidRDefault="008D401C" w:rsidP="00E546EC">
      <w:pPr>
        <w:spacing w:after="60"/>
        <w:jc w:val="center"/>
        <w:rPr>
          <w:rFonts w:ascii="Arial" w:eastAsia="Times New Roman" w:hAnsi="Arial" w:cs="Arial"/>
          <w:b/>
          <w:i/>
          <w:color w:val="365F91" w:themeColor="accent1" w:themeShade="BF"/>
          <w:sz w:val="28"/>
          <w:szCs w:val="28"/>
          <w:u w:val="single"/>
          <w:lang w:eastAsia="en-GB"/>
        </w:rPr>
      </w:pPr>
      <w:r w:rsidRPr="00E546EC">
        <w:rPr>
          <w:rFonts w:ascii="Arial" w:eastAsia="Times New Roman" w:hAnsi="Arial" w:cs="Arial"/>
          <w:b/>
          <w:i/>
          <w:color w:val="365F91" w:themeColor="accent1" w:themeShade="BF"/>
          <w:sz w:val="28"/>
          <w:szCs w:val="28"/>
          <w:u w:val="single"/>
          <w:lang w:eastAsia="en-GB"/>
        </w:rPr>
        <w:t>Отворени данни</w:t>
      </w:r>
    </w:p>
    <w:p w14:paraId="1E314455" w14:textId="77777777" w:rsidR="00845351" w:rsidRDefault="00845351" w:rsidP="008D401C">
      <w:pPr>
        <w:spacing w:after="60"/>
        <w:jc w:val="both"/>
        <w:rPr>
          <w:rFonts w:ascii="Arial" w:eastAsia="Times New Roman" w:hAnsi="Arial" w:cs="Arial"/>
          <w:b/>
          <w:sz w:val="24"/>
          <w:szCs w:val="24"/>
          <w:u w:val="single"/>
          <w:lang w:eastAsia="en-GB"/>
        </w:rPr>
      </w:pPr>
    </w:p>
    <w:p w14:paraId="63173BCE" w14:textId="77777777" w:rsidR="00654FC1" w:rsidRPr="00654FC1" w:rsidRDefault="00654FC1" w:rsidP="008D401C">
      <w:pPr>
        <w:spacing w:after="60"/>
        <w:ind w:firstLine="708"/>
        <w:jc w:val="both"/>
        <w:rPr>
          <w:rFonts w:ascii="Arial" w:eastAsia="SegoeUI" w:hAnsi="Arial" w:cs="Arial"/>
          <w:sz w:val="24"/>
          <w:szCs w:val="24"/>
        </w:rPr>
      </w:pPr>
      <w:r w:rsidRPr="0099350F">
        <w:rPr>
          <w:rFonts w:ascii="Arial" w:eastAsia="SegoeUI" w:hAnsi="Arial" w:cs="Arial"/>
          <w:b/>
          <w:sz w:val="24"/>
          <w:szCs w:val="24"/>
        </w:rPr>
        <w:t>Отворените данни</w:t>
      </w:r>
      <w:r w:rsidRPr="00654FC1">
        <w:rPr>
          <w:rFonts w:ascii="Arial" w:eastAsia="SegoeUI" w:hAnsi="Arial" w:cs="Arial"/>
          <w:sz w:val="24"/>
          <w:szCs w:val="24"/>
        </w:rPr>
        <w:t xml:space="preserve"> са стратегически ресурс с огромен потенциал за редица потребители - публичния сектор, частния бизнес, академичната общност, гражданите и неправителствения сектор. Отворените данни представляват </w:t>
      </w:r>
      <w:r w:rsidRPr="00654FC1">
        <w:rPr>
          <w:rFonts w:ascii="Arial" w:eastAsia="SegoeUI" w:hAnsi="Arial" w:cs="Arial"/>
          <w:sz w:val="24"/>
          <w:szCs w:val="24"/>
        </w:rPr>
        <w:lastRenderedPageBreak/>
        <w:t xml:space="preserve">публичната информация, събирана, създавана и поддържана от организациите от обществения сектор и публикувана в отворен машинночетим формат (CSV, RDF, XML, JSON и др.), позволяващ повторна употреба за търговски или нетърговски цели. Те са съпроводени от метаданни, описващи структурата и предназначението на данните, включени в обхвата на информацията. В общите случаи отворените данни се предоставят безплатно или се заплаща минимална такса, покриваща само преките разходи за предоставяне на набора от данни. Данните се предоставят с права за свободно повторно използване, обработка, съпоставяне с други отворени данни и разпространение без ограничения за използването им. Изключва се информация, която съдържа лични данни, класифицирана информация или друга информация, за която е необходимо да се доказва правен интерес. </w:t>
      </w:r>
    </w:p>
    <w:p w14:paraId="0D5E4041" w14:textId="77777777" w:rsidR="00654FC1" w:rsidRPr="00654FC1" w:rsidRDefault="00654FC1" w:rsidP="00654FC1">
      <w:pPr>
        <w:autoSpaceDE w:val="0"/>
        <w:autoSpaceDN w:val="0"/>
        <w:adjustRightInd w:val="0"/>
        <w:spacing w:after="60"/>
        <w:ind w:firstLine="708"/>
        <w:jc w:val="both"/>
        <w:rPr>
          <w:rFonts w:ascii="Arial" w:eastAsia="SegoeUI" w:hAnsi="Arial" w:cs="Arial"/>
          <w:sz w:val="24"/>
          <w:szCs w:val="24"/>
        </w:rPr>
      </w:pPr>
      <w:r w:rsidRPr="00654FC1">
        <w:rPr>
          <w:rFonts w:ascii="Arial" w:eastAsia="SegoeUI" w:hAnsi="Arial" w:cs="Arial"/>
          <w:sz w:val="24"/>
          <w:szCs w:val="24"/>
        </w:rPr>
        <w:t>В обществения сектор се създава и съхранява разнообразна информация, която може да бъде ценен ресурс за продукти и услуги с цифрово съдържание, анализи, изследвания и други. Нейната достъпност осигурява възможност за използването й за цели, различни от тези, за които информацията първоначално е била създадена или събрана.</w:t>
      </w:r>
    </w:p>
    <w:p w14:paraId="73D3BF19" w14:textId="77777777" w:rsidR="00654FC1" w:rsidRPr="00654FC1" w:rsidRDefault="00654FC1" w:rsidP="00654FC1">
      <w:pPr>
        <w:autoSpaceDE w:val="0"/>
        <w:autoSpaceDN w:val="0"/>
        <w:adjustRightInd w:val="0"/>
        <w:spacing w:after="60"/>
        <w:ind w:firstLine="708"/>
        <w:jc w:val="both"/>
        <w:rPr>
          <w:rFonts w:ascii="Arial" w:eastAsia="SegoeUI" w:hAnsi="Arial" w:cs="Arial"/>
          <w:sz w:val="24"/>
          <w:szCs w:val="24"/>
        </w:rPr>
      </w:pPr>
      <w:r w:rsidRPr="00654FC1">
        <w:rPr>
          <w:rFonts w:ascii="Arial" w:eastAsia="SegoeUI" w:hAnsi="Arial" w:cs="Arial"/>
          <w:sz w:val="24"/>
          <w:szCs w:val="24"/>
        </w:rPr>
        <w:t xml:space="preserve">Терминът </w:t>
      </w:r>
      <w:r w:rsidRPr="00654FC1">
        <w:rPr>
          <w:rFonts w:ascii="Arial" w:eastAsia="SegoeUI" w:hAnsi="Arial" w:cs="Arial"/>
          <w:b/>
          <w:sz w:val="24"/>
          <w:szCs w:val="24"/>
        </w:rPr>
        <w:t>„Отворени данни“</w:t>
      </w:r>
      <w:r w:rsidRPr="00654FC1">
        <w:rPr>
          <w:rFonts w:ascii="Arial" w:eastAsia="SegoeUI" w:hAnsi="Arial" w:cs="Arial"/>
          <w:sz w:val="24"/>
          <w:szCs w:val="24"/>
        </w:rPr>
        <w:t xml:space="preserve"> се използва за информацията от обществения сектор в отворен машинночетим формат за повторно използване.</w:t>
      </w:r>
    </w:p>
    <w:p w14:paraId="1D5718D9" w14:textId="77777777" w:rsidR="00654FC1" w:rsidRPr="00654FC1" w:rsidRDefault="00654FC1" w:rsidP="00654FC1">
      <w:pPr>
        <w:autoSpaceDE w:val="0"/>
        <w:autoSpaceDN w:val="0"/>
        <w:adjustRightInd w:val="0"/>
        <w:spacing w:after="60"/>
        <w:ind w:firstLine="708"/>
        <w:jc w:val="both"/>
        <w:rPr>
          <w:rFonts w:ascii="Arial" w:eastAsia="SegoeUI" w:hAnsi="Arial" w:cs="Arial"/>
          <w:sz w:val="24"/>
          <w:szCs w:val="24"/>
        </w:rPr>
      </w:pPr>
      <w:r w:rsidRPr="00654FC1">
        <w:rPr>
          <w:rFonts w:ascii="Arial" w:eastAsia="SegoeUI" w:hAnsi="Arial" w:cs="Arial"/>
          <w:sz w:val="24"/>
          <w:szCs w:val="24"/>
        </w:rPr>
        <w:t xml:space="preserve">Терминът </w:t>
      </w:r>
      <w:r w:rsidRPr="00EA6010">
        <w:rPr>
          <w:rFonts w:ascii="Arial" w:eastAsia="SegoeUI" w:hAnsi="Arial" w:cs="Arial"/>
          <w:b/>
          <w:sz w:val="24"/>
          <w:szCs w:val="24"/>
        </w:rPr>
        <w:t>„Повторно използване</w:t>
      </w:r>
      <w:r w:rsidRPr="00654FC1">
        <w:rPr>
          <w:rFonts w:ascii="Arial" w:eastAsia="SegoeUI" w:hAnsi="Arial" w:cs="Arial"/>
          <w:sz w:val="24"/>
          <w:szCs w:val="24"/>
        </w:rPr>
        <w:t>“ на информация от обществения сектор представлява използването на информацията за търговски или нетърговски цели, различни от първоначалната цел, за която тя е била създадена в рамките на правомощията или функциите на организация от обществения сектор.</w:t>
      </w:r>
    </w:p>
    <w:p w14:paraId="3160EC90" w14:textId="77777777" w:rsidR="00654FC1" w:rsidRPr="00654FC1" w:rsidRDefault="00654FC1" w:rsidP="00654FC1">
      <w:pPr>
        <w:autoSpaceDE w:val="0"/>
        <w:autoSpaceDN w:val="0"/>
        <w:adjustRightInd w:val="0"/>
        <w:spacing w:after="60"/>
        <w:ind w:firstLine="708"/>
        <w:jc w:val="both"/>
        <w:rPr>
          <w:rFonts w:ascii="Arial" w:eastAsia="SegoeUI" w:hAnsi="Arial" w:cs="Arial"/>
          <w:sz w:val="24"/>
          <w:szCs w:val="24"/>
        </w:rPr>
      </w:pPr>
      <w:r w:rsidRPr="00EA6010">
        <w:rPr>
          <w:rFonts w:ascii="Arial" w:eastAsia="SegoeUI" w:hAnsi="Arial" w:cs="Arial"/>
          <w:b/>
          <w:sz w:val="24"/>
          <w:szCs w:val="24"/>
        </w:rPr>
        <w:t>„Машинночетим формат“</w:t>
      </w:r>
      <w:r w:rsidRPr="00654FC1">
        <w:rPr>
          <w:rFonts w:ascii="Arial" w:eastAsia="SegoeUI" w:hAnsi="Arial" w:cs="Arial"/>
          <w:sz w:val="24"/>
          <w:szCs w:val="24"/>
        </w:rPr>
        <w:t xml:space="preserve"> е електронен формат за данни, който е структуриран по начин, по който, без да се преобразува в друг формат, позволява софтуерни приложения да идентифицират, разпознават и извличат специфични данни, включително отделни факти и тяхната вътрешна структура.</w:t>
      </w:r>
    </w:p>
    <w:p w14:paraId="6E601ED6" w14:textId="77777777" w:rsidR="00654FC1" w:rsidRPr="00654FC1" w:rsidRDefault="00654FC1" w:rsidP="00654FC1">
      <w:pPr>
        <w:autoSpaceDE w:val="0"/>
        <w:autoSpaceDN w:val="0"/>
        <w:adjustRightInd w:val="0"/>
        <w:spacing w:after="60"/>
        <w:ind w:firstLine="708"/>
        <w:jc w:val="both"/>
        <w:rPr>
          <w:rFonts w:ascii="Arial" w:eastAsia="SegoeUI" w:hAnsi="Arial" w:cs="Arial"/>
          <w:sz w:val="24"/>
          <w:szCs w:val="24"/>
        </w:rPr>
      </w:pPr>
      <w:r w:rsidRPr="00EA6010">
        <w:rPr>
          <w:rFonts w:ascii="Arial" w:eastAsia="SegoeUI" w:hAnsi="Arial" w:cs="Arial"/>
          <w:b/>
          <w:sz w:val="24"/>
          <w:szCs w:val="24"/>
        </w:rPr>
        <w:t>„Отворен формат“</w:t>
      </w:r>
      <w:r w:rsidRPr="00654FC1">
        <w:rPr>
          <w:rFonts w:ascii="Arial" w:eastAsia="SegoeUI" w:hAnsi="Arial" w:cs="Arial"/>
          <w:sz w:val="24"/>
          <w:szCs w:val="24"/>
        </w:rPr>
        <w:t xml:space="preserve"> е електронен формат за данни, който не налага употребата на специфична платформа или специфичен софтуер за повторната употреба на съдържанието и е предоставен на обществеността без ограничения, които биха възпрепятствали повторното използване на информация.</w:t>
      </w:r>
    </w:p>
    <w:p w14:paraId="788BDF5D" w14:textId="77777777" w:rsidR="00654FC1" w:rsidRPr="00654FC1" w:rsidRDefault="00654FC1" w:rsidP="00654FC1">
      <w:pPr>
        <w:autoSpaceDE w:val="0"/>
        <w:autoSpaceDN w:val="0"/>
        <w:adjustRightInd w:val="0"/>
        <w:spacing w:after="60"/>
        <w:ind w:firstLine="708"/>
        <w:jc w:val="both"/>
        <w:rPr>
          <w:rFonts w:ascii="Arial" w:eastAsia="SegoeUI" w:hAnsi="Arial" w:cs="Arial"/>
          <w:sz w:val="24"/>
          <w:szCs w:val="24"/>
        </w:rPr>
      </w:pPr>
      <w:r w:rsidRPr="0099350F">
        <w:rPr>
          <w:rFonts w:ascii="Arial" w:eastAsia="SegoeUI" w:hAnsi="Arial" w:cs="Arial"/>
          <w:b/>
          <w:sz w:val="24"/>
          <w:szCs w:val="24"/>
        </w:rPr>
        <w:t>„Метаданни“</w:t>
      </w:r>
      <w:r w:rsidRPr="00654FC1">
        <w:rPr>
          <w:rFonts w:ascii="Arial" w:eastAsia="SegoeUI" w:hAnsi="Arial" w:cs="Arial"/>
          <w:sz w:val="24"/>
          <w:szCs w:val="24"/>
        </w:rPr>
        <w:t xml:space="preserve"> са данните, описващи структурата на информацията - предмет на повторно използване.</w:t>
      </w:r>
    </w:p>
    <w:p w14:paraId="2904FB15" w14:textId="77777777" w:rsidR="00A02801" w:rsidRDefault="00A02801" w:rsidP="009E5BF3">
      <w:pPr>
        <w:spacing w:after="60"/>
        <w:jc w:val="both"/>
        <w:rPr>
          <w:rFonts w:ascii="Arial" w:eastAsia="Times New Roman" w:hAnsi="Arial" w:cs="Arial"/>
          <w:sz w:val="24"/>
          <w:szCs w:val="24"/>
          <w:lang w:eastAsia="en-GB"/>
        </w:rPr>
      </w:pPr>
    </w:p>
    <w:p w14:paraId="3F2117B1" w14:textId="77777777" w:rsidR="00253C71" w:rsidRDefault="009E5BF3" w:rsidP="00E546EC">
      <w:pPr>
        <w:spacing w:after="60"/>
        <w:jc w:val="center"/>
        <w:rPr>
          <w:rFonts w:ascii="Arial" w:eastAsia="Times New Roman" w:hAnsi="Arial" w:cs="Arial"/>
          <w:b/>
          <w:i/>
          <w:color w:val="365F91" w:themeColor="accent1" w:themeShade="BF"/>
          <w:sz w:val="28"/>
          <w:szCs w:val="28"/>
          <w:u w:val="single"/>
          <w:lang w:eastAsia="en-GB"/>
        </w:rPr>
      </w:pPr>
      <w:r w:rsidRPr="00E546EC">
        <w:rPr>
          <w:rFonts w:ascii="Arial" w:eastAsia="Times New Roman" w:hAnsi="Arial" w:cs="Arial"/>
          <w:b/>
          <w:i/>
          <w:color w:val="365F91" w:themeColor="accent1" w:themeShade="BF"/>
          <w:sz w:val="28"/>
          <w:szCs w:val="28"/>
          <w:u w:val="single"/>
          <w:lang w:eastAsia="en-GB"/>
        </w:rPr>
        <w:t>Портал за отворени данни</w:t>
      </w:r>
    </w:p>
    <w:p w14:paraId="7396AA94" w14:textId="77777777" w:rsidR="005946B8" w:rsidRPr="00E546EC" w:rsidRDefault="005946B8" w:rsidP="00E546EC">
      <w:pPr>
        <w:spacing w:after="60"/>
        <w:jc w:val="center"/>
        <w:rPr>
          <w:rFonts w:ascii="Arial" w:eastAsia="Times New Roman" w:hAnsi="Arial" w:cs="Arial"/>
          <w:b/>
          <w:i/>
          <w:color w:val="365F91" w:themeColor="accent1" w:themeShade="BF"/>
          <w:sz w:val="28"/>
          <w:szCs w:val="28"/>
          <w:u w:val="single"/>
          <w:lang w:eastAsia="en-GB"/>
        </w:rPr>
      </w:pPr>
    </w:p>
    <w:p w14:paraId="761AE254" w14:textId="77777777" w:rsidR="00470F5A" w:rsidRDefault="0099350F" w:rsidP="00A02801">
      <w:pPr>
        <w:spacing w:after="60"/>
        <w:ind w:firstLine="708"/>
        <w:jc w:val="both"/>
        <w:rPr>
          <w:rFonts w:ascii="Arial" w:eastAsia="Times New Roman" w:hAnsi="Arial" w:cs="Arial"/>
          <w:sz w:val="24"/>
          <w:szCs w:val="24"/>
          <w:lang w:eastAsia="en-GB"/>
        </w:rPr>
      </w:pPr>
      <w:r w:rsidRPr="0099350F">
        <w:rPr>
          <w:rFonts w:ascii="Arial" w:eastAsia="Times New Roman" w:hAnsi="Arial" w:cs="Arial"/>
          <w:sz w:val="24"/>
          <w:szCs w:val="24"/>
          <w:lang w:eastAsia="en-GB"/>
        </w:rPr>
        <w:t>Публикуването на информацията от обществения сектор в отворен машинночетим формат</w:t>
      </w:r>
      <w:r w:rsidR="00A02801">
        <w:rPr>
          <w:rFonts w:ascii="Arial" w:eastAsia="Times New Roman" w:hAnsi="Arial" w:cs="Arial"/>
          <w:sz w:val="24"/>
          <w:szCs w:val="24"/>
          <w:lang w:eastAsia="en-GB"/>
        </w:rPr>
        <w:t>, достъпът до която е свободен,</w:t>
      </w:r>
      <w:r w:rsidRPr="0099350F">
        <w:rPr>
          <w:rFonts w:ascii="Arial" w:eastAsia="Times New Roman" w:hAnsi="Arial" w:cs="Arial"/>
          <w:sz w:val="24"/>
          <w:szCs w:val="24"/>
          <w:lang w:eastAsia="en-GB"/>
        </w:rPr>
        <w:t xml:space="preserve"> се извършва на Портала за отворени данни (https://data.egov.bg/) и е задължение за организациите от обществения сектор</w:t>
      </w:r>
      <w:r w:rsidR="00004436">
        <w:rPr>
          <w:rFonts w:ascii="Arial" w:eastAsia="Times New Roman" w:hAnsi="Arial" w:cs="Arial"/>
          <w:sz w:val="24"/>
          <w:szCs w:val="24"/>
          <w:lang w:eastAsia="en-GB"/>
        </w:rPr>
        <w:t>,</w:t>
      </w:r>
      <w:r w:rsidR="00470F5A" w:rsidRPr="00470F5A">
        <w:rPr>
          <w:rFonts w:ascii="Arial" w:eastAsia="Times New Roman" w:hAnsi="Arial" w:cs="Arial"/>
          <w:sz w:val="24"/>
          <w:szCs w:val="24"/>
          <w:lang w:eastAsia="en-GB"/>
        </w:rPr>
        <w:t xml:space="preserve"> съгласно Директива (ЕС) 2019/1024 на Европейския </w:t>
      </w:r>
      <w:r w:rsidR="00470F5A" w:rsidRPr="00470F5A">
        <w:rPr>
          <w:rFonts w:ascii="Arial" w:eastAsia="Times New Roman" w:hAnsi="Arial" w:cs="Arial"/>
          <w:sz w:val="24"/>
          <w:szCs w:val="24"/>
          <w:lang w:eastAsia="en-GB"/>
        </w:rPr>
        <w:lastRenderedPageBreak/>
        <w:t>парламент и на Съвета  от 20 юни 2019 г. относно отворените данни и повторното използване на информацията от обществения сектор, изменяща Директива 2013/37/ЕС от 26 юни 2013 г.</w:t>
      </w:r>
    </w:p>
    <w:p w14:paraId="0069A662" w14:textId="1267C46E" w:rsidR="00654FC1" w:rsidRPr="00F43ABD" w:rsidRDefault="007F0925" w:rsidP="00CB7CDA">
      <w:pPr>
        <w:spacing w:after="60"/>
        <w:ind w:firstLine="708"/>
        <w:jc w:val="both"/>
        <w:rPr>
          <w:rFonts w:ascii="Arial" w:eastAsia="Times New Roman" w:hAnsi="Arial" w:cs="Arial"/>
          <w:sz w:val="24"/>
          <w:szCs w:val="24"/>
          <w:lang w:eastAsia="en-GB"/>
        </w:rPr>
      </w:pPr>
      <w:r w:rsidRPr="0099350F">
        <w:rPr>
          <w:rFonts w:ascii="Arial" w:eastAsia="Times New Roman" w:hAnsi="Arial" w:cs="Arial"/>
          <w:b/>
          <w:sz w:val="24"/>
          <w:szCs w:val="24"/>
          <w:lang w:eastAsia="en-GB"/>
        </w:rPr>
        <w:t>Порталът за отворени данни</w:t>
      </w:r>
      <w:r w:rsidRPr="0099350F">
        <w:rPr>
          <w:rFonts w:ascii="Arial" w:eastAsia="Times New Roman" w:hAnsi="Arial" w:cs="Arial"/>
          <w:sz w:val="24"/>
          <w:szCs w:val="24"/>
          <w:lang w:eastAsia="en-GB"/>
        </w:rPr>
        <w:t xml:space="preserve"> представлява единна, централна, публична уеб-базирана информационна система, която осигурява публикуването и управлението на информация за повторно използване в отворен, машинночетим формат заедно със съответните метаданни</w:t>
      </w:r>
      <w:r>
        <w:rPr>
          <w:rFonts w:ascii="Arial" w:eastAsia="Times New Roman" w:hAnsi="Arial" w:cs="Arial"/>
          <w:sz w:val="24"/>
          <w:szCs w:val="24"/>
          <w:lang w:eastAsia="en-GB"/>
        </w:rPr>
        <w:t xml:space="preserve">, създадена </w:t>
      </w:r>
      <w:r w:rsidR="00F43ABD">
        <w:rPr>
          <w:rFonts w:ascii="Arial" w:eastAsia="Times New Roman" w:hAnsi="Arial" w:cs="Arial"/>
          <w:sz w:val="24"/>
          <w:szCs w:val="24"/>
          <w:lang w:eastAsia="en-GB"/>
        </w:rPr>
        <w:t xml:space="preserve">от </w:t>
      </w:r>
      <w:r w:rsidRPr="00F43ABD">
        <w:rPr>
          <w:rFonts w:ascii="Arial" w:eastAsia="Times New Roman" w:hAnsi="Arial" w:cs="Arial"/>
          <w:sz w:val="24"/>
          <w:szCs w:val="24"/>
          <w:lang w:eastAsia="en-GB"/>
        </w:rPr>
        <w:t>Държавната агенция "Електронно управление"</w:t>
      </w:r>
      <w:r w:rsidR="00CB7CDA" w:rsidRPr="00F43ABD">
        <w:rPr>
          <w:rFonts w:ascii="Arial" w:eastAsia="Times New Roman" w:hAnsi="Arial" w:cs="Arial"/>
          <w:sz w:val="24"/>
          <w:szCs w:val="24"/>
          <w:lang w:eastAsia="en-GB"/>
        </w:rPr>
        <w:t xml:space="preserve"> (</w:t>
      </w:r>
      <w:r w:rsidR="00CB7CDA" w:rsidRPr="00F43ABD">
        <w:rPr>
          <w:rFonts w:ascii="Arial" w:eastAsia="Times New Roman" w:hAnsi="Arial" w:cs="Arial"/>
          <w:sz w:val="20"/>
          <w:szCs w:val="20"/>
          <w:lang w:eastAsia="en-GB"/>
        </w:rPr>
        <w:t xml:space="preserve">закрита -  </w:t>
      </w:r>
      <w:r w:rsidR="002F0955" w:rsidRPr="00F43ABD">
        <w:rPr>
          <w:rFonts w:ascii="Arial" w:eastAsia="Times New Roman" w:hAnsi="Arial" w:cs="Arial"/>
          <w:sz w:val="20"/>
          <w:szCs w:val="20"/>
          <w:lang w:eastAsia="en-GB"/>
        </w:rPr>
        <w:t xml:space="preserve">§ 11, ал. 1 от </w:t>
      </w:r>
      <w:r w:rsidR="00CB7CDA" w:rsidRPr="00F43ABD">
        <w:rPr>
          <w:rFonts w:ascii="Arial" w:eastAsia="Times New Roman" w:hAnsi="Arial" w:cs="Arial"/>
          <w:sz w:val="20"/>
          <w:szCs w:val="20"/>
          <w:lang w:eastAsia="en-GB"/>
        </w:rPr>
        <w:t>Закон</w:t>
      </w:r>
      <w:r w:rsidR="002F0955" w:rsidRPr="00F43ABD">
        <w:rPr>
          <w:rFonts w:ascii="Arial" w:eastAsia="Times New Roman" w:hAnsi="Arial" w:cs="Arial"/>
          <w:sz w:val="20"/>
          <w:szCs w:val="20"/>
          <w:lang w:eastAsia="en-GB"/>
        </w:rPr>
        <w:t>а</w:t>
      </w:r>
      <w:r w:rsidR="00CB7CDA" w:rsidRPr="00F43ABD">
        <w:rPr>
          <w:rFonts w:ascii="Arial" w:eastAsia="Times New Roman" w:hAnsi="Arial" w:cs="Arial"/>
          <w:sz w:val="20"/>
          <w:szCs w:val="20"/>
          <w:lang w:eastAsia="en-GB"/>
        </w:rPr>
        <w:t xml:space="preserve"> за изменение и допълнение на Закона за електронното управление</w:t>
      </w:r>
      <w:r w:rsidR="002F0955" w:rsidRPr="00F43ABD">
        <w:rPr>
          <w:rFonts w:ascii="Arial" w:eastAsia="Times New Roman" w:hAnsi="Arial" w:cs="Arial"/>
          <w:sz w:val="20"/>
          <w:szCs w:val="20"/>
          <w:lang w:eastAsia="en-GB"/>
        </w:rPr>
        <w:t xml:space="preserve"> (обн., </w:t>
      </w:r>
      <w:r w:rsidR="00CB7CDA" w:rsidRPr="00F43ABD">
        <w:rPr>
          <w:rFonts w:ascii="Arial" w:eastAsia="Times New Roman" w:hAnsi="Arial" w:cs="Arial"/>
          <w:sz w:val="20"/>
          <w:szCs w:val="20"/>
          <w:lang w:eastAsia="en-GB"/>
        </w:rPr>
        <w:t>ДВ.</w:t>
      </w:r>
      <w:r w:rsidR="002F0955" w:rsidRPr="00F43ABD">
        <w:rPr>
          <w:rFonts w:ascii="Arial" w:eastAsia="Times New Roman" w:hAnsi="Arial" w:cs="Arial"/>
          <w:sz w:val="20"/>
          <w:szCs w:val="20"/>
          <w:lang w:eastAsia="en-GB"/>
        </w:rPr>
        <w:t>,</w:t>
      </w:r>
      <w:r w:rsidR="00CB7CDA" w:rsidRPr="00F43ABD">
        <w:rPr>
          <w:rFonts w:ascii="Arial" w:eastAsia="Times New Roman" w:hAnsi="Arial" w:cs="Arial"/>
          <w:sz w:val="20"/>
          <w:szCs w:val="20"/>
          <w:lang w:eastAsia="en-GB"/>
        </w:rPr>
        <w:t xml:space="preserve"> бр.15 от 22.02.2022 г.)</w:t>
      </w:r>
      <w:r w:rsidR="002F0955" w:rsidRPr="00F43ABD">
        <w:rPr>
          <w:rFonts w:ascii="Arial" w:eastAsia="Times New Roman" w:hAnsi="Arial" w:cs="Arial"/>
          <w:sz w:val="24"/>
          <w:szCs w:val="24"/>
          <w:lang w:eastAsia="en-GB"/>
        </w:rPr>
        <w:t xml:space="preserve">) </w:t>
      </w:r>
      <w:r w:rsidR="00CB7CDA" w:rsidRPr="00F43ABD">
        <w:rPr>
          <w:rFonts w:ascii="Arial" w:eastAsia="Times New Roman" w:hAnsi="Arial" w:cs="Arial"/>
          <w:sz w:val="24"/>
          <w:szCs w:val="24"/>
          <w:lang w:eastAsia="en-GB"/>
        </w:rPr>
        <w:t xml:space="preserve">и поддържана към момента от </w:t>
      </w:r>
      <w:r w:rsidR="00F43ABD">
        <w:rPr>
          <w:rFonts w:ascii="Arial" w:eastAsia="Times New Roman" w:hAnsi="Arial" w:cs="Arial"/>
          <w:sz w:val="24"/>
          <w:szCs w:val="24"/>
          <w:lang w:eastAsia="en-GB"/>
        </w:rPr>
        <w:t>м</w:t>
      </w:r>
      <w:r w:rsidR="00CB7CDA" w:rsidRPr="00F43ABD">
        <w:rPr>
          <w:rFonts w:ascii="Arial" w:eastAsia="Times New Roman" w:hAnsi="Arial" w:cs="Arial"/>
          <w:sz w:val="24"/>
          <w:szCs w:val="24"/>
          <w:lang w:eastAsia="en-GB"/>
        </w:rPr>
        <w:t>инистерство</w:t>
      </w:r>
      <w:r w:rsidR="00F43ABD">
        <w:rPr>
          <w:rFonts w:ascii="Arial" w:eastAsia="Times New Roman" w:hAnsi="Arial" w:cs="Arial"/>
          <w:sz w:val="24"/>
          <w:szCs w:val="24"/>
          <w:lang w:eastAsia="en-GB"/>
        </w:rPr>
        <w:t>то</w:t>
      </w:r>
      <w:r w:rsidR="00CB7CDA" w:rsidRPr="00F43ABD">
        <w:rPr>
          <w:rFonts w:ascii="Arial" w:eastAsia="Times New Roman" w:hAnsi="Arial" w:cs="Arial"/>
          <w:sz w:val="24"/>
          <w:szCs w:val="24"/>
          <w:lang w:eastAsia="en-GB"/>
        </w:rPr>
        <w:t xml:space="preserve"> на електронното управление</w:t>
      </w:r>
      <w:r w:rsidRPr="00F43ABD">
        <w:rPr>
          <w:rFonts w:ascii="Arial" w:eastAsia="Times New Roman" w:hAnsi="Arial" w:cs="Arial"/>
          <w:sz w:val="24"/>
          <w:szCs w:val="24"/>
          <w:lang w:eastAsia="en-GB"/>
        </w:rPr>
        <w:t>.</w:t>
      </w:r>
    </w:p>
    <w:p w14:paraId="7020A66F" w14:textId="77777777" w:rsidR="001F0CF5" w:rsidRPr="00E546EC" w:rsidRDefault="00654FC1" w:rsidP="00A02801">
      <w:pPr>
        <w:pStyle w:val="m"/>
        <w:spacing w:before="0" w:beforeAutospacing="0" w:after="0" w:afterAutospacing="0" w:line="276" w:lineRule="auto"/>
        <w:ind w:firstLine="708"/>
        <w:jc w:val="both"/>
        <w:rPr>
          <w:rFonts w:ascii="Arial" w:hAnsi="Arial" w:cs="Arial"/>
          <w:i/>
          <w:color w:val="365F91" w:themeColor="accent1" w:themeShade="BF"/>
          <w:lang w:eastAsia="en-GB"/>
        </w:rPr>
      </w:pPr>
      <w:r w:rsidRPr="001416BF">
        <w:rPr>
          <w:rFonts w:ascii="Arial" w:hAnsi="Arial" w:cs="Arial"/>
          <w:lang w:eastAsia="en-GB"/>
        </w:rPr>
        <w:t xml:space="preserve">Редът и начинът за публикуване на информация от обществения сектор в отворен </w:t>
      </w:r>
      <w:r w:rsidR="00A02801" w:rsidRPr="001416BF">
        <w:rPr>
          <w:rFonts w:ascii="Arial" w:hAnsi="Arial" w:cs="Arial"/>
          <w:lang w:eastAsia="en-GB"/>
        </w:rPr>
        <w:t xml:space="preserve">машинночетим </w:t>
      </w:r>
      <w:r w:rsidRPr="001416BF">
        <w:rPr>
          <w:rFonts w:ascii="Arial" w:hAnsi="Arial" w:cs="Arial"/>
          <w:lang w:eastAsia="en-GB"/>
        </w:rPr>
        <w:t xml:space="preserve">формат се определят с </w:t>
      </w:r>
      <w:r w:rsidRPr="00E546EC">
        <w:rPr>
          <w:rFonts w:ascii="Arial" w:hAnsi="Arial" w:cs="Arial"/>
          <w:i/>
          <w:color w:val="365F91" w:themeColor="accent1" w:themeShade="BF"/>
          <w:lang w:eastAsia="en-GB"/>
        </w:rPr>
        <w:t>Наредба за стандартните условия за повторно използване на информация от обществения сектор и за нейното публикуване в отворен формат, приета от Министерския съвет</w:t>
      </w:r>
      <w:r w:rsidRPr="00E546EC">
        <w:rPr>
          <w:rFonts w:ascii="Arial" w:hAnsi="Arial" w:cs="Arial"/>
          <w:color w:val="365F91" w:themeColor="accent1" w:themeShade="BF"/>
          <w:lang w:eastAsia="en-GB"/>
        </w:rPr>
        <w:t xml:space="preserve"> </w:t>
      </w:r>
      <w:r w:rsidRPr="00E546EC">
        <w:rPr>
          <w:rFonts w:ascii="Arial" w:hAnsi="Arial" w:cs="Arial"/>
          <w:i/>
          <w:color w:val="365F91" w:themeColor="accent1" w:themeShade="BF"/>
          <w:lang w:eastAsia="en-GB"/>
        </w:rPr>
        <w:t>(чл.15г, ал.3).</w:t>
      </w:r>
    </w:p>
    <w:p w14:paraId="2F9DF04E" w14:textId="77777777" w:rsidR="001416BF" w:rsidRDefault="001F0CF5" w:rsidP="001416BF">
      <w:pPr>
        <w:spacing w:after="60"/>
        <w:ind w:firstLine="709"/>
        <w:jc w:val="both"/>
        <w:rPr>
          <w:rFonts w:ascii="Arial" w:eastAsia="Times New Roman" w:hAnsi="Arial" w:cs="Arial"/>
          <w:bCs/>
          <w:sz w:val="24"/>
          <w:szCs w:val="24"/>
          <w:lang w:eastAsia="bg-BG"/>
        </w:rPr>
      </w:pPr>
      <w:r w:rsidRPr="001416BF">
        <w:rPr>
          <w:rFonts w:ascii="Arial" w:eastAsia="Times New Roman" w:hAnsi="Arial" w:cs="Arial"/>
          <w:bCs/>
          <w:sz w:val="24"/>
          <w:szCs w:val="24"/>
          <w:lang w:eastAsia="bg-BG"/>
        </w:rPr>
        <w:t>Организациите от обществения сектор създават</w:t>
      </w:r>
      <w:r>
        <w:rPr>
          <w:rFonts w:ascii="Arial" w:eastAsia="Times New Roman" w:hAnsi="Arial" w:cs="Arial"/>
          <w:bCs/>
          <w:sz w:val="24"/>
          <w:szCs w:val="24"/>
          <w:lang w:eastAsia="bg-BG"/>
        </w:rPr>
        <w:t xml:space="preserve"> свой профил в Портала за отворени данни. Те</w:t>
      </w:r>
      <w:r w:rsidRPr="001416BF">
        <w:rPr>
          <w:rFonts w:ascii="Arial" w:eastAsia="Times New Roman" w:hAnsi="Arial" w:cs="Arial"/>
          <w:bCs/>
          <w:sz w:val="24"/>
          <w:szCs w:val="24"/>
          <w:lang w:eastAsia="bg-BG"/>
        </w:rPr>
        <w:t xml:space="preserve"> създават</w:t>
      </w:r>
      <w:r w:rsidR="001416BF" w:rsidRPr="001416BF">
        <w:rPr>
          <w:rFonts w:ascii="Arial" w:eastAsia="Times New Roman" w:hAnsi="Arial" w:cs="Arial"/>
          <w:bCs/>
          <w:sz w:val="24"/>
          <w:szCs w:val="24"/>
          <w:lang w:eastAsia="bg-BG"/>
        </w:rPr>
        <w:t>, поддържат, актуализират и публикуват в профила си в Портала за отворени данни набори от данни и метаданни към тях, определени по реда на чл. 15б от Закона за достъп до обществена информация</w:t>
      </w:r>
      <w:r w:rsidR="001416BF">
        <w:rPr>
          <w:rFonts w:ascii="Arial" w:eastAsia="Times New Roman" w:hAnsi="Arial" w:cs="Arial"/>
          <w:bCs/>
          <w:sz w:val="24"/>
          <w:szCs w:val="24"/>
          <w:lang w:eastAsia="bg-BG"/>
        </w:rPr>
        <w:t>.</w:t>
      </w:r>
    </w:p>
    <w:p w14:paraId="5918AB7D" w14:textId="43D9CBC3" w:rsidR="001F0CF5" w:rsidRPr="001416BF" w:rsidRDefault="001F0CF5" w:rsidP="001F0CF5">
      <w:pPr>
        <w:pStyle w:val="m"/>
        <w:spacing w:before="0" w:beforeAutospacing="0" w:after="60" w:afterAutospacing="0" w:line="276" w:lineRule="auto"/>
        <w:ind w:firstLine="709"/>
        <w:jc w:val="both"/>
        <w:rPr>
          <w:rFonts w:ascii="Arial" w:hAnsi="Arial" w:cs="Arial"/>
          <w:bCs/>
        </w:rPr>
      </w:pPr>
      <w:r w:rsidRPr="001416BF">
        <w:rPr>
          <w:rFonts w:ascii="Arial" w:hAnsi="Arial" w:cs="Arial"/>
          <w:bCs/>
        </w:rPr>
        <w:t xml:space="preserve">Ръководителите на организациите от обществения </w:t>
      </w:r>
      <w:r w:rsidRPr="00912317">
        <w:rPr>
          <w:rFonts w:ascii="Arial" w:hAnsi="Arial" w:cs="Arial"/>
          <w:bCs/>
        </w:rPr>
        <w:t>сектор по чл. 3, ал. 4</w:t>
      </w:r>
      <w:r w:rsidR="00E546EC" w:rsidRPr="00912317">
        <w:rPr>
          <w:rFonts w:ascii="Arial" w:hAnsi="Arial" w:cs="Arial"/>
          <w:bCs/>
        </w:rPr>
        <w:t xml:space="preserve"> </w:t>
      </w:r>
      <w:r w:rsidRPr="00912317">
        <w:rPr>
          <w:rFonts w:ascii="Arial" w:hAnsi="Arial" w:cs="Arial"/>
          <w:bCs/>
        </w:rPr>
        <w:t xml:space="preserve"> от Закона за достъп до обществена информация</w:t>
      </w:r>
      <w:r w:rsidR="005B073F" w:rsidRPr="00912317">
        <w:rPr>
          <w:rFonts w:ascii="Arial" w:hAnsi="Arial" w:cs="Arial"/>
          <w:bCs/>
        </w:rPr>
        <w:t xml:space="preserve">, </w:t>
      </w:r>
      <w:r w:rsidR="00912317" w:rsidRPr="00912317">
        <w:rPr>
          <w:rFonts w:ascii="Arial" w:hAnsi="Arial" w:cs="Arial"/>
          <w:bCs/>
        </w:rPr>
        <w:t>в това число кметовете</w:t>
      </w:r>
      <w:r w:rsidR="005B073F" w:rsidRPr="00912317">
        <w:rPr>
          <w:rFonts w:ascii="Arial" w:hAnsi="Arial" w:cs="Arial"/>
          <w:bCs/>
        </w:rPr>
        <w:t xml:space="preserve"> на  общин</w:t>
      </w:r>
      <w:r w:rsidR="00912317" w:rsidRPr="00912317">
        <w:rPr>
          <w:rFonts w:ascii="Arial" w:hAnsi="Arial" w:cs="Arial"/>
          <w:bCs/>
        </w:rPr>
        <w:t>и,</w:t>
      </w:r>
      <w:r w:rsidRPr="00912317">
        <w:rPr>
          <w:rFonts w:ascii="Arial" w:hAnsi="Arial" w:cs="Arial"/>
          <w:bCs/>
        </w:rPr>
        <w:t xml:space="preserve"> са задължени да определят длъжностни лица по данните, които публикуват информацията за съответната организация на Порт</w:t>
      </w:r>
      <w:r w:rsidRPr="001416BF">
        <w:rPr>
          <w:rFonts w:ascii="Arial" w:hAnsi="Arial" w:cs="Arial"/>
          <w:bCs/>
        </w:rPr>
        <w:t>ала за отворени данни.</w:t>
      </w:r>
    </w:p>
    <w:p w14:paraId="2277BB5F" w14:textId="31E7678F" w:rsidR="001416BF" w:rsidRDefault="002F0955" w:rsidP="001416BF">
      <w:pPr>
        <w:spacing w:after="0"/>
        <w:ind w:firstLine="709"/>
        <w:jc w:val="both"/>
        <w:rPr>
          <w:rFonts w:ascii="Arial" w:eastAsia="Times New Roman" w:hAnsi="Arial" w:cs="Arial"/>
          <w:bCs/>
          <w:sz w:val="24"/>
          <w:szCs w:val="24"/>
          <w:lang w:eastAsia="bg-BG"/>
        </w:rPr>
      </w:pPr>
      <w:r w:rsidRPr="00F43ABD">
        <w:rPr>
          <w:rFonts w:ascii="Arial" w:eastAsia="Times New Roman" w:hAnsi="Arial" w:cs="Arial"/>
          <w:bCs/>
          <w:sz w:val="24"/>
          <w:szCs w:val="24"/>
          <w:lang w:eastAsia="bg-BG"/>
        </w:rPr>
        <w:t>Министерството на електронното управление</w:t>
      </w:r>
      <w:r w:rsidR="001416BF" w:rsidRPr="001416BF">
        <w:rPr>
          <w:rFonts w:ascii="Arial" w:eastAsia="Times New Roman" w:hAnsi="Arial" w:cs="Arial"/>
          <w:bCs/>
          <w:sz w:val="24"/>
          <w:szCs w:val="24"/>
          <w:lang w:eastAsia="bg-BG"/>
        </w:rPr>
        <w:t xml:space="preserve"> осигурява техническа възможност за автоматично обновяване на публикуваната информация на Портала за отворени данни.</w:t>
      </w:r>
    </w:p>
    <w:p w14:paraId="665BE0A2" w14:textId="1B5E00B0" w:rsidR="001416BF" w:rsidRDefault="001416BF" w:rsidP="001416BF">
      <w:pPr>
        <w:spacing w:after="0"/>
        <w:ind w:firstLine="709"/>
        <w:jc w:val="both"/>
        <w:rPr>
          <w:rFonts w:ascii="Arial" w:eastAsia="Times New Roman" w:hAnsi="Arial" w:cs="Arial"/>
          <w:bCs/>
          <w:sz w:val="24"/>
          <w:szCs w:val="24"/>
          <w:lang w:eastAsia="bg-BG"/>
        </w:rPr>
      </w:pPr>
      <w:r w:rsidRPr="001416BF">
        <w:rPr>
          <w:rFonts w:ascii="Arial" w:eastAsia="Times New Roman" w:hAnsi="Arial" w:cs="Arial"/>
          <w:bCs/>
          <w:sz w:val="24"/>
          <w:szCs w:val="24"/>
          <w:lang w:eastAsia="bg-BG"/>
        </w:rPr>
        <w:t>При невъзможност за автоматично актуализиране на данните администраторът на профила на съответната</w:t>
      </w:r>
      <w:r w:rsidR="005B073F">
        <w:rPr>
          <w:rFonts w:ascii="Arial" w:eastAsia="Times New Roman" w:hAnsi="Arial" w:cs="Arial"/>
          <w:bCs/>
          <w:sz w:val="24"/>
          <w:szCs w:val="24"/>
          <w:lang w:eastAsia="bg-BG"/>
        </w:rPr>
        <w:t xml:space="preserve"> община</w:t>
      </w:r>
      <w:r w:rsidRPr="001416BF">
        <w:rPr>
          <w:rFonts w:ascii="Arial" w:eastAsia="Times New Roman" w:hAnsi="Arial" w:cs="Arial"/>
          <w:bCs/>
          <w:sz w:val="24"/>
          <w:szCs w:val="24"/>
          <w:lang w:eastAsia="bg-BG"/>
        </w:rPr>
        <w:t xml:space="preserve"> актуализира информацията на Портала за отворени данни</w:t>
      </w:r>
      <w:r>
        <w:rPr>
          <w:rFonts w:ascii="Arial" w:eastAsia="Times New Roman" w:hAnsi="Arial" w:cs="Arial"/>
          <w:bCs/>
          <w:sz w:val="24"/>
          <w:szCs w:val="24"/>
          <w:lang w:eastAsia="bg-BG"/>
        </w:rPr>
        <w:t xml:space="preserve"> в сроковете, съгласно чл. 9, ал. 3 от </w:t>
      </w:r>
      <w:r w:rsidRPr="001416BF">
        <w:rPr>
          <w:rFonts w:ascii="Arial" w:eastAsia="Times New Roman" w:hAnsi="Arial" w:cs="Arial"/>
          <w:bCs/>
          <w:sz w:val="24"/>
          <w:szCs w:val="24"/>
          <w:lang w:eastAsia="bg-BG"/>
        </w:rPr>
        <w:t>Наредба за стандартните условия за повторно използване на информация от обществения сектор и за нейното публикуване в отворен формат</w:t>
      </w:r>
      <w:r>
        <w:rPr>
          <w:rFonts w:ascii="Arial" w:eastAsia="Times New Roman" w:hAnsi="Arial" w:cs="Arial"/>
          <w:bCs/>
          <w:sz w:val="24"/>
          <w:szCs w:val="24"/>
          <w:lang w:eastAsia="bg-BG"/>
        </w:rPr>
        <w:t>.</w:t>
      </w:r>
    </w:p>
    <w:p w14:paraId="6DC59EBC" w14:textId="36BA02D8" w:rsidR="00A26E63" w:rsidRPr="00A26E63" w:rsidRDefault="002F0955" w:rsidP="001416BF">
      <w:pPr>
        <w:spacing w:after="0"/>
        <w:ind w:firstLine="709"/>
        <w:jc w:val="both"/>
        <w:rPr>
          <w:rFonts w:ascii="Verdana" w:eastAsia="Times New Roman" w:hAnsi="Verdana" w:cs="Times New Roman"/>
          <w:color w:val="565656"/>
          <w:sz w:val="21"/>
          <w:szCs w:val="21"/>
          <w:lang w:eastAsia="bg-BG"/>
        </w:rPr>
      </w:pPr>
      <w:r w:rsidRPr="00C96E21">
        <w:rPr>
          <w:rFonts w:ascii="Arial" w:eastAsia="Times New Roman" w:hAnsi="Arial" w:cs="Arial"/>
          <w:bCs/>
          <w:sz w:val="24"/>
          <w:szCs w:val="24"/>
          <w:lang w:eastAsia="bg-BG"/>
        </w:rPr>
        <w:t>Министърът на електронното управление</w:t>
      </w:r>
      <w:r w:rsidR="001416BF" w:rsidRPr="00C96E21">
        <w:rPr>
          <w:rFonts w:ascii="Arial" w:eastAsia="Times New Roman" w:hAnsi="Arial" w:cs="Arial"/>
          <w:bCs/>
          <w:sz w:val="24"/>
          <w:szCs w:val="24"/>
          <w:lang w:eastAsia="bg-BG"/>
        </w:rPr>
        <w:t xml:space="preserve"> определя</w:t>
      </w:r>
      <w:r w:rsidR="001416BF" w:rsidRPr="001416BF">
        <w:rPr>
          <w:rFonts w:ascii="Arial" w:eastAsia="Times New Roman" w:hAnsi="Arial" w:cs="Arial"/>
          <w:bCs/>
          <w:sz w:val="24"/>
          <w:szCs w:val="24"/>
          <w:lang w:eastAsia="bg-BG"/>
        </w:rPr>
        <w:t xml:space="preserve"> длъжностни лица, които осъществяват контрол относно пълнотата на информацията и сроковете за нейното публикуване на Портала за отворени данни. </w:t>
      </w:r>
    </w:p>
    <w:p w14:paraId="5167841D" w14:textId="77777777" w:rsidR="00BE06C5" w:rsidRDefault="00654FC1" w:rsidP="0099350F">
      <w:pPr>
        <w:spacing w:after="60"/>
        <w:ind w:firstLine="708"/>
        <w:jc w:val="both"/>
        <w:rPr>
          <w:rFonts w:ascii="Arial" w:eastAsia="Times New Roman" w:hAnsi="Arial" w:cs="Arial"/>
          <w:sz w:val="24"/>
          <w:szCs w:val="24"/>
          <w:lang w:eastAsia="en-GB"/>
        </w:rPr>
      </w:pPr>
      <w:bookmarkStart w:id="0" w:name="p30301935"/>
      <w:bookmarkEnd w:id="0"/>
      <w:r w:rsidRPr="00452010">
        <w:rPr>
          <w:rFonts w:ascii="Arial" w:eastAsia="Times New Roman" w:hAnsi="Arial" w:cs="Arial"/>
          <w:sz w:val="24"/>
          <w:szCs w:val="24"/>
          <w:lang w:eastAsia="en-GB"/>
        </w:rPr>
        <w:t>Данните</w:t>
      </w:r>
      <w:r>
        <w:rPr>
          <w:rFonts w:ascii="Arial" w:eastAsia="Times New Roman" w:hAnsi="Arial" w:cs="Arial"/>
          <w:sz w:val="24"/>
          <w:szCs w:val="24"/>
          <w:lang w:eastAsia="en-GB"/>
        </w:rPr>
        <w:t>, публикувани</w:t>
      </w:r>
      <w:r w:rsidRPr="00452010">
        <w:rPr>
          <w:rFonts w:ascii="Arial" w:eastAsia="Times New Roman" w:hAnsi="Arial" w:cs="Arial"/>
          <w:sz w:val="24"/>
          <w:szCs w:val="24"/>
          <w:lang w:eastAsia="en-GB"/>
        </w:rPr>
        <w:t xml:space="preserve"> в отворен формат могат да се използват свободно, повторно и да се споделят от всеки за всякакви цели</w:t>
      </w:r>
      <w:r>
        <w:rPr>
          <w:rFonts w:ascii="Arial" w:eastAsia="Times New Roman" w:hAnsi="Arial" w:cs="Arial"/>
          <w:sz w:val="24"/>
          <w:szCs w:val="24"/>
          <w:lang w:eastAsia="en-GB"/>
        </w:rPr>
        <w:t>, освен в случите</w:t>
      </w:r>
      <w:r w:rsidRPr="00A10561">
        <w:rPr>
          <w:rFonts w:ascii="Arial" w:eastAsia="Times New Roman" w:hAnsi="Arial" w:cs="Arial"/>
          <w:sz w:val="24"/>
          <w:szCs w:val="24"/>
          <w:lang w:eastAsia="en-GB"/>
        </w:rPr>
        <w:t xml:space="preserve">, в които информацията съдържа и е съпроводена от съобщение или от </w:t>
      </w:r>
      <w:r>
        <w:rPr>
          <w:rFonts w:ascii="Arial" w:eastAsia="Times New Roman" w:hAnsi="Arial" w:cs="Arial"/>
          <w:sz w:val="24"/>
          <w:szCs w:val="24"/>
          <w:lang w:eastAsia="en-GB"/>
        </w:rPr>
        <w:t>условия за повторно използване</w:t>
      </w:r>
      <w:r w:rsidRPr="00A10561">
        <w:rPr>
          <w:rFonts w:ascii="Arial" w:eastAsia="Times New Roman" w:hAnsi="Arial" w:cs="Arial"/>
          <w:sz w:val="24"/>
          <w:szCs w:val="24"/>
          <w:lang w:eastAsia="en-GB"/>
        </w:rPr>
        <w:t>.</w:t>
      </w:r>
    </w:p>
    <w:p w14:paraId="0B442315" w14:textId="77777777" w:rsidR="005504AF" w:rsidRDefault="00980C91" w:rsidP="0099350F">
      <w:pPr>
        <w:spacing w:after="60"/>
        <w:ind w:firstLine="708"/>
        <w:jc w:val="both"/>
        <w:rPr>
          <w:rFonts w:ascii="Arial" w:eastAsia="Times New Roman" w:hAnsi="Arial" w:cs="Arial"/>
          <w:sz w:val="24"/>
          <w:szCs w:val="24"/>
          <w:lang w:eastAsia="en-GB"/>
        </w:rPr>
      </w:pPr>
      <w:r w:rsidRPr="00980C91">
        <w:rPr>
          <w:rFonts w:ascii="Arial" w:eastAsia="Times New Roman" w:hAnsi="Arial" w:cs="Arial"/>
          <w:sz w:val="24"/>
          <w:szCs w:val="24"/>
          <w:lang w:eastAsia="en-GB"/>
        </w:rPr>
        <w:lastRenderedPageBreak/>
        <w:t>Порталът за отворени данни осигурява възможност за подаване на заявки и предложения за повторно използване на информация от обществения сектор, която да бъде публикувана на Портала за отворени данни.</w:t>
      </w:r>
    </w:p>
    <w:p w14:paraId="5002883D" w14:textId="77777777" w:rsidR="00980C91" w:rsidRPr="0079282D" w:rsidRDefault="00980C91" w:rsidP="0099350F">
      <w:pPr>
        <w:spacing w:after="60"/>
        <w:ind w:firstLine="708"/>
        <w:jc w:val="both"/>
        <w:rPr>
          <w:rFonts w:ascii="Arial" w:eastAsia="Times New Roman" w:hAnsi="Arial" w:cs="Arial"/>
          <w:sz w:val="24"/>
          <w:szCs w:val="24"/>
          <w:lang w:eastAsia="en-GB"/>
        </w:rPr>
      </w:pPr>
    </w:p>
    <w:p w14:paraId="0C315B10" w14:textId="77777777" w:rsidR="0079282D" w:rsidRDefault="004D7BDE" w:rsidP="00E546EC">
      <w:pPr>
        <w:spacing w:after="60"/>
        <w:jc w:val="center"/>
        <w:rPr>
          <w:rFonts w:ascii="Arial" w:eastAsia="Times New Roman" w:hAnsi="Arial" w:cs="Arial"/>
          <w:b/>
          <w:sz w:val="24"/>
          <w:szCs w:val="24"/>
          <w:u w:val="single"/>
          <w:lang w:eastAsia="en-GB"/>
        </w:rPr>
      </w:pPr>
      <w:r w:rsidRPr="00E546EC">
        <w:rPr>
          <w:rFonts w:ascii="Arial" w:eastAsia="Times New Roman" w:hAnsi="Arial" w:cs="Arial"/>
          <w:b/>
          <w:i/>
          <w:color w:val="365F91" w:themeColor="accent1" w:themeShade="BF"/>
          <w:sz w:val="28"/>
          <w:szCs w:val="28"/>
          <w:u w:val="single"/>
          <w:lang w:eastAsia="en-GB"/>
        </w:rPr>
        <w:t>П</w:t>
      </w:r>
      <w:r w:rsidR="00AC7387" w:rsidRPr="00E546EC">
        <w:rPr>
          <w:rFonts w:ascii="Arial" w:eastAsia="Times New Roman" w:hAnsi="Arial" w:cs="Arial"/>
          <w:b/>
          <w:i/>
          <w:color w:val="365F91" w:themeColor="accent1" w:themeShade="BF"/>
          <w:sz w:val="28"/>
          <w:szCs w:val="28"/>
          <w:u w:val="single"/>
          <w:lang w:eastAsia="en-GB"/>
        </w:rPr>
        <w:t xml:space="preserve">латформата за достъп до обществена </w:t>
      </w:r>
      <w:r w:rsidR="007F0925" w:rsidRPr="00E546EC">
        <w:rPr>
          <w:rFonts w:ascii="Arial" w:eastAsia="Times New Roman" w:hAnsi="Arial" w:cs="Arial"/>
          <w:b/>
          <w:i/>
          <w:color w:val="365F91" w:themeColor="accent1" w:themeShade="BF"/>
          <w:sz w:val="28"/>
          <w:szCs w:val="28"/>
          <w:u w:val="single"/>
          <w:lang w:eastAsia="en-GB"/>
        </w:rPr>
        <w:t>информация</w:t>
      </w:r>
      <w:r w:rsidR="00824683" w:rsidRPr="00E546EC">
        <w:rPr>
          <w:rFonts w:ascii="Arial" w:eastAsia="Times New Roman" w:hAnsi="Arial" w:cs="Arial"/>
          <w:b/>
          <w:i/>
          <w:color w:val="365F91" w:themeColor="accent1" w:themeShade="BF"/>
          <w:sz w:val="28"/>
          <w:szCs w:val="28"/>
          <w:u w:val="single"/>
          <w:lang w:eastAsia="en-GB"/>
        </w:rPr>
        <w:t xml:space="preserve"> (чл.15в от ЗДОИ</w:t>
      </w:r>
      <w:r w:rsidR="00824683">
        <w:rPr>
          <w:rFonts w:ascii="Arial" w:eastAsia="Times New Roman" w:hAnsi="Arial" w:cs="Arial"/>
          <w:b/>
          <w:sz w:val="24"/>
          <w:szCs w:val="24"/>
          <w:u w:val="single"/>
          <w:lang w:eastAsia="en-GB"/>
        </w:rPr>
        <w:t>)</w:t>
      </w:r>
    </w:p>
    <w:p w14:paraId="5C7F328D" w14:textId="77777777" w:rsidR="00551E04" w:rsidRDefault="00551E04" w:rsidP="003A7B6A">
      <w:pPr>
        <w:spacing w:after="60"/>
        <w:rPr>
          <w:rFonts w:ascii="Arial" w:eastAsia="Times New Roman" w:hAnsi="Arial" w:cs="Arial"/>
          <w:b/>
          <w:sz w:val="24"/>
          <w:szCs w:val="24"/>
          <w:u w:val="single"/>
          <w:lang w:eastAsia="en-GB"/>
        </w:rPr>
      </w:pPr>
    </w:p>
    <w:p w14:paraId="16C33ED7" w14:textId="77777777" w:rsidR="00D97E68" w:rsidRDefault="005F4AD6" w:rsidP="003A7B6A">
      <w:pPr>
        <w:spacing w:after="60"/>
        <w:ind w:firstLine="708"/>
        <w:jc w:val="both"/>
        <w:rPr>
          <w:rFonts w:ascii="Arial" w:eastAsia="Times New Roman" w:hAnsi="Arial" w:cs="Arial"/>
          <w:sz w:val="24"/>
          <w:szCs w:val="24"/>
          <w:lang w:eastAsia="en-GB"/>
        </w:rPr>
      </w:pPr>
      <w:r w:rsidRPr="005F4AD6">
        <w:rPr>
          <w:rFonts w:ascii="Arial" w:eastAsia="Times New Roman" w:hAnsi="Arial" w:cs="Arial"/>
          <w:sz w:val="24"/>
          <w:szCs w:val="24"/>
          <w:lang w:eastAsia="en-GB"/>
        </w:rPr>
        <w:t>Администрацията на Министерския съвет създа</w:t>
      </w:r>
      <w:r>
        <w:rPr>
          <w:rFonts w:ascii="Arial" w:eastAsia="Times New Roman" w:hAnsi="Arial" w:cs="Arial"/>
          <w:sz w:val="24"/>
          <w:szCs w:val="24"/>
          <w:lang w:eastAsia="en-GB"/>
        </w:rPr>
        <w:t xml:space="preserve">де </w:t>
      </w:r>
      <w:r w:rsidRPr="005F4AD6">
        <w:rPr>
          <w:rFonts w:ascii="Arial" w:eastAsia="Times New Roman" w:hAnsi="Arial" w:cs="Arial"/>
          <w:sz w:val="24"/>
          <w:szCs w:val="24"/>
          <w:lang w:eastAsia="en-GB"/>
        </w:rPr>
        <w:t>платформа за достъп до обществена информация</w:t>
      </w:r>
      <w:r w:rsidR="00D97E68">
        <w:rPr>
          <w:rFonts w:ascii="Arial" w:eastAsia="Times New Roman" w:hAnsi="Arial" w:cs="Arial"/>
          <w:sz w:val="24"/>
          <w:szCs w:val="24"/>
          <w:lang w:eastAsia="en-GB"/>
        </w:rPr>
        <w:t xml:space="preserve">. </w:t>
      </w:r>
    </w:p>
    <w:p w14:paraId="5B4E7BFF" w14:textId="77777777" w:rsidR="001B683F" w:rsidRDefault="007F0925" w:rsidP="00320336">
      <w:pPr>
        <w:spacing w:after="60"/>
        <w:ind w:firstLine="708"/>
        <w:jc w:val="both"/>
        <w:rPr>
          <w:rFonts w:ascii="Arial" w:eastAsia="Times New Roman" w:hAnsi="Arial" w:cs="Arial"/>
          <w:color w:val="222222"/>
          <w:sz w:val="24"/>
          <w:szCs w:val="24"/>
          <w:lang w:eastAsia="bg-BG"/>
        </w:rPr>
      </w:pPr>
      <w:r w:rsidRPr="00320336">
        <w:rPr>
          <w:rFonts w:ascii="Arial" w:eastAsia="Times New Roman" w:hAnsi="Arial" w:cs="Arial"/>
          <w:color w:val="222222"/>
          <w:sz w:val="24"/>
          <w:szCs w:val="24"/>
          <w:lang w:eastAsia="bg-BG"/>
        </w:rPr>
        <w:t>Платформата за достъп до обществена информа</w:t>
      </w:r>
      <w:r>
        <w:rPr>
          <w:rFonts w:ascii="Arial" w:eastAsia="Times New Roman" w:hAnsi="Arial" w:cs="Arial"/>
          <w:color w:val="222222"/>
          <w:sz w:val="24"/>
          <w:szCs w:val="24"/>
          <w:lang w:eastAsia="bg-BG"/>
        </w:rPr>
        <w:t>ц</w:t>
      </w:r>
      <w:r w:rsidRPr="00320336">
        <w:rPr>
          <w:rFonts w:ascii="Arial" w:eastAsia="Times New Roman" w:hAnsi="Arial" w:cs="Arial"/>
          <w:color w:val="222222"/>
          <w:sz w:val="24"/>
          <w:szCs w:val="24"/>
          <w:lang w:eastAsia="bg-BG"/>
        </w:rPr>
        <w:t xml:space="preserve">ия </w:t>
      </w:r>
      <w:r>
        <w:rPr>
          <w:rFonts w:ascii="Arial" w:eastAsia="Times New Roman" w:hAnsi="Arial" w:cs="Arial"/>
          <w:color w:val="222222"/>
          <w:sz w:val="24"/>
          <w:szCs w:val="24"/>
          <w:lang w:eastAsia="bg-BG"/>
        </w:rPr>
        <w:t>п</w:t>
      </w:r>
      <w:r w:rsidRPr="00320336">
        <w:rPr>
          <w:rFonts w:ascii="Arial" w:eastAsia="Times New Roman" w:hAnsi="Arial" w:cs="Arial"/>
          <w:color w:val="222222"/>
          <w:sz w:val="24"/>
          <w:szCs w:val="24"/>
          <w:lang w:eastAsia="bg-BG"/>
        </w:rPr>
        <w:t>редставлява единна, централна, публична уеб базирана информационна система, която осигурява електронно целия процес по подаване и разглеждане на заявление за достъп до информация, препращане по компетентност при необходимост, предоставяне на решение и публикуване на съответната информация от задължените по З</w:t>
      </w:r>
      <w:r>
        <w:rPr>
          <w:rFonts w:ascii="Arial" w:eastAsia="Times New Roman" w:hAnsi="Arial" w:cs="Arial"/>
          <w:color w:val="222222"/>
          <w:sz w:val="24"/>
          <w:szCs w:val="24"/>
          <w:lang w:eastAsia="bg-BG"/>
        </w:rPr>
        <w:t>ДОИ</w:t>
      </w:r>
      <w:r w:rsidRPr="00320336">
        <w:rPr>
          <w:rFonts w:ascii="Arial" w:eastAsia="Times New Roman" w:hAnsi="Arial" w:cs="Arial"/>
          <w:color w:val="222222"/>
          <w:sz w:val="24"/>
          <w:szCs w:val="24"/>
          <w:lang w:eastAsia="bg-BG"/>
        </w:rPr>
        <w:t xml:space="preserve"> субекти при спазване на защитата на личните данни на заявителя съгласно Закона за защита на личните данни.</w:t>
      </w:r>
      <w:r>
        <w:rPr>
          <w:rFonts w:ascii="Arial" w:eastAsia="Times New Roman" w:hAnsi="Arial" w:cs="Arial"/>
          <w:color w:val="222222"/>
          <w:sz w:val="24"/>
          <w:szCs w:val="24"/>
          <w:lang w:eastAsia="bg-BG"/>
        </w:rPr>
        <w:t xml:space="preserve"> </w:t>
      </w:r>
      <w:r w:rsidR="00D97E68">
        <w:rPr>
          <w:rFonts w:ascii="Arial" w:eastAsia="Times New Roman" w:hAnsi="Arial" w:cs="Arial"/>
          <w:color w:val="222222"/>
          <w:sz w:val="24"/>
          <w:szCs w:val="24"/>
          <w:lang w:eastAsia="bg-BG"/>
        </w:rPr>
        <w:t>Тази</w:t>
      </w:r>
      <w:r w:rsidR="00D97E68" w:rsidRPr="00D97E68">
        <w:rPr>
          <w:rFonts w:ascii="Arial" w:eastAsia="Times New Roman" w:hAnsi="Arial" w:cs="Arial"/>
          <w:color w:val="222222"/>
          <w:sz w:val="24"/>
          <w:szCs w:val="24"/>
          <w:lang w:eastAsia="bg-BG"/>
        </w:rPr>
        <w:t xml:space="preserve"> </w:t>
      </w:r>
      <w:r w:rsidRPr="00D97E68">
        <w:rPr>
          <w:rFonts w:ascii="Arial" w:eastAsia="Times New Roman" w:hAnsi="Arial" w:cs="Arial"/>
          <w:color w:val="222222"/>
          <w:sz w:val="24"/>
          <w:szCs w:val="24"/>
          <w:lang w:eastAsia="bg-BG"/>
        </w:rPr>
        <w:t>ус</w:t>
      </w:r>
      <w:r>
        <w:rPr>
          <w:rFonts w:ascii="Arial" w:eastAsia="Times New Roman" w:hAnsi="Arial" w:cs="Arial"/>
          <w:color w:val="222222"/>
          <w:sz w:val="24"/>
          <w:szCs w:val="24"/>
          <w:lang w:eastAsia="bg-BG"/>
        </w:rPr>
        <w:t>л</w:t>
      </w:r>
      <w:r w:rsidRPr="00D97E68">
        <w:rPr>
          <w:rFonts w:ascii="Arial" w:eastAsia="Times New Roman" w:hAnsi="Arial" w:cs="Arial"/>
          <w:color w:val="222222"/>
          <w:sz w:val="24"/>
          <w:szCs w:val="24"/>
          <w:lang w:eastAsia="bg-BG"/>
        </w:rPr>
        <w:t>уга</w:t>
      </w:r>
      <w:r w:rsidR="00D97E68" w:rsidRPr="00D97E68">
        <w:rPr>
          <w:rFonts w:ascii="Arial" w:eastAsia="Times New Roman" w:hAnsi="Arial" w:cs="Arial"/>
          <w:color w:val="222222"/>
          <w:sz w:val="24"/>
          <w:szCs w:val="24"/>
          <w:lang w:eastAsia="bg-BG"/>
        </w:rPr>
        <w:t xml:space="preserve"> дава възможност на граждани или юридически лица да </w:t>
      </w:r>
      <w:r w:rsidR="00D97E68">
        <w:rPr>
          <w:rFonts w:ascii="Arial" w:eastAsia="Times New Roman" w:hAnsi="Arial" w:cs="Arial"/>
          <w:color w:val="222222"/>
          <w:sz w:val="24"/>
          <w:szCs w:val="24"/>
          <w:lang w:eastAsia="bg-BG"/>
        </w:rPr>
        <w:t xml:space="preserve">заявят и </w:t>
      </w:r>
      <w:r w:rsidR="00D97E68" w:rsidRPr="00D97E68">
        <w:rPr>
          <w:rFonts w:ascii="Arial" w:eastAsia="Times New Roman" w:hAnsi="Arial" w:cs="Arial"/>
          <w:color w:val="222222"/>
          <w:sz w:val="24"/>
          <w:szCs w:val="24"/>
          <w:lang w:eastAsia="bg-BG"/>
        </w:rPr>
        <w:t xml:space="preserve">получат желаната от тях публична информация по електронен път. </w:t>
      </w:r>
    </w:p>
    <w:p w14:paraId="6CF7C0D2" w14:textId="77777777" w:rsidR="004D7BDE" w:rsidRDefault="001016C8" w:rsidP="003A7B6A">
      <w:pPr>
        <w:spacing w:after="60"/>
        <w:ind w:firstLine="708"/>
        <w:jc w:val="both"/>
        <w:rPr>
          <w:rFonts w:ascii="Arial" w:eastAsia="Times New Roman" w:hAnsi="Arial" w:cs="Arial"/>
          <w:sz w:val="24"/>
          <w:szCs w:val="24"/>
          <w:lang w:eastAsia="en-GB"/>
        </w:rPr>
      </w:pPr>
      <w:r w:rsidRPr="001016C8">
        <w:rPr>
          <w:rFonts w:ascii="Arial" w:eastAsia="Times New Roman" w:hAnsi="Arial" w:cs="Arial"/>
          <w:sz w:val="24"/>
          <w:szCs w:val="24"/>
          <w:lang w:eastAsia="en-GB"/>
        </w:rPr>
        <w:t xml:space="preserve">Държавните органи, техните териториални звена и органите на местното самоуправление задължително </w:t>
      </w:r>
      <w:r w:rsidR="004D7BDE" w:rsidRPr="004D7BDE">
        <w:rPr>
          <w:rFonts w:ascii="Arial" w:eastAsia="Times New Roman" w:hAnsi="Arial" w:cs="Arial"/>
          <w:sz w:val="24"/>
          <w:szCs w:val="24"/>
          <w:lang w:eastAsia="en-GB"/>
        </w:rPr>
        <w:t>публикува</w:t>
      </w:r>
      <w:r w:rsidR="005343DB">
        <w:rPr>
          <w:rFonts w:ascii="Arial" w:eastAsia="Times New Roman" w:hAnsi="Arial" w:cs="Arial"/>
          <w:sz w:val="24"/>
          <w:szCs w:val="24"/>
          <w:lang w:eastAsia="en-GB"/>
        </w:rPr>
        <w:t>т</w:t>
      </w:r>
      <w:r w:rsidR="004D7BDE" w:rsidRPr="004D7BDE">
        <w:rPr>
          <w:rFonts w:ascii="Arial" w:eastAsia="Times New Roman" w:hAnsi="Arial" w:cs="Arial"/>
          <w:sz w:val="24"/>
          <w:szCs w:val="24"/>
          <w:lang w:eastAsia="en-GB"/>
        </w:rPr>
        <w:t xml:space="preserve"> на </w:t>
      </w:r>
      <w:r w:rsidR="00AA53CC">
        <w:rPr>
          <w:rFonts w:ascii="Arial" w:eastAsia="Times New Roman" w:hAnsi="Arial" w:cs="Arial"/>
          <w:sz w:val="24"/>
          <w:szCs w:val="24"/>
          <w:lang w:eastAsia="en-GB"/>
        </w:rPr>
        <w:t>П</w:t>
      </w:r>
      <w:r w:rsidR="004D7BDE" w:rsidRPr="004D7BDE">
        <w:rPr>
          <w:rFonts w:ascii="Arial" w:eastAsia="Times New Roman" w:hAnsi="Arial" w:cs="Arial"/>
          <w:sz w:val="24"/>
          <w:szCs w:val="24"/>
          <w:lang w:eastAsia="en-GB"/>
        </w:rPr>
        <w:t>латформата по подадените чрез платформата заявления, решенията по тях и предоставената обществена информация при спазване на изискванията за защита на личните данни</w:t>
      </w:r>
      <w:r w:rsidR="003D0C06">
        <w:rPr>
          <w:rFonts w:ascii="Arial" w:eastAsia="Times New Roman" w:hAnsi="Arial" w:cs="Arial"/>
          <w:sz w:val="24"/>
          <w:szCs w:val="24"/>
          <w:lang w:eastAsia="en-GB"/>
        </w:rPr>
        <w:t>.</w:t>
      </w:r>
    </w:p>
    <w:p w14:paraId="77AD3AA9" w14:textId="77777777" w:rsidR="001016C8" w:rsidRPr="001016C8" w:rsidRDefault="001016C8" w:rsidP="003A7B6A">
      <w:pPr>
        <w:shd w:val="clear" w:color="auto" w:fill="FFFFFF"/>
        <w:spacing w:after="60"/>
        <w:ind w:firstLine="708"/>
        <w:jc w:val="both"/>
        <w:rPr>
          <w:rFonts w:ascii="Arial" w:eastAsia="Times New Roman" w:hAnsi="Arial" w:cs="Arial"/>
          <w:sz w:val="24"/>
          <w:szCs w:val="24"/>
          <w:lang w:eastAsia="bg-BG"/>
        </w:rPr>
      </w:pPr>
      <w:r w:rsidRPr="001016C8">
        <w:rPr>
          <w:rFonts w:ascii="Arial" w:eastAsia="Times New Roman" w:hAnsi="Arial" w:cs="Arial"/>
          <w:sz w:val="24"/>
          <w:szCs w:val="24"/>
          <w:lang w:eastAsia="bg-BG"/>
        </w:rPr>
        <w:t xml:space="preserve">На  Платформата  за  достъп  до обществена  информация  е изграден и се поддържа регистър на задължените субект. Регистърът е с йерархична структура, която съответства на аналогичната в Административния регистър. </w:t>
      </w:r>
    </w:p>
    <w:p w14:paraId="4BB067B2" w14:textId="77777777" w:rsidR="00D97E68" w:rsidRDefault="001B683F" w:rsidP="003A7B6A">
      <w:pPr>
        <w:spacing w:after="60"/>
        <w:ind w:firstLine="708"/>
        <w:jc w:val="both"/>
        <w:rPr>
          <w:rFonts w:ascii="Arial" w:eastAsia="Times New Roman" w:hAnsi="Arial" w:cs="Arial"/>
          <w:color w:val="222222"/>
          <w:sz w:val="24"/>
          <w:szCs w:val="24"/>
          <w:lang w:eastAsia="bg-BG"/>
        </w:rPr>
      </w:pPr>
      <w:r>
        <w:rPr>
          <w:rFonts w:ascii="Arial" w:eastAsia="Times New Roman" w:hAnsi="Arial" w:cs="Arial"/>
          <w:color w:val="222222"/>
          <w:sz w:val="24"/>
          <w:szCs w:val="24"/>
          <w:lang w:eastAsia="bg-BG"/>
        </w:rPr>
        <w:t>Чрез Платформата за достъп до обществена информация гражданите</w:t>
      </w:r>
      <w:r w:rsidR="00D97E68" w:rsidRPr="001016C8">
        <w:rPr>
          <w:rFonts w:ascii="Arial" w:eastAsia="Times New Roman" w:hAnsi="Arial" w:cs="Arial"/>
          <w:color w:val="222222"/>
          <w:sz w:val="24"/>
          <w:szCs w:val="24"/>
          <w:lang w:eastAsia="bg-BG"/>
        </w:rPr>
        <w:t xml:space="preserve"> поддават искания с три максимално улеснени стъпки – попълване на заявление, избор на институция, до която е адрес</w:t>
      </w:r>
      <w:r w:rsidR="003D0C06">
        <w:rPr>
          <w:rFonts w:ascii="Arial" w:eastAsia="Times New Roman" w:hAnsi="Arial" w:cs="Arial"/>
          <w:color w:val="222222"/>
          <w:sz w:val="24"/>
          <w:szCs w:val="24"/>
          <w:lang w:eastAsia="bg-BG"/>
        </w:rPr>
        <w:t xml:space="preserve">ирано </w:t>
      </w:r>
      <w:r w:rsidR="00D97E68" w:rsidRPr="001016C8">
        <w:rPr>
          <w:rFonts w:ascii="Arial" w:eastAsia="Times New Roman" w:hAnsi="Arial" w:cs="Arial"/>
          <w:color w:val="222222"/>
          <w:sz w:val="24"/>
          <w:szCs w:val="24"/>
          <w:lang w:eastAsia="bg-BG"/>
        </w:rPr>
        <w:t xml:space="preserve">и изпращане. Изпратените искания автоматично попадат в деловодната система на съответната институция и  получават входящ номер. </w:t>
      </w:r>
    </w:p>
    <w:p w14:paraId="4986ECB5" w14:textId="77777777" w:rsidR="001B683F" w:rsidRPr="001016C8" w:rsidRDefault="001B683F" w:rsidP="003A7B6A">
      <w:pPr>
        <w:spacing w:after="60"/>
        <w:ind w:firstLine="708"/>
        <w:jc w:val="both"/>
        <w:rPr>
          <w:rFonts w:ascii="Arial" w:eastAsia="Times New Roman" w:hAnsi="Arial" w:cs="Arial"/>
          <w:color w:val="222222"/>
          <w:sz w:val="24"/>
          <w:szCs w:val="24"/>
          <w:lang w:eastAsia="bg-BG"/>
        </w:rPr>
      </w:pPr>
      <w:r>
        <w:rPr>
          <w:rFonts w:ascii="Arial" w:eastAsia="Times New Roman" w:hAnsi="Arial" w:cs="Arial"/>
          <w:color w:val="222222"/>
          <w:sz w:val="24"/>
          <w:szCs w:val="24"/>
          <w:lang w:eastAsia="bg-BG"/>
        </w:rPr>
        <w:t xml:space="preserve">Сроковете за предоставяне на обществена информация чрез Платформата са същите, както </w:t>
      </w:r>
      <w:r w:rsidR="00320336">
        <w:rPr>
          <w:rFonts w:ascii="Arial" w:eastAsia="Times New Roman" w:hAnsi="Arial" w:cs="Arial"/>
          <w:color w:val="222222"/>
          <w:sz w:val="24"/>
          <w:szCs w:val="24"/>
          <w:lang w:eastAsia="bg-BG"/>
        </w:rPr>
        <w:t>в</w:t>
      </w:r>
      <w:r>
        <w:rPr>
          <w:rFonts w:ascii="Arial" w:eastAsia="Times New Roman" w:hAnsi="Arial" w:cs="Arial"/>
          <w:color w:val="222222"/>
          <w:sz w:val="24"/>
          <w:szCs w:val="24"/>
          <w:lang w:eastAsia="bg-BG"/>
        </w:rPr>
        <w:t xml:space="preserve"> общия ред.</w:t>
      </w:r>
    </w:p>
    <w:p w14:paraId="5833BBD0" w14:textId="51FBD2AD" w:rsidR="00A5451D" w:rsidRDefault="001B683F" w:rsidP="003A7B6A">
      <w:pPr>
        <w:spacing w:after="60"/>
        <w:ind w:firstLine="708"/>
        <w:jc w:val="both"/>
        <w:rPr>
          <w:rFonts w:ascii="Arial" w:eastAsia="Times New Roman" w:hAnsi="Arial" w:cs="Arial"/>
          <w:sz w:val="24"/>
          <w:szCs w:val="24"/>
          <w:lang w:eastAsia="en-GB"/>
        </w:rPr>
      </w:pPr>
      <w:r>
        <w:rPr>
          <w:rFonts w:ascii="Arial" w:eastAsia="Times New Roman" w:hAnsi="Arial" w:cs="Arial"/>
          <w:sz w:val="24"/>
          <w:szCs w:val="24"/>
          <w:lang w:eastAsia="en-GB"/>
        </w:rPr>
        <w:t>Особеното</w:t>
      </w:r>
      <w:r w:rsidR="00FC3652">
        <w:rPr>
          <w:rFonts w:ascii="Arial" w:eastAsia="Times New Roman" w:hAnsi="Arial" w:cs="Arial"/>
          <w:sz w:val="24"/>
          <w:szCs w:val="24"/>
          <w:lang w:eastAsia="en-GB"/>
        </w:rPr>
        <w:t xml:space="preserve"> при работата с плат</w:t>
      </w:r>
      <w:r w:rsidR="00320336">
        <w:rPr>
          <w:rFonts w:ascii="Arial" w:eastAsia="Times New Roman" w:hAnsi="Arial" w:cs="Arial"/>
          <w:sz w:val="24"/>
          <w:szCs w:val="24"/>
          <w:lang w:eastAsia="en-GB"/>
        </w:rPr>
        <w:t>формата</w:t>
      </w:r>
      <w:r>
        <w:rPr>
          <w:rFonts w:ascii="Arial" w:eastAsia="Times New Roman" w:hAnsi="Arial" w:cs="Arial"/>
          <w:sz w:val="24"/>
          <w:szCs w:val="24"/>
          <w:lang w:eastAsia="en-GB"/>
        </w:rPr>
        <w:t xml:space="preserve"> е, че при постановяване на решение за отказ</w:t>
      </w:r>
      <w:r w:rsidR="005F4AD6" w:rsidRPr="00C23004">
        <w:rPr>
          <w:rFonts w:ascii="Arial" w:eastAsia="Times New Roman" w:hAnsi="Arial" w:cs="Arial"/>
          <w:sz w:val="24"/>
          <w:szCs w:val="24"/>
          <w:lang w:eastAsia="en-GB"/>
        </w:rPr>
        <w:t xml:space="preserve"> за предоставяне на достъп до обществена информация</w:t>
      </w:r>
      <w:r w:rsidR="003E3CB2">
        <w:rPr>
          <w:rFonts w:ascii="Arial" w:eastAsia="Times New Roman" w:hAnsi="Arial" w:cs="Arial"/>
          <w:sz w:val="24"/>
          <w:szCs w:val="24"/>
          <w:lang w:eastAsia="en-GB"/>
        </w:rPr>
        <w:t>,</w:t>
      </w:r>
      <w:r w:rsidR="005F4AD6" w:rsidRPr="00C23004">
        <w:rPr>
          <w:rFonts w:ascii="Arial" w:eastAsia="Times New Roman" w:hAnsi="Arial" w:cs="Arial"/>
          <w:sz w:val="24"/>
          <w:szCs w:val="24"/>
          <w:lang w:eastAsia="en-GB"/>
        </w:rPr>
        <w:t xml:space="preserve"> </w:t>
      </w:r>
      <w:r w:rsidR="00C23004">
        <w:rPr>
          <w:rFonts w:ascii="Arial" w:eastAsia="Times New Roman" w:hAnsi="Arial" w:cs="Arial"/>
          <w:sz w:val="24"/>
          <w:szCs w:val="24"/>
          <w:lang w:eastAsia="en-GB"/>
        </w:rPr>
        <w:t>ос</w:t>
      </w:r>
      <w:r>
        <w:rPr>
          <w:rFonts w:ascii="Arial" w:eastAsia="Times New Roman" w:hAnsi="Arial" w:cs="Arial"/>
          <w:sz w:val="24"/>
          <w:szCs w:val="24"/>
          <w:lang w:eastAsia="en-GB"/>
        </w:rPr>
        <w:t>в</w:t>
      </w:r>
      <w:r w:rsidR="003E3CB2">
        <w:rPr>
          <w:rFonts w:ascii="Arial" w:eastAsia="Times New Roman" w:hAnsi="Arial" w:cs="Arial"/>
          <w:sz w:val="24"/>
          <w:szCs w:val="24"/>
          <w:lang w:eastAsia="en-GB"/>
        </w:rPr>
        <w:t xml:space="preserve">ен </w:t>
      </w:r>
      <w:r w:rsidR="00C23004">
        <w:rPr>
          <w:rFonts w:ascii="Arial" w:eastAsia="Times New Roman" w:hAnsi="Arial" w:cs="Arial"/>
          <w:sz w:val="24"/>
          <w:szCs w:val="24"/>
          <w:lang w:eastAsia="en-GB"/>
        </w:rPr>
        <w:t>че решението се публикува на платформата, то се връчва на заявителя срещу подпис или се изпраща по пощата с обратна разписка</w:t>
      </w:r>
      <w:r w:rsidR="00FC3652">
        <w:rPr>
          <w:rFonts w:ascii="Arial" w:eastAsia="Times New Roman" w:hAnsi="Arial" w:cs="Arial"/>
          <w:sz w:val="24"/>
          <w:szCs w:val="24"/>
          <w:lang w:eastAsia="en-GB"/>
        </w:rPr>
        <w:t xml:space="preserve"> (чл.15в, ал. 4 от ЗДОИ).</w:t>
      </w:r>
    </w:p>
    <w:p w14:paraId="53B8EF28" w14:textId="77777777" w:rsidR="00AA53CC" w:rsidRDefault="00AA53CC" w:rsidP="003A7B6A">
      <w:pPr>
        <w:spacing w:after="60"/>
        <w:ind w:firstLine="708"/>
        <w:jc w:val="both"/>
        <w:rPr>
          <w:rFonts w:ascii="Arial" w:eastAsia="Times New Roman" w:hAnsi="Arial" w:cs="Arial"/>
          <w:sz w:val="24"/>
          <w:szCs w:val="24"/>
          <w:lang w:eastAsia="en-GB"/>
        </w:rPr>
      </w:pPr>
    </w:p>
    <w:tbl>
      <w:tblPr>
        <w:tblStyle w:val="TableGrid"/>
        <w:tblW w:w="0" w:type="auto"/>
        <w:jc w:val="center"/>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shd w:val="clear" w:color="auto" w:fill="365F91" w:themeFill="accent1" w:themeFillShade="BF"/>
        <w:tblLook w:val="04A0" w:firstRow="1" w:lastRow="0" w:firstColumn="1" w:lastColumn="0" w:noHBand="0" w:noVBand="1"/>
      </w:tblPr>
      <w:tblGrid>
        <w:gridCol w:w="9435"/>
      </w:tblGrid>
      <w:tr w:rsidR="00AA53CC" w:rsidRPr="00570B69" w14:paraId="7D1143D3" w14:textId="77777777" w:rsidTr="00497306">
        <w:trPr>
          <w:tblCellSpacing w:w="20" w:type="dxa"/>
          <w:jc w:val="center"/>
        </w:trPr>
        <w:tc>
          <w:tcPr>
            <w:tcW w:w="9355" w:type="dxa"/>
            <w:shd w:val="clear" w:color="auto" w:fill="365F91" w:themeFill="accent1" w:themeFillShade="BF"/>
          </w:tcPr>
          <w:p w14:paraId="78BBAE24" w14:textId="77777777" w:rsidR="00AA53CC" w:rsidRPr="00570B69" w:rsidRDefault="00AA53CC" w:rsidP="00497306">
            <w:pPr>
              <w:spacing w:after="60"/>
              <w:jc w:val="center"/>
              <w:rPr>
                <w:rFonts w:ascii="Arial" w:eastAsia="Times New Roman" w:hAnsi="Arial" w:cs="Arial"/>
                <w:b/>
                <w:i/>
                <w:color w:val="FFFFFF" w:themeColor="background1"/>
                <w:sz w:val="16"/>
                <w:szCs w:val="16"/>
                <w:lang w:eastAsia="en-GB"/>
              </w:rPr>
            </w:pPr>
          </w:p>
          <w:p w14:paraId="53148866" w14:textId="77777777" w:rsidR="00AA53CC" w:rsidRPr="00497306" w:rsidRDefault="00AA53CC" w:rsidP="001E00A9">
            <w:pPr>
              <w:pStyle w:val="ListParagraph"/>
              <w:numPr>
                <w:ilvl w:val="0"/>
                <w:numId w:val="33"/>
              </w:numPr>
              <w:spacing w:after="60"/>
              <w:jc w:val="center"/>
              <w:rPr>
                <w:rFonts w:ascii="Arial" w:eastAsia="Times New Roman" w:hAnsi="Arial" w:cs="Arial"/>
                <w:b/>
                <w:i/>
                <w:color w:val="FFFFFF" w:themeColor="background1"/>
                <w:sz w:val="28"/>
                <w:szCs w:val="28"/>
                <w:lang w:eastAsia="en-GB"/>
              </w:rPr>
            </w:pPr>
            <w:r w:rsidRPr="00497306">
              <w:rPr>
                <w:rFonts w:ascii="Arial" w:eastAsia="Times New Roman" w:hAnsi="Arial" w:cs="Arial"/>
                <w:b/>
                <w:i/>
                <w:color w:val="FFFFFF" w:themeColor="background1"/>
                <w:sz w:val="28"/>
                <w:szCs w:val="28"/>
                <w:lang w:eastAsia="en-GB"/>
              </w:rPr>
              <w:t>Достъп до друга обществена информация</w:t>
            </w:r>
          </w:p>
          <w:p w14:paraId="55C18B7E" w14:textId="77777777" w:rsidR="00AA53CC" w:rsidRPr="00570B69" w:rsidRDefault="00AA53CC" w:rsidP="00497306">
            <w:pPr>
              <w:spacing w:after="60"/>
              <w:jc w:val="center"/>
              <w:rPr>
                <w:rFonts w:ascii="Arial" w:eastAsia="Times New Roman" w:hAnsi="Arial" w:cs="Arial"/>
                <w:b/>
                <w:i/>
                <w:color w:val="FFFFFF" w:themeColor="background1"/>
                <w:sz w:val="16"/>
                <w:szCs w:val="16"/>
                <w:lang w:eastAsia="en-GB"/>
              </w:rPr>
            </w:pPr>
          </w:p>
        </w:tc>
      </w:tr>
    </w:tbl>
    <w:p w14:paraId="1A63FACD" w14:textId="77777777" w:rsidR="00AA53CC" w:rsidRDefault="00AA53CC" w:rsidP="00AA53CC">
      <w:pPr>
        <w:spacing w:after="60"/>
        <w:jc w:val="both"/>
        <w:rPr>
          <w:rFonts w:ascii="Arial" w:eastAsia="Times New Roman" w:hAnsi="Arial" w:cs="Arial"/>
          <w:sz w:val="24"/>
          <w:szCs w:val="24"/>
          <w:lang w:eastAsia="en-GB"/>
        </w:rPr>
      </w:pPr>
    </w:p>
    <w:p w14:paraId="08995BC6" w14:textId="77777777" w:rsidR="00A10561" w:rsidRPr="00E546EC" w:rsidRDefault="00C23004" w:rsidP="00AA53CC">
      <w:pPr>
        <w:spacing w:after="60"/>
        <w:jc w:val="both"/>
        <w:rPr>
          <w:rFonts w:ascii="Arial" w:eastAsia="Times New Roman" w:hAnsi="Arial" w:cs="Arial"/>
          <w:b/>
          <w:i/>
          <w:color w:val="365F91" w:themeColor="accent1" w:themeShade="BF"/>
          <w:sz w:val="24"/>
          <w:szCs w:val="24"/>
          <w:u w:val="single"/>
          <w:lang w:eastAsia="en-GB"/>
        </w:rPr>
      </w:pPr>
      <w:r>
        <w:rPr>
          <w:rFonts w:ascii="Arial" w:eastAsia="Times New Roman" w:hAnsi="Arial" w:cs="Arial"/>
          <w:sz w:val="24"/>
          <w:szCs w:val="24"/>
          <w:lang w:eastAsia="en-GB"/>
        </w:rPr>
        <w:t xml:space="preserve"> </w:t>
      </w:r>
      <w:r w:rsidR="00AA53CC" w:rsidRPr="00E546EC">
        <w:rPr>
          <w:rFonts w:ascii="Arial" w:eastAsia="Times New Roman" w:hAnsi="Arial" w:cs="Arial"/>
          <w:b/>
          <w:i/>
          <w:color w:val="365F91" w:themeColor="accent1" w:themeShade="BF"/>
          <w:sz w:val="24"/>
          <w:szCs w:val="24"/>
          <w:u w:val="single"/>
          <w:lang w:eastAsia="en-GB"/>
        </w:rPr>
        <w:t xml:space="preserve">Достъп до обществена информация, свързана с дейността на други задължени за предоставянето </w:t>
      </w:r>
      <w:r w:rsidR="004D4C69" w:rsidRPr="00E546EC">
        <w:rPr>
          <w:rFonts w:ascii="Arial" w:eastAsia="Times New Roman" w:hAnsi="Arial" w:cs="Arial"/>
          <w:b/>
          <w:i/>
          <w:color w:val="365F91" w:themeColor="accent1" w:themeShade="BF"/>
          <w:sz w:val="24"/>
          <w:szCs w:val="24"/>
          <w:u w:val="single"/>
          <w:lang w:eastAsia="en-GB"/>
        </w:rPr>
        <w:t>ѝ</w:t>
      </w:r>
      <w:r w:rsidR="00AA53CC" w:rsidRPr="00E546EC">
        <w:rPr>
          <w:rFonts w:ascii="Arial" w:eastAsia="Times New Roman" w:hAnsi="Arial" w:cs="Arial"/>
          <w:b/>
          <w:i/>
          <w:color w:val="365F91" w:themeColor="accent1" w:themeShade="BF"/>
          <w:sz w:val="24"/>
          <w:szCs w:val="24"/>
          <w:u w:val="single"/>
          <w:lang w:eastAsia="en-GB"/>
        </w:rPr>
        <w:t xml:space="preserve"> субекти</w:t>
      </w:r>
    </w:p>
    <w:p w14:paraId="7E627179" w14:textId="77777777" w:rsidR="0065064A" w:rsidRDefault="0065064A" w:rsidP="0065064A">
      <w:pPr>
        <w:spacing w:after="60"/>
        <w:ind w:firstLine="709"/>
        <w:jc w:val="both"/>
        <w:rPr>
          <w:rFonts w:ascii="Arial" w:eastAsia="Times New Roman" w:hAnsi="Arial" w:cs="Arial"/>
          <w:sz w:val="24"/>
          <w:szCs w:val="24"/>
          <w:lang w:eastAsia="en-GB"/>
        </w:rPr>
      </w:pPr>
      <w:r>
        <w:rPr>
          <w:rFonts w:ascii="Arial" w:eastAsia="Times New Roman" w:hAnsi="Arial" w:cs="Arial"/>
          <w:sz w:val="24"/>
          <w:szCs w:val="24"/>
          <w:lang w:eastAsia="en-GB"/>
        </w:rPr>
        <w:t>Д</w:t>
      </w:r>
      <w:r w:rsidRPr="0065064A">
        <w:rPr>
          <w:rFonts w:ascii="Arial" w:eastAsia="Times New Roman" w:hAnsi="Arial" w:cs="Arial"/>
          <w:sz w:val="24"/>
          <w:szCs w:val="24"/>
          <w:lang w:eastAsia="en-GB"/>
        </w:rPr>
        <w:t>остъпът до обществена информация, създавана, получавана или съхранявана във връзка с дейността на задължените субекти по чл. 3</w:t>
      </w:r>
      <w:r>
        <w:rPr>
          <w:rFonts w:ascii="Arial" w:eastAsia="Times New Roman" w:hAnsi="Arial" w:cs="Arial"/>
          <w:sz w:val="24"/>
          <w:szCs w:val="24"/>
          <w:lang w:eastAsia="en-GB"/>
        </w:rPr>
        <w:t xml:space="preserve"> от ЗДОИ, е свободен. </w:t>
      </w:r>
    </w:p>
    <w:p w14:paraId="21A83827" w14:textId="77777777" w:rsidR="0065064A" w:rsidRPr="0065064A" w:rsidRDefault="0065064A" w:rsidP="0065064A">
      <w:pPr>
        <w:spacing w:after="60"/>
        <w:ind w:firstLine="709"/>
        <w:jc w:val="both"/>
        <w:rPr>
          <w:rFonts w:ascii="Arial" w:eastAsia="Times New Roman" w:hAnsi="Arial" w:cs="Arial"/>
          <w:sz w:val="24"/>
          <w:szCs w:val="24"/>
          <w:lang w:eastAsia="en-GB"/>
        </w:rPr>
      </w:pPr>
      <w:r>
        <w:rPr>
          <w:rFonts w:ascii="Arial" w:eastAsia="Times New Roman" w:hAnsi="Arial" w:cs="Arial"/>
          <w:sz w:val="24"/>
          <w:szCs w:val="24"/>
          <w:lang w:eastAsia="en-GB"/>
        </w:rPr>
        <w:t>Информацията</w:t>
      </w:r>
      <w:r w:rsidRPr="0065064A">
        <w:rPr>
          <w:rFonts w:ascii="Arial" w:eastAsia="Times New Roman" w:hAnsi="Arial" w:cs="Arial"/>
          <w:sz w:val="24"/>
          <w:szCs w:val="24"/>
          <w:lang w:eastAsia="en-GB"/>
        </w:rPr>
        <w:t>, която представлява търговска тайна и чието предоставяне или разпространяване би довело до нелоялна конкуренция между търговци, не подлежи на предоставяне освен в случаите на надделяващ обществен интерес</w:t>
      </w:r>
      <w:r>
        <w:rPr>
          <w:rFonts w:ascii="Arial" w:eastAsia="Times New Roman" w:hAnsi="Arial" w:cs="Arial"/>
          <w:sz w:val="24"/>
          <w:szCs w:val="24"/>
          <w:lang w:eastAsia="en-GB"/>
        </w:rPr>
        <w:t xml:space="preserve"> (чл. 17, ал. 2 от ЗДОИ)</w:t>
      </w:r>
      <w:r w:rsidRPr="0065064A">
        <w:rPr>
          <w:rFonts w:ascii="Arial" w:eastAsia="Times New Roman" w:hAnsi="Arial" w:cs="Arial"/>
          <w:sz w:val="24"/>
          <w:szCs w:val="24"/>
          <w:lang w:eastAsia="en-GB"/>
        </w:rPr>
        <w:t>.</w:t>
      </w:r>
    </w:p>
    <w:p w14:paraId="4D7EFA1F" w14:textId="77777777" w:rsidR="0065064A" w:rsidRPr="0065064A" w:rsidRDefault="0065064A" w:rsidP="0065064A">
      <w:pPr>
        <w:spacing w:after="60"/>
        <w:ind w:firstLine="709"/>
        <w:jc w:val="both"/>
        <w:rPr>
          <w:rFonts w:ascii="Arial" w:eastAsia="Times New Roman" w:hAnsi="Arial" w:cs="Arial"/>
          <w:sz w:val="24"/>
          <w:szCs w:val="24"/>
          <w:lang w:eastAsia="en-GB"/>
        </w:rPr>
      </w:pPr>
      <w:r w:rsidRPr="0065064A">
        <w:rPr>
          <w:rFonts w:ascii="Arial" w:eastAsia="Times New Roman" w:hAnsi="Arial" w:cs="Arial"/>
          <w:sz w:val="24"/>
          <w:szCs w:val="24"/>
          <w:lang w:eastAsia="en-GB"/>
        </w:rPr>
        <w:t>Задължените субекти по чл. 3</w:t>
      </w:r>
      <w:r w:rsidR="00E546EC">
        <w:rPr>
          <w:rFonts w:ascii="Arial" w:eastAsia="Times New Roman" w:hAnsi="Arial" w:cs="Arial"/>
          <w:sz w:val="24"/>
          <w:szCs w:val="24"/>
          <w:lang w:eastAsia="en-GB"/>
        </w:rPr>
        <w:t xml:space="preserve"> от ЗДОИ</w:t>
      </w:r>
      <w:r w:rsidRPr="0065064A">
        <w:rPr>
          <w:rFonts w:ascii="Arial" w:eastAsia="Times New Roman" w:hAnsi="Arial" w:cs="Arial"/>
          <w:sz w:val="24"/>
          <w:szCs w:val="24"/>
          <w:lang w:eastAsia="en-GB"/>
        </w:rPr>
        <w:t xml:space="preserve">, когато отказват достъп до обществена информация на </w:t>
      </w:r>
      <w:r>
        <w:rPr>
          <w:rFonts w:ascii="Arial" w:eastAsia="Times New Roman" w:hAnsi="Arial" w:cs="Arial"/>
          <w:sz w:val="24"/>
          <w:szCs w:val="24"/>
          <w:lang w:eastAsia="en-GB"/>
        </w:rPr>
        <w:t xml:space="preserve">горното </w:t>
      </w:r>
      <w:r w:rsidRPr="0065064A">
        <w:rPr>
          <w:rFonts w:ascii="Arial" w:eastAsia="Times New Roman" w:hAnsi="Arial" w:cs="Arial"/>
          <w:sz w:val="24"/>
          <w:szCs w:val="24"/>
          <w:lang w:eastAsia="en-GB"/>
        </w:rPr>
        <w:t>основание, са длъжни да посочат обстоятелствата, които водят до нелоялна конкуренция между търговците.</w:t>
      </w:r>
    </w:p>
    <w:p w14:paraId="1B4E5BD1" w14:textId="77777777" w:rsidR="0065064A" w:rsidRPr="0065064A" w:rsidRDefault="0065064A" w:rsidP="0065064A">
      <w:pPr>
        <w:spacing w:after="60"/>
        <w:jc w:val="both"/>
        <w:rPr>
          <w:rFonts w:ascii="Arial" w:eastAsia="Times New Roman" w:hAnsi="Arial" w:cs="Arial"/>
          <w:sz w:val="24"/>
          <w:szCs w:val="24"/>
          <w:lang w:eastAsia="en-GB"/>
        </w:rPr>
      </w:pPr>
      <w:r w:rsidRPr="0065064A">
        <w:rPr>
          <w:rFonts w:ascii="Arial" w:eastAsia="Times New Roman" w:hAnsi="Arial" w:cs="Arial"/>
          <w:sz w:val="24"/>
          <w:szCs w:val="24"/>
          <w:lang w:eastAsia="en-GB"/>
        </w:rPr>
        <w:t xml:space="preserve"> </w:t>
      </w:r>
    </w:p>
    <w:p w14:paraId="282531A0" w14:textId="40ADEA79" w:rsidR="0065064A" w:rsidRPr="00CF1B7B" w:rsidRDefault="0065064A" w:rsidP="0065064A">
      <w:pPr>
        <w:spacing w:after="60"/>
        <w:jc w:val="both"/>
        <w:rPr>
          <w:rFonts w:ascii="Arial" w:eastAsia="Times New Roman" w:hAnsi="Arial" w:cs="Arial"/>
          <w:b/>
          <w:sz w:val="24"/>
          <w:szCs w:val="24"/>
          <w:u w:val="single"/>
          <w:lang w:eastAsia="en-GB"/>
        </w:rPr>
      </w:pPr>
      <w:r w:rsidRPr="00E546EC">
        <w:rPr>
          <w:rFonts w:ascii="Arial" w:eastAsia="Times New Roman" w:hAnsi="Arial" w:cs="Arial"/>
          <w:b/>
          <w:i/>
          <w:color w:val="365F91" w:themeColor="accent1" w:themeShade="BF"/>
          <w:sz w:val="24"/>
          <w:szCs w:val="24"/>
          <w:u w:val="single"/>
          <w:lang w:eastAsia="en-GB"/>
        </w:rPr>
        <w:t>Достъп до обществена информация за средствата за масова информация</w:t>
      </w:r>
      <w:r w:rsidR="006361A2">
        <w:rPr>
          <w:rFonts w:ascii="Arial" w:eastAsia="Times New Roman" w:hAnsi="Arial" w:cs="Arial"/>
          <w:b/>
          <w:i/>
          <w:color w:val="365F91" w:themeColor="accent1" w:themeShade="BF"/>
          <w:sz w:val="24"/>
          <w:szCs w:val="24"/>
          <w:u w:val="single"/>
          <w:lang w:val="en-US" w:eastAsia="en-GB"/>
        </w:rPr>
        <w:t xml:space="preserve"> – </w:t>
      </w:r>
      <w:r w:rsidR="006361A2">
        <w:rPr>
          <w:rFonts w:ascii="Arial" w:eastAsia="Times New Roman" w:hAnsi="Arial" w:cs="Arial"/>
          <w:b/>
          <w:i/>
          <w:color w:val="365F91" w:themeColor="accent1" w:themeShade="BF"/>
          <w:sz w:val="24"/>
          <w:szCs w:val="24"/>
          <w:u w:val="single"/>
          <w:lang w:eastAsia="en-GB"/>
        </w:rPr>
        <w:t xml:space="preserve">Важно за общините, които имат общински издания </w:t>
      </w:r>
      <w:r w:rsidR="006361A2">
        <w:rPr>
          <w:rFonts w:ascii="Arial" w:eastAsia="Times New Roman" w:hAnsi="Arial" w:cs="Arial"/>
          <w:b/>
          <w:i/>
          <w:color w:val="365F91" w:themeColor="accent1" w:themeShade="BF"/>
          <w:sz w:val="24"/>
          <w:szCs w:val="24"/>
          <w:u w:val="single"/>
          <w:lang w:val="en-US" w:eastAsia="en-GB"/>
        </w:rPr>
        <w:t>(</w:t>
      </w:r>
      <w:r w:rsidR="006361A2">
        <w:rPr>
          <w:rFonts w:ascii="Arial" w:eastAsia="Times New Roman" w:hAnsi="Arial" w:cs="Arial"/>
          <w:b/>
          <w:i/>
          <w:color w:val="365F91" w:themeColor="accent1" w:themeShade="BF"/>
          <w:sz w:val="24"/>
          <w:szCs w:val="24"/>
          <w:u w:val="single"/>
          <w:lang w:eastAsia="en-GB"/>
        </w:rPr>
        <w:t>вестници</w:t>
      </w:r>
      <w:r w:rsidR="006361A2">
        <w:rPr>
          <w:rFonts w:ascii="Arial" w:eastAsia="Times New Roman" w:hAnsi="Arial" w:cs="Arial"/>
          <w:b/>
          <w:i/>
          <w:color w:val="365F91" w:themeColor="accent1" w:themeShade="BF"/>
          <w:sz w:val="24"/>
          <w:szCs w:val="24"/>
          <w:u w:val="single"/>
          <w:lang w:val="en-US" w:eastAsia="en-GB"/>
        </w:rPr>
        <w:t>)</w:t>
      </w:r>
    </w:p>
    <w:p w14:paraId="35ED92A7" w14:textId="77777777" w:rsidR="0065064A" w:rsidRPr="0065064A" w:rsidRDefault="0065064A" w:rsidP="0065064A">
      <w:pPr>
        <w:spacing w:after="60"/>
        <w:ind w:firstLine="709"/>
        <w:jc w:val="both"/>
        <w:rPr>
          <w:rFonts w:ascii="Arial" w:eastAsia="Times New Roman" w:hAnsi="Arial" w:cs="Arial"/>
          <w:sz w:val="24"/>
          <w:szCs w:val="24"/>
          <w:lang w:eastAsia="en-GB"/>
        </w:rPr>
      </w:pPr>
      <w:r w:rsidRPr="0065064A">
        <w:rPr>
          <w:rFonts w:ascii="Arial" w:eastAsia="Times New Roman" w:hAnsi="Arial" w:cs="Arial"/>
          <w:sz w:val="24"/>
          <w:szCs w:val="24"/>
          <w:lang w:eastAsia="en-GB"/>
        </w:rPr>
        <w:t>Обществената информация за средствата за масова информация е само информация относно</w:t>
      </w:r>
      <w:r w:rsidR="00417C7F">
        <w:rPr>
          <w:rFonts w:ascii="Arial" w:eastAsia="Times New Roman" w:hAnsi="Arial" w:cs="Arial"/>
          <w:sz w:val="24"/>
          <w:szCs w:val="24"/>
          <w:lang w:eastAsia="en-GB"/>
        </w:rPr>
        <w:t xml:space="preserve"> (чл. 18 от ЗДОИ)</w:t>
      </w:r>
      <w:r w:rsidRPr="0065064A">
        <w:rPr>
          <w:rFonts w:ascii="Arial" w:eastAsia="Times New Roman" w:hAnsi="Arial" w:cs="Arial"/>
          <w:sz w:val="24"/>
          <w:szCs w:val="24"/>
          <w:lang w:eastAsia="en-GB"/>
        </w:rPr>
        <w:t>:</w:t>
      </w:r>
    </w:p>
    <w:p w14:paraId="761FEE1A" w14:textId="77777777" w:rsidR="0065064A" w:rsidRPr="0065064A" w:rsidRDefault="0065064A" w:rsidP="0065064A">
      <w:pPr>
        <w:spacing w:after="60"/>
        <w:jc w:val="both"/>
        <w:rPr>
          <w:rFonts w:ascii="Arial" w:eastAsia="Times New Roman" w:hAnsi="Arial" w:cs="Arial"/>
          <w:sz w:val="24"/>
          <w:szCs w:val="24"/>
          <w:lang w:eastAsia="en-GB"/>
        </w:rPr>
      </w:pPr>
    </w:p>
    <w:p w14:paraId="41FE48B1" w14:textId="77777777" w:rsidR="00417C7F" w:rsidRDefault="0065064A" w:rsidP="001E00A9">
      <w:pPr>
        <w:pStyle w:val="ListParagraph"/>
        <w:numPr>
          <w:ilvl w:val="0"/>
          <w:numId w:val="29"/>
        </w:numPr>
        <w:spacing w:after="60"/>
        <w:jc w:val="both"/>
        <w:rPr>
          <w:rFonts w:ascii="Arial" w:eastAsia="Times New Roman" w:hAnsi="Arial" w:cs="Arial"/>
          <w:sz w:val="24"/>
          <w:szCs w:val="24"/>
          <w:lang w:eastAsia="en-GB"/>
        </w:rPr>
      </w:pPr>
      <w:r w:rsidRPr="00417C7F">
        <w:rPr>
          <w:rFonts w:ascii="Arial" w:eastAsia="Times New Roman" w:hAnsi="Arial" w:cs="Arial"/>
          <w:sz w:val="24"/>
          <w:szCs w:val="24"/>
          <w:lang w:eastAsia="en-GB"/>
        </w:rPr>
        <w:t>лицата, които участват в управлението на съответното средство за масова информация или осъществяват ефективен контрол върху управлението или върху дейността му;</w:t>
      </w:r>
    </w:p>
    <w:p w14:paraId="533781D8" w14:textId="77777777" w:rsidR="00417C7F" w:rsidRDefault="0065064A" w:rsidP="001E00A9">
      <w:pPr>
        <w:pStyle w:val="ListParagraph"/>
        <w:numPr>
          <w:ilvl w:val="0"/>
          <w:numId w:val="29"/>
        </w:numPr>
        <w:spacing w:after="60"/>
        <w:jc w:val="both"/>
        <w:rPr>
          <w:rFonts w:ascii="Arial" w:eastAsia="Times New Roman" w:hAnsi="Arial" w:cs="Arial"/>
          <w:sz w:val="24"/>
          <w:szCs w:val="24"/>
          <w:lang w:eastAsia="en-GB"/>
        </w:rPr>
      </w:pPr>
      <w:r w:rsidRPr="00417C7F">
        <w:rPr>
          <w:rFonts w:ascii="Arial" w:eastAsia="Times New Roman" w:hAnsi="Arial" w:cs="Arial"/>
          <w:sz w:val="24"/>
          <w:szCs w:val="24"/>
          <w:lang w:eastAsia="en-GB"/>
        </w:rPr>
        <w:t>икономически свързани лица, които участват в управлението и на други средства за масова информация, което им позволява да осъществяват ефективен контрол върху тяхното управление или върху дейността им;</w:t>
      </w:r>
    </w:p>
    <w:p w14:paraId="137D299E" w14:textId="77777777" w:rsidR="00417C7F" w:rsidRDefault="0065064A" w:rsidP="001E00A9">
      <w:pPr>
        <w:pStyle w:val="ListParagraph"/>
        <w:numPr>
          <w:ilvl w:val="0"/>
          <w:numId w:val="29"/>
        </w:numPr>
        <w:spacing w:after="60"/>
        <w:jc w:val="both"/>
        <w:rPr>
          <w:rFonts w:ascii="Arial" w:eastAsia="Times New Roman" w:hAnsi="Arial" w:cs="Arial"/>
          <w:sz w:val="24"/>
          <w:szCs w:val="24"/>
          <w:lang w:eastAsia="en-GB"/>
        </w:rPr>
      </w:pPr>
      <w:r w:rsidRPr="00417C7F">
        <w:rPr>
          <w:rFonts w:ascii="Arial" w:eastAsia="Times New Roman" w:hAnsi="Arial" w:cs="Arial"/>
          <w:sz w:val="24"/>
          <w:szCs w:val="24"/>
          <w:lang w:eastAsia="en-GB"/>
        </w:rPr>
        <w:t>лицата, които са непосредствено заети в средството за масова информация и участват във формирането на редакционната политика;</w:t>
      </w:r>
    </w:p>
    <w:p w14:paraId="43B24653" w14:textId="77777777" w:rsidR="00417C7F" w:rsidRDefault="0065064A" w:rsidP="001E00A9">
      <w:pPr>
        <w:pStyle w:val="ListParagraph"/>
        <w:numPr>
          <w:ilvl w:val="0"/>
          <w:numId w:val="29"/>
        </w:numPr>
        <w:spacing w:after="60"/>
        <w:jc w:val="both"/>
        <w:rPr>
          <w:rFonts w:ascii="Arial" w:eastAsia="Times New Roman" w:hAnsi="Arial" w:cs="Arial"/>
          <w:sz w:val="24"/>
          <w:szCs w:val="24"/>
          <w:lang w:eastAsia="en-GB"/>
        </w:rPr>
      </w:pPr>
      <w:r w:rsidRPr="00417C7F">
        <w:rPr>
          <w:rFonts w:ascii="Arial" w:eastAsia="Times New Roman" w:hAnsi="Arial" w:cs="Arial"/>
          <w:sz w:val="24"/>
          <w:szCs w:val="24"/>
          <w:lang w:eastAsia="en-GB"/>
        </w:rPr>
        <w:t>направени изявления за обществените цели на средството за масова информация, както и принципите или вътрешните механизми, които прилага средството за масова информация за гарантиране на достоверността и обективността на изнасяната информация;</w:t>
      </w:r>
    </w:p>
    <w:p w14:paraId="2940B346" w14:textId="77777777" w:rsidR="0065064A" w:rsidRDefault="0065064A" w:rsidP="001E00A9">
      <w:pPr>
        <w:pStyle w:val="ListParagraph"/>
        <w:numPr>
          <w:ilvl w:val="0"/>
          <w:numId w:val="29"/>
        </w:numPr>
        <w:spacing w:after="60"/>
        <w:jc w:val="both"/>
        <w:rPr>
          <w:rFonts w:ascii="Arial" w:eastAsia="Times New Roman" w:hAnsi="Arial" w:cs="Arial"/>
          <w:sz w:val="24"/>
          <w:szCs w:val="24"/>
          <w:lang w:eastAsia="en-GB"/>
        </w:rPr>
      </w:pPr>
      <w:r w:rsidRPr="00417C7F">
        <w:rPr>
          <w:rFonts w:ascii="Arial" w:eastAsia="Times New Roman" w:hAnsi="Arial" w:cs="Arial"/>
          <w:sz w:val="24"/>
          <w:szCs w:val="24"/>
          <w:lang w:eastAsia="en-GB"/>
        </w:rPr>
        <w:t>финансовите резултати на собственика на средството за масова информация и разпространението на неговата продукция.</w:t>
      </w:r>
    </w:p>
    <w:p w14:paraId="322A4518" w14:textId="77777777" w:rsidR="00417C7F" w:rsidRPr="00417C7F" w:rsidRDefault="00417C7F" w:rsidP="00417C7F">
      <w:pPr>
        <w:pStyle w:val="ListParagraph"/>
        <w:spacing w:after="60"/>
        <w:jc w:val="both"/>
        <w:rPr>
          <w:rFonts w:ascii="Arial" w:eastAsia="Times New Roman" w:hAnsi="Arial" w:cs="Arial"/>
          <w:sz w:val="24"/>
          <w:szCs w:val="24"/>
          <w:lang w:eastAsia="en-GB"/>
        </w:rPr>
      </w:pPr>
    </w:p>
    <w:p w14:paraId="1AA97A32" w14:textId="77777777" w:rsidR="0065064A" w:rsidRPr="0065064A" w:rsidRDefault="0065064A" w:rsidP="00417C7F">
      <w:pPr>
        <w:spacing w:after="60"/>
        <w:jc w:val="both"/>
        <w:rPr>
          <w:rFonts w:ascii="Arial" w:eastAsia="Times New Roman" w:hAnsi="Arial" w:cs="Arial"/>
          <w:sz w:val="24"/>
          <w:szCs w:val="24"/>
          <w:lang w:eastAsia="en-GB"/>
        </w:rPr>
      </w:pPr>
      <w:r w:rsidRPr="0065064A">
        <w:rPr>
          <w:rFonts w:ascii="Arial" w:eastAsia="Times New Roman" w:hAnsi="Arial" w:cs="Arial"/>
          <w:sz w:val="24"/>
          <w:szCs w:val="24"/>
          <w:lang w:eastAsia="en-GB"/>
        </w:rPr>
        <w:t xml:space="preserve">  </w:t>
      </w:r>
      <w:r w:rsidR="00417C7F">
        <w:rPr>
          <w:rFonts w:ascii="Arial" w:eastAsia="Times New Roman" w:hAnsi="Arial" w:cs="Arial"/>
          <w:sz w:val="24"/>
          <w:szCs w:val="24"/>
          <w:lang w:eastAsia="en-GB"/>
        </w:rPr>
        <w:tab/>
      </w:r>
      <w:r w:rsidRPr="0065064A">
        <w:rPr>
          <w:rFonts w:ascii="Arial" w:eastAsia="Times New Roman" w:hAnsi="Arial" w:cs="Arial"/>
          <w:sz w:val="24"/>
          <w:szCs w:val="24"/>
          <w:lang w:eastAsia="en-GB"/>
        </w:rPr>
        <w:t>Цел</w:t>
      </w:r>
      <w:r w:rsidR="00417C7F">
        <w:rPr>
          <w:rFonts w:ascii="Arial" w:eastAsia="Times New Roman" w:hAnsi="Arial" w:cs="Arial"/>
          <w:sz w:val="24"/>
          <w:szCs w:val="24"/>
          <w:lang w:eastAsia="en-GB"/>
        </w:rPr>
        <w:t>та</w:t>
      </w:r>
      <w:r w:rsidRPr="0065064A">
        <w:rPr>
          <w:rFonts w:ascii="Arial" w:eastAsia="Times New Roman" w:hAnsi="Arial" w:cs="Arial"/>
          <w:sz w:val="24"/>
          <w:szCs w:val="24"/>
          <w:lang w:eastAsia="en-GB"/>
        </w:rPr>
        <w:t xml:space="preserve"> на достъпа до обществена информация за средствата за масова информация</w:t>
      </w:r>
      <w:r w:rsidR="00417C7F">
        <w:rPr>
          <w:rFonts w:ascii="Arial" w:eastAsia="Times New Roman" w:hAnsi="Arial" w:cs="Arial"/>
          <w:sz w:val="24"/>
          <w:szCs w:val="24"/>
          <w:lang w:eastAsia="en-GB"/>
        </w:rPr>
        <w:t xml:space="preserve"> е осигуряване на независимост и </w:t>
      </w:r>
      <w:r w:rsidR="00851259">
        <w:rPr>
          <w:rFonts w:ascii="Arial" w:eastAsia="Times New Roman" w:hAnsi="Arial" w:cs="Arial"/>
          <w:sz w:val="24"/>
          <w:szCs w:val="24"/>
          <w:lang w:eastAsia="en-GB"/>
        </w:rPr>
        <w:t>прозрачност</w:t>
      </w:r>
      <w:r w:rsidR="00417C7F">
        <w:rPr>
          <w:rFonts w:ascii="Arial" w:eastAsia="Times New Roman" w:hAnsi="Arial" w:cs="Arial"/>
          <w:sz w:val="24"/>
          <w:szCs w:val="24"/>
          <w:lang w:eastAsia="en-GB"/>
        </w:rPr>
        <w:t xml:space="preserve"> в дейността им.</w:t>
      </w:r>
    </w:p>
    <w:p w14:paraId="72C186C9" w14:textId="77777777" w:rsidR="00AA53CC" w:rsidRDefault="0065064A" w:rsidP="00417C7F">
      <w:pPr>
        <w:spacing w:after="60"/>
        <w:ind w:firstLine="709"/>
        <w:jc w:val="both"/>
        <w:rPr>
          <w:rFonts w:ascii="Arial" w:eastAsia="Times New Roman" w:hAnsi="Arial" w:cs="Arial"/>
          <w:sz w:val="24"/>
          <w:szCs w:val="24"/>
          <w:lang w:val="en-US" w:eastAsia="en-GB"/>
        </w:rPr>
      </w:pPr>
      <w:r w:rsidRPr="0065064A">
        <w:rPr>
          <w:rFonts w:ascii="Arial" w:eastAsia="Times New Roman" w:hAnsi="Arial" w:cs="Arial"/>
          <w:sz w:val="24"/>
          <w:szCs w:val="24"/>
          <w:lang w:eastAsia="en-GB"/>
        </w:rPr>
        <w:lastRenderedPageBreak/>
        <w:t xml:space="preserve">Достъпът до информацията </w:t>
      </w:r>
      <w:r w:rsidR="00417C7F">
        <w:rPr>
          <w:rFonts w:ascii="Arial" w:eastAsia="Times New Roman" w:hAnsi="Arial" w:cs="Arial"/>
          <w:sz w:val="24"/>
          <w:szCs w:val="24"/>
          <w:lang w:eastAsia="en-GB"/>
        </w:rPr>
        <w:t>за средствата за масова информация</w:t>
      </w:r>
      <w:r w:rsidRPr="0065064A">
        <w:rPr>
          <w:rFonts w:ascii="Arial" w:eastAsia="Times New Roman" w:hAnsi="Arial" w:cs="Arial"/>
          <w:sz w:val="24"/>
          <w:szCs w:val="24"/>
          <w:lang w:eastAsia="en-GB"/>
        </w:rPr>
        <w:t xml:space="preserve"> се осъществява при спазване и балансиране на принципите за прозрачност и икономическа свобода, а също така и за защита на личните данни, търговската тайна и тайната на източниците на средствата за масова информация, пожелали анонимност.</w:t>
      </w:r>
    </w:p>
    <w:tbl>
      <w:tblPr>
        <w:tblStyle w:val="TableGrid"/>
        <w:tblW w:w="0" w:type="auto"/>
        <w:jc w:val="center"/>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ook w:val="04A0" w:firstRow="1" w:lastRow="0" w:firstColumn="1" w:lastColumn="0" w:noHBand="0" w:noVBand="1"/>
      </w:tblPr>
      <w:tblGrid>
        <w:gridCol w:w="9435"/>
      </w:tblGrid>
      <w:tr w:rsidR="003D0C06" w14:paraId="7D7E1651" w14:textId="77777777" w:rsidTr="003D0C06">
        <w:trPr>
          <w:tblCellSpacing w:w="20" w:type="dxa"/>
          <w:jc w:val="center"/>
        </w:trPr>
        <w:tc>
          <w:tcPr>
            <w:tcW w:w="9355" w:type="dxa"/>
            <w:shd w:val="clear" w:color="auto" w:fill="365F91" w:themeFill="accent1" w:themeFillShade="BF"/>
            <w:vAlign w:val="center"/>
          </w:tcPr>
          <w:p w14:paraId="055CB6D2" w14:textId="77777777" w:rsidR="003D0C06" w:rsidRPr="003D0C06" w:rsidRDefault="003D0C06" w:rsidP="003D0C06">
            <w:pPr>
              <w:spacing w:after="60"/>
              <w:jc w:val="center"/>
              <w:rPr>
                <w:rFonts w:ascii="Arial" w:eastAsia="Times New Roman" w:hAnsi="Arial" w:cs="Arial"/>
                <w:b/>
                <w:i/>
                <w:color w:val="FFFFFF" w:themeColor="background1"/>
                <w:sz w:val="16"/>
                <w:szCs w:val="16"/>
                <w:lang w:eastAsia="en-GB"/>
              </w:rPr>
            </w:pPr>
          </w:p>
          <w:p w14:paraId="50DE5C0C" w14:textId="77777777" w:rsidR="003D0C06" w:rsidRPr="003D0C06" w:rsidRDefault="008D401C" w:rsidP="003D0C06">
            <w:pPr>
              <w:spacing w:after="60"/>
              <w:jc w:val="center"/>
              <w:rPr>
                <w:rFonts w:ascii="Arial" w:eastAsia="Times New Roman" w:hAnsi="Arial" w:cs="Arial"/>
                <w:b/>
                <w:i/>
                <w:color w:val="FFFFFF" w:themeColor="background1"/>
                <w:sz w:val="28"/>
                <w:szCs w:val="28"/>
                <w:lang w:eastAsia="en-GB"/>
              </w:rPr>
            </w:pPr>
            <w:r w:rsidRPr="003D0C06">
              <w:rPr>
                <w:rFonts w:ascii="Arial" w:eastAsia="Times New Roman" w:hAnsi="Arial" w:cs="Arial"/>
                <w:b/>
                <w:i/>
                <w:color w:val="FFFFFF" w:themeColor="background1"/>
                <w:sz w:val="28"/>
                <w:szCs w:val="28"/>
                <w:lang w:eastAsia="en-GB"/>
              </w:rPr>
              <w:t>ПРОЦЕДУРА ПО ЗАЯВЯВАНЕ, РАЗГЛЕЖДАНЕ НА ЗАЯВЛЕНИЯТА, ПРЕДОСТАВЯНЕ И ОТКАЗ ЗА ПРЕДОСТАВЯНЕ НА ОБЩЕСТВЕ</w:t>
            </w:r>
            <w:r w:rsidR="003A46DF">
              <w:rPr>
                <w:rFonts w:ascii="Arial" w:eastAsia="Times New Roman" w:hAnsi="Arial" w:cs="Arial"/>
                <w:b/>
                <w:i/>
                <w:color w:val="FFFFFF" w:themeColor="background1"/>
                <w:sz w:val="28"/>
                <w:szCs w:val="28"/>
                <w:lang w:eastAsia="en-GB"/>
              </w:rPr>
              <w:t>НА ИНФОРМАЦИЯ</w:t>
            </w:r>
          </w:p>
        </w:tc>
      </w:tr>
    </w:tbl>
    <w:p w14:paraId="692B1916" w14:textId="77777777" w:rsidR="003D0C06" w:rsidRDefault="003D0C06" w:rsidP="003A7B6A">
      <w:pPr>
        <w:spacing w:after="60"/>
        <w:jc w:val="both"/>
        <w:rPr>
          <w:rFonts w:ascii="Arial" w:hAnsi="Arial" w:cs="Arial"/>
          <w:b/>
          <w:sz w:val="24"/>
          <w:szCs w:val="24"/>
          <w:u w:val="single"/>
        </w:rPr>
      </w:pPr>
    </w:p>
    <w:tbl>
      <w:tblPr>
        <w:tblStyle w:val="TableGrid"/>
        <w:tblW w:w="0" w:type="auto"/>
        <w:jc w:val="center"/>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ook w:val="04A0" w:firstRow="1" w:lastRow="0" w:firstColumn="1" w:lastColumn="0" w:noHBand="0" w:noVBand="1"/>
      </w:tblPr>
      <w:tblGrid>
        <w:gridCol w:w="9435"/>
      </w:tblGrid>
      <w:tr w:rsidR="009D3A67" w14:paraId="035EF248" w14:textId="77777777" w:rsidTr="00497306">
        <w:trPr>
          <w:tblCellSpacing w:w="20" w:type="dxa"/>
          <w:jc w:val="center"/>
        </w:trPr>
        <w:tc>
          <w:tcPr>
            <w:tcW w:w="9355" w:type="dxa"/>
            <w:shd w:val="clear" w:color="auto" w:fill="365F91" w:themeFill="accent1" w:themeFillShade="BF"/>
            <w:vAlign w:val="center"/>
          </w:tcPr>
          <w:p w14:paraId="356E3DFB" w14:textId="77777777" w:rsidR="009D3A67" w:rsidRPr="003D0C06" w:rsidRDefault="009D3A67" w:rsidP="00497306">
            <w:pPr>
              <w:spacing w:after="60"/>
              <w:jc w:val="center"/>
              <w:rPr>
                <w:rFonts w:ascii="Arial" w:eastAsia="Times New Roman" w:hAnsi="Arial" w:cs="Arial"/>
                <w:b/>
                <w:i/>
                <w:color w:val="FFFFFF" w:themeColor="background1"/>
                <w:sz w:val="16"/>
                <w:szCs w:val="16"/>
                <w:lang w:eastAsia="en-GB"/>
              </w:rPr>
            </w:pPr>
          </w:p>
          <w:p w14:paraId="614C899E" w14:textId="77777777" w:rsidR="009D3A67" w:rsidRPr="00497306" w:rsidRDefault="009D3A67" w:rsidP="001E00A9">
            <w:pPr>
              <w:pStyle w:val="ListParagraph"/>
              <w:numPr>
                <w:ilvl w:val="0"/>
                <w:numId w:val="35"/>
              </w:numPr>
              <w:spacing w:after="60"/>
              <w:jc w:val="center"/>
              <w:rPr>
                <w:rFonts w:ascii="Arial" w:eastAsia="Times New Roman" w:hAnsi="Arial" w:cs="Arial"/>
                <w:b/>
                <w:i/>
                <w:color w:val="FFFFFF" w:themeColor="background1"/>
                <w:sz w:val="28"/>
                <w:szCs w:val="28"/>
                <w:lang w:eastAsia="en-GB"/>
              </w:rPr>
            </w:pPr>
            <w:r w:rsidRPr="00497306">
              <w:rPr>
                <w:rFonts w:ascii="Arial" w:eastAsia="Times New Roman" w:hAnsi="Arial" w:cs="Arial"/>
                <w:b/>
                <w:i/>
                <w:color w:val="FFFFFF" w:themeColor="background1"/>
                <w:sz w:val="28"/>
                <w:szCs w:val="28"/>
                <w:lang w:eastAsia="en-GB"/>
              </w:rPr>
              <w:t>Заявяване на достъп до обществена информация</w:t>
            </w:r>
          </w:p>
          <w:p w14:paraId="50485E85" w14:textId="77777777" w:rsidR="009D3A67" w:rsidRPr="009D3A67" w:rsidRDefault="009D3A67" w:rsidP="00497306">
            <w:pPr>
              <w:spacing w:after="60"/>
              <w:jc w:val="center"/>
              <w:rPr>
                <w:rFonts w:ascii="Arial" w:eastAsia="Times New Roman" w:hAnsi="Arial" w:cs="Arial"/>
                <w:b/>
                <w:i/>
                <w:color w:val="FFFFFF" w:themeColor="background1"/>
                <w:sz w:val="16"/>
                <w:szCs w:val="16"/>
                <w:lang w:eastAsia="en-GB"/>
              </w:rPr>
            </w:pPr>
          </w:p>
        </w:tc>
      </w:tr>
    </w:tbl>
    <w:p w14:paraId="6C815F16" w14:textId="77777777" w:rsidR="009D3A67" w:rsidRDefault="009D3A67" w:rsidP="003A7B6A">
      <w:pPr>
        <w:spacing w:after="60"/>
        <w:jc w:val="both"/>
        <w:rPr>
          <w:rFonts w:ascii="Arial" w:hAnsi="Arial" w:cs="Arial"/>
          <w:b/>
          <w:sz w:val="24"/>
          <w:szCs w:val="24"/>
          <w:u w:val="single"/>
        </w:rPr>
      </w:pPr>
    </w:p>
    <w:p w14:paraId="349DE910" w14:textId="4E008EC5" w:rsidR="00995F3B" w:rsidRPr="00912317" w:rsidRDefault="00995F3B" w:rsidP="00FC3652">
      <w:pPr>
        <w:autoSpaceDE w:val="0"/>
        <w:autoSpaceDN w:val="0"/>
        <w:adjustRightInd w:val="0"/>
        <w:spacing w:after="60"/>
        <w:ind w:firstLine="708"/>
        <w:jc w:val="both"/>
        <w:rPr>
          <w:rFonts w:ascii="Arial" w:eastAsia="SegoeUI" w:hAnsi="Arial" w:cs="Arial"/>
          <w:sz w:val="24"/>
          <w:szCs w:val="24"/>
        </w:rPr>
      </w:pPr>
      <w:r w:rsidRPr="00912317">
        <w:rPr>
          <w:rFonts w:ascii="Arial" w:eastAsia="SegoeUI" w:hAnsi="Arial" w:cs="Arial"/>
          <w:sz w:val="24"/>
          <w:szCs w:val="24"/>
        </w:rPr>
        <w:t>Кметовете на общини, на райони и на кметства и кметските наместници, както и общинските съвети като органи на местното самоуправление са задължени субекти за осигуряване на достъп до обществена информация (чл. 3, ал. 1 от Закона за достъп до обществена информация във връзка с чл. 19, ал. 3, т. 2 от Закона за администрацията).</w:t>
      </w:r>
    </w:p>
    <w:p w14:paraId="3A29D244" w14:textId="77777777" w:rsidR="00B247A0" w:rsidRDefault="00FC3652" w:rsidP="00FC3652">
      <w:pPr>
        <w:autoSpaceDE w:val="0"/>
        <w:autoSpaceDN w:val="0"/>
        <w:adjustRightInd w:val="0"/>
        <w:spacing w:after="60"/>
        <w:ind w:firstLine="708"/>
        <w:jc w:val="both"/>
        <w:rPr>
          <w:rFonts w:eastAsia="SegoeUI" w:cs="SegoeUI"/>
          <w:sz w:val="18"/>
          <w:szCs w:val="18"/>
        </w:rPr>
      </w:pPr>
      <w:r>
        <w:rPr>
          <w:rFonts w:ascii="Arial" w:eastAsia="SegoeUI" w:hAnsi="Arial" w:cs="Arial"/>
          <w:sz w:val="24"/>
          <w:szCs w:val="24"/>
        </w:rPr>
        <w:t>ЗДОИ</w:t>
      </w:r>
      <w:r w:rsidR="00B247A0" w:rsidRPr="00B247A0">
        <w:rPr>
          <w:rFonts w:ascii="Arial" w:eastAsia="SegoeUI" w:hAnsi="Arial" w:cs="Arial"/>
          <w:sz w:val="24"/>
          <w:szCs w:val="24"/>
        </w:rPr>
        <w:t xml:space="preserve"> дава възможност на гражданите да искат достъп до информация както устно, така и писмено</w:t>
      </w:r>
      <w:r w:rsidR="00417C7F">
        <w:rPr>
          <w:rFonts w:ascii="Arial" w:eastAsia="SegoeUI" w:hAnsi="Arial" w:cs="Arial"/>
          <w:sz w:val="24"/>
          <w:szCs w:val="24"/>
        </w:rPr>
        <w:t xml:space="preserve"> (чл. 24, ал</w:t>
      </w:r>
      <w:r w:rsidR="00AD1D92">
        <w:rPr>
          <w:rFonts w:ascii="Arial" w:eastAsia="SegoeUI" w:hAnsi="Arial" w:cs="Arial"/>
          <w:sz w:val="24"/>
          <w:szCs w:val="24"/>
        </w:rPr>
        <w:t>.</w:t>
      </w:r>
      <w:r w:rsidR="00417C7F">
        <w:rPr>
          <w:rFonts w:ascii="Arial" w:eastAsia="SegoeUI" w:hAnsi="Arial" w:cs="Arial"/>
          <w:sz w:val="24"/>
          <w:szCs w:val="24"/>
        </w:rPr>
        <w:t xml:space="preserve"> 1 от ЗДОИ)</w:t>
      </w:r>
      <w:r w:rsidR="00B247A0">
        <w:rPr>
          <w:rFonts w:ascii="SegoeUI" w:eastAsia="SegoeUI" w:cs="SegoeUI"/>
          <w:sz w:val="18"/>
          <w:szCs w:val="18"/>
        </w:rPr>
        <w:t>.</w:t>
      </w:r>
    </w:p>
    <w:p w14:paraId="2DDBD264" w14:textId="10919B7D" w:rsidR="001448DF" w:rsidRDefault="00417C7F" w:rsidP="00770276">
      <w:pPr>
        <w:autoSpaceDE w:val="0"/>
        <w:autoSpaceDN w:val="0"/>
        <w:adjustRightInd w:val="0"/>
        <w:spacing w:after="60"/>
        <w:ind w:firstLine="708"/>
        <w:jc w:val="both"/>
        <w:rPr>
          <w:rFonts w:ascii="Arial" w:eastAsia="SegoeUI" w:hAnsi="Arial" w:cs="Arial"/>
          <w:sz w:val="24"/>
          <w:szCs w:val="24"/>
        </w:rPr>
      </w:pPr>
      <w:r w:rsidRPr="001448DF">
        <w:rPr>
          <w:rFonts w:ascii="Arial" w:eastAsia="SegoeUI" w:hAnsi="Arial" w:cs="Arial"/>
          <w:sz w:val="24"/>
          <w:szCs w:val="24"/>
        </w:rPr>
        <w:t>И в двата случая питащите трябва да се обърнат</w:t>
      </w:r>
      <w:r w:rsidR="001448DF">
        <w:rPr>
          <w:rFonts w:ascii="Arial" w:eastAsia="SegoeUI" w:hAnsi="Arial" w:cs="Arial"/>
          <w:sz w:val="24"/>
          <w:szCs w:val="24"/>
        </w:rPr>
        <w:t xml:space="preserve"> </w:t>
      </w:r>
      <w:r w:rsidRPr="001448DF">
        <w:rPr>
          <w:rFonts w:ascii="Arial" w:eastAsia="SegoeUI" w:hAnsi="Arial" w:cs="Arial"/>
          <w:sz w:val="24"/>
          <w:szCs w:val="24"/>
        </w:rPr>
        <w:t xml:space="preserve">към </w:t>
      </w:r>
      <w:r w:rsidR="00912317">
        <w:rPr>
          <w:rFonts w:ascii="Arial" w:eastAsia="SegoeUI" w:hAnsi="Arial" w:cs="Arial"/>
          <w:sz w:val="24"/>
          <w:szCs w:val="24"/>
        </w:rPr>
        <w:t>задълженото по ЗДОИ лице за предоставяне на информацията. За общината това лице е кметът</w:t>
      </w:r>
      <w:r w:rsidRPr="001448DF">
        <w:rPr>
          <w:rFonts w:ascii="Arial" w:eastAsia="SegoeUI" w:hAnsi="Arial" w:cs="Arial"/>
          <w:sz w:val="24"/>
          <w:szCs w:val="24"/>
        </w:rPr>
        <w:t>.</w:t>
      </w:r>
      <w:r w:rsidR="00912317">
        <w:rPr>
          <w:rFonts w:ascii="Arial" w:eastAsia="SegoeUI" w:hAnsi="Arial" w:cs="Arial"/>
          <w:sz w:val="24"/>
          <w:szCs w:val="24"/>
        </w:rPr>
        <w:t xml:space="preserve"> На практика </w:t>
      </w:r>
      <w:r w:rsidR="00770276">
        <w:rPr>
          <w:rFonts w:ascii="Arial" w:eastAsia="SegoeUI" w:hAnsi="Arial" w:cs="Arial"/>
          <w:sz w:val="24"/>
          <w:szCs w:val="24"/>
        </w:rPr>
        <w:t xml:space="preserve">много от кметовете </w:t>
      </w:r>
      <w:r w:rsidR="00912317">
        <w:rPr>
          <w:rFonts w:ascii="Arial" w:eastAsia="SegoeUI" w:hAnsi="Arial" w:cs="Arial"/>
          <w:sz w:val="24"/>
          <w:szCs w:val="24"/>
        </w:rPr>
        <w:t xml:space="preserve">упълномощават </w:t>
      </w:r>
      <w:r w:rsidR="00770276">
        <w:rPr>
          <w:rFonts w:ascii="Arial" w:eastAsia="SegoeUI" w:hAnsi="Arial" w:cs="Arial"/>
          <w:sz w:val="24"/>
          <w:szCs w:val="24"/>
        </w:rPr>
        <w:t>длъжностни лица от администрацията, които да предоставят информация.</w:t>
      </w:r>
      <w:r w:rsidR="00912317">
        <w:rPr>
          <w:rFonts w:ascii="Arial" w:eastAsia="SegoeUI" w:hAnsi="Arial" w:cs="Arial"/>
          <w:sz w:val="24"/>
          <w:szCs w:val="24"/>
        </w:rPr>
        <w:t xml:space="preserve"> </w:t>
      </w:r>
      <w:r w:rsidRPr="001448DF">
        <w:rPr>
          <w:rFonts w:ascii="Arial" w:eastAsia="SegoeUI" w:hAnsi="Arial" w:cs="Arial"/>
          <w:sz w:val="24"/>
          <w:szCs w:val="24"/>
        </w:rPr>
        <w:t xml:space="preserve"> </w:t>
      </w:r>
    </w:p>
    <w:p w14:paraId="3D06B233" w14:textId="77777777" w:rsidR="00770276" w:rsidRDefault="00770276" w:rsidP="00770276">
      <w:pPr>
        <w:autoSpaceDE w:val="0"/>
        <w:autoSpaceDN w:val="0"/>
        <w:adjustRightInd w:val="0"/>
        <w:spacing w:after="60"/>
        <w:ind w:firstLine="708"/>
        <w:jc w:val="both"/>
        <w:rPr>
          <w:rFonts w:ascii="Arial" w:eastAsia="SegoeUI" w:hAnsi="Arial" w:cs="Arial"/>
          <w:sz w:val="24"/>
          <w:szCs w:val="24"/>
        </w:rPr>
      </w:pPr>
    </w:p>
    <w:p w14:paraId="6523093D" w14:textId="77777777" w:rsidR="001448DF" w:rsidRPr="007707C0" w:rsidRDefault="004D4C69" w:rsidP="007006BF">
      <w:pPr>
        <w:autoSpaceDE w:val="0"/>
        <w:autoSpaceDN w:val="0"/>
        <w:adjustRightInd w:val="0"/>
        <w:spacing w:after="60"/>
        <w:jc w:val="both"/>
        <w:rPr>
          <w:rFonts w:ascii="Arial" w:eastAsia="SegoeUI" w:hAnsi="Arial" w:cs="Arial"/>
          <w:b/>
          <w:i/>
          <w:color w:val="365F91" w:themeColor="accent1" w:themeShade="BF"/>
          <w:sz w:val="24"/>
          <w:szCs w:val="24"/>
          <w:u w:val="single"/>
        </w:rPr>
      </w:pPr>
      <w:r w:rsidRPr="007707C0">
        <w:rPr>
          <w:rFonts w:ascii="Arial" w:eastAsia="SegoeUI" w:hAnsi="Arial" w:cs="Arial"/>
          <w:b/>
          <w:i/>
          <w:color w:val="365F91" w:themeColor="accent1" w:themeShade="BF"/>
          <w:sz w:val="24"/>
          <w:szCs w:val="24"/>
          <w:u w:val="single"/>
        </w:rPr>
        <w:t>У</w:t>
      </w:r>
      <w:r w:rsidR="001448DF" w:rsidRPr="007707C0">
        <w:rPr>
          <w:rFonts w:ascii="Arial" w:eastAsia="SegoeUI" w:hAnsi="Arial" w:cs="Arial"/>
          <w:b/>
          <w:i/>
          <w:color w:val="365F91" w:themeColor="accent1" w:themeShade="BF"/>
          <w:sz w:val="24"/>
          <w:szCs w:val="24"/>
          <w:u w:val="single"/>
        </w:rPr>
        <w:t xml:space="preserve">стно искане на информация </w:t>
      </w:r>
    </w:p>
    <w:p w14:paraId="0C264ADF" w14:textId="77777777" w:rsidR="007006BF" w:rsidRPr="007006BF" w:rsidRDefault="007006BF" w:rsidP="007006BF">
      <w:pPr>
        <w:autoSpaceDE w:val="0"/>
        <w:autoSpaceDN w:val="0"/>
        <w:adjustRightInd w:val="0"/>
        <w:spacing w:after="60"/>
        <w:jc w:val="both"/>
        <w:rPr>
          <w:rFonts w:ascii="Arial" w:eastAsia="SegoeUI" w:hAnsi="Arial" w:cs="Arial"/>
          <w:b/>
          <w:sz w:val="24"/>
          <w:szCs w:val="24"/>
          <w:u w:val="single"/>
        </w:rPr>
      </w:pPr>
    </w:p>
    <w:p w14:paraId="3412FB18" w14:textId="77777777" w:rsidR="009E758F" w:rsidRDefault="009E758F" w:rsidP="003A7B6A">
      <w:pPr>
        <w:autoSpaceDE w:val="0"/>
        <w:autoSpaceDN w:val="0"/>
        <w:adjustRightInd w:val="0"/>
        <w:spacing w:after="60"/>
        <w:ind w:firstLine="708"/>
        <w:jc w:val="both"/>
        <w:rPr>
          <w:rFonts w:ascii="Arial" w:eastAsia="SegoeUI" w:hAnsi="Arial" w:cs="Arial"/>
          <w:sz w:val="24"/>
          <w:szCs w:val="24"/>
        </w:rPr>
      </w:pPr>
      <w:r w:rsidRPr="009E758F">
        <w:rPr>
          <w:rFonts w:ascii="Arial" w:eastAsia="SegoeUI" w:hAnsi="Arial" w:cs="Arial"/>
          <w:sz w:val="24"/>
          <w:szCs w:val="24"/>
        </w:rPr>
        <w:t xml:space="preserve">Много често гражданите се обръщат към администрацията с </w:t>
      </w:r>
      <w:r w:rsidRPr="003D0C06">
        <w:rPr>
          <w:rFonts w:ascii="Arial" w:eastAsia="SegoeUI" w:hAnsi="Arial" w:cs="Arial"/>
          <w:b/>
          <w:sz w:val="24"/>
          <w:szCs w:val="24"/>
        </w:rPr>
        <w:t>устни искания</w:t>
      </w:r>
      <w:r w:rsidRPr="009E758F">
        <w:rPr>
          <w:rFonts w:ascii="Arial" w:eastAsia="SegoeUI" w:hAnsi="Arial" w:cs="Arial"/>
          <w:sz w:val="24"/>
          <w:szCs w:val="24"/>
        </w:rPr>
        <w:t xml:space="preserve"> за информация. Това </w:t>
      </w:r>
      <w:r>
        <w:rPr>
          <w:rFonts w:ascii="Arial" w:eastAsia="SegoeUI" w:hAnsi="Arial" w:cs="Arial"/>
          <w:sz w:val="24"/>
          <w:szCs w:val="24"/>
        </w:rPr>
        <w:t>могат да бъдат както най-прости</w:t>
      </w:r>
      <w:r w:rsidRPr="009E758F">
        <w:rPr>
          <w:rFonts w:ascii="Arial" w:eastAsia="SegoeUI" w:hAnsi="Arial" w:cs="Arial"/>
          <w:sz w:val="24"/>
          <w:szCs w:val="24"/>
        </w:rPr>
        <w:t xml:space="preserve"> въпроси,</w:t>
      </w:r>
      <w:r>
        <w:rPr>
          <w:rFonts w:ascii="Arial" w:eastAsia="SegoeUI" w:hAnsi="Arial" w:cs="Arial"/>
          <w:sz w:val="24"/>
          <w:szCs w:val="24"/>
        </w:rPr>
        <w:t xml:space="preserve"> </w:t>
      </w:r>
      <w:r w:rsidRPr="009E758F">
        <w:rPr>
          <w:rFonts w:ascii="Arial" w:eastAsia="SegoeUI" w:hAnsi="Arial" w:cs="Arial"/>
          <w:sz w:val="24"/>
          <w:szCs w:val="24"/>
        </w:rPr>
        <w:t>така и искания за копиране на документи, изготвяне на писмени справки и</w:t>
      </w:r>
      <w:r>
        <w:rPr>
          <w:rFonts w:ascii="Arial" w:eastAsia="SegoeUI" w:hAnsi="Arial" w:cs="Arial"/>
          <w:sz w:val="24"/>
          <w:szCs w:val="24"/>
        </w:rPr>
        <w:t xml:space="preserve"> </w:t>
      </w:r>
      <w:r w:rsidRPr="009E758F">
        <w:rPr>
          <w:rFonts w:ascii="Arial" w:eastAsia="SegoeUI" w:hAnsi="Arial" w:cs="Arial"/>
          <w:sz w:val="24"/>
          <w:szCs w:val="24"/>
        </w:rPr>
        <w:t>т.</w:t>
      </w:r>
      <w:r w:rsidR="003D0C06">
        <w:rPr>
          <w:rFonts w:ascii="Arial" w:eastAsia="SegoeUI" w:hAnsi="Arial" w:cs="Arial"/>
          <w:sz w:val="24"/>
          <w:szCs w:val="24"/>
        </w:rPr>
        <w:t xml:space="preserve"> </w:t>
      </w:r>
      <w:r w:rsidRPr="009E758F">
        <w:rPr>
          <w:rFonts w:ascii="Arial" w:eastAsia="SegoeUI" w:hAnsi="Arial" w:cs="Arial"/>
          <w:sz w:val="24"/>
          <w:szCs w:val="24"/>
        </w:rPr>
        <w:t xml:space="preserve">н. Предоставянето на информация при устни запитвания </w:t>
      </w:r>
      <w:r>
        <w:rPr>
          <w:rFonts w:ascii="Arial" w:eastAsia="SegoeUI" w:hAnsi="Arial" w:cs="Arial"/>
          <w:sz w:val="24"/>
          <w:szCs w:val="24"/>
        </w:rPr>
        <w:t xml:space="preserve">в </w:t>
      </w:r>
      <w:r w:rsidR="007F0925">
        <w:rPr>
          <w:rFonts w:ascii="Arial" w:eastAsia="SegoeUI" w:hAnsi="Arial" w:cs="Arial"/>
          <w:sz w:val="24"/>
          <w:szCs w:val="24"/>
        </w:rPr>
        <w:t>някаква</w:t>
      </w:r>
      <w:r>
        <w:rPr>
          <w:rFonts w:ascii="Arial" w:eastAsia="SegoeUI" w:hAnsi="Arial" w:cs="Arial"/>
          <w:sz w:val="24"/>
          <w:szCs w:val="24"/>
        </w:rPr>
        <w:t xml:space="preserve"> степен </w:t>
      </w:r>
      <w:r w:rsidRPr="009E758F">
        <w:rPr>
          <w:rFonts w:ascii="Arial" w:eastAsia="SegoeUI" w:hAnsi="Arial" w:cs="Arial"/>
          <w:sz w:val="24"/>
          <w:szCs w:val="24"/>
        </w:rPr>
        <w:t>улеснява както</w:t>
      </w:r>
      <w:r>
        <w:rPr>
          <w:rFonts w:ascii="Arial" w:eastAsia="SegoeUI" w:hAnsi="Arial" w:cs="Arial"/>
          <w:sz w:val="24"/>
          <w:szCs w:val="24"/>
        </w:rPr>
        <w:t xml:space="preserve"> </w:t>
      </w:r>
      <w:r w:rsidRPr="009E758F">
        <w:rPr>
          <w:rFonts w:ascii="Arial" w:eastAsia="SegoeUI" w:hAnsi="Arial" w:cs="Arial"/>
          <w:sz w:val="24"/>
          <w:szCs w:val="24"/>
        </w:rPr>
        <w:t>гражданите, така и администрацията.</w:t>
      </w:r>
      <w:r>
        <w:rPr>
          <w:rFonts w:ascii="Arial" w:eastAsia="SegoeUI" w:hAnsi="Arial" w:cs="Arial"/>
          <w:sz w:val="24"/>
          <w:szCs w:val="24"/>
        </w:rPr>
        <w:t xml:space="preserve"> </w:t>
      </w:r>
    </w:p>
    <w:p w14:paraId="71ED6D2E" w14:textId="2717A503" w:rsidR="001448DF" w:rsidRPr="00934826" w:rsidRDefault="001448DF" w:rsidP="00544016">
      <w:pPr>
        <w:autoSpaceDE w:val="0"/>
        <w:autoSpaceDN w:val="0"/>
        <w:adjustRightInd w:val="0"/>
        <w:spacing w:after="60"/>
        <w:ind w:firstLine="708"/>
        <w:jc w:val="both"/>
        <w:rPr>
          <w:rFonts w:ascii="Arial" w:eastAsia="SegoeUI" w:hAnsi="Arial" w:cs="Arial"/>
          <w:sz w:val="24"/>
          <w:szCs w:val="24"/>
        </w:rPr>
      </w:pPr>
      <w:r w:rsidRPr="001448DF">
        <w:rPr>
          <w:rFonts w:ascii="Arial" w:eastAsia="SegoeUI" w:hAnsi="Arial" w:cs="Arial"/>
          <w:sz w:val="24"/>
          <w:szCs w:val="24"/>
        </w:rPr>
        <w:t>За да е практически възможно</w:t>
      </w:r>
      <w:r w:rsidR="001A6403">
        <w:rPr>
          <w:rFonts w:ascii="Arial" w:eastAsia="SegoeUI" w:hAnsi="Arial" w:cs="Arial"/>
          <w:sz w:val="24"/>
          <w:szCs w:val="24"/>
        </w:rPr>
        <w:t xml:space="preserve"> незабавното</w:t>
      </w:r>
      <w:r w:rsidRPr="001448DF">
        <w:rPr>
          <w:rFonts w:ascii="Arial" w:eastAsia="SegoeUI" w:hAnsi="Arial" w:cs="Arial"/>
          <w:sz w:val="24"/>
          <w:szCs w:val="24"/>
        </w:rPr>
        <w:t xml:space="preserve"> предоставяне на информация при</w:t>
      </w:r>
      <w:r>
        <w:rPr>
          <w:rFonts w:ascii="Arial" w:eastAsia="SegoeUI" w:hAnsi="Arial" w:cs="Arial"/>
          <w:sz w:val="24"/>
          <w:szCs w:val="24"/>
        </w:rPr>
        <w:t xml:space="preserve"> </w:t>
      </w:r>
      <w:r w:rsidRPr="001448DF">
        <w:rPr>
          <w:rFonts w:ascii="Arial" w:eastAsia="SegoeUI" w:hAnsi="Arial" w:cs="Arial"/>
          <w:sz w:val="24"/>
          <w:szCs w:val="24"/>
        </w:rPr>
        <w:t>устно запитване, служителят, който отговаря за приемането на</w:t>
      </w:r>
      <w:r>
        <w:rPr>
          <w:rFonts w:ascii="Arial" w:eastAsia="SegoeUI" w:hAnsi="Arial" w:cs="Arial"/>
          <w:sz w:val="24"/>
          <w:szCs w:val="24"/>
        </w:rPr>
        <w:t xml:space="preserve"> </w:t>
      </w:r>
      <w:r w:rsidR="00544016">
        <w:rPr>
          <w:rFonts w:ascii="Arial" w:eastAsia="SegoeUI" w:hAnsi="Arial" w:cs="Arial"/>
          <w:sz w:val="24"/>
          <w:szCs w:val="24"/>
        </w:rPr>
        <w:t>устните запитвания/</w:t>
      </w:r>
      <w:r w:rsidRPr="001448DF">
        <w:rPr>
          <w:rFonts w:ascii="Arial" w:eastAsia="SegoeUI" w:hAnsi="Arial" w:cs="Arial"/>
          <w:sz w:val="24"/>
          <w:szCs w:val="24"/>
        </w:rPr>
        <w:t xml:space="preserve">заявленията за </w:t>
      </w:r>
      <w:r w:rsidR="00544016">
        <w:rPr>
          <w:rFonts w:ascii="Arial" w:eastAsia="SegoeUI" w:hAnsi="Arial" w:cs="Arial"/>
          <w:sz w:val="24"/>
          <w:szCs w:val="24"/>
        </w:rPr>
        <w:t xml:space="preserve">достъп до обществена </w:t>
      </w:r>
      <w:r w:rsidRPr="001448DF">
        <w:rPr>
          <w:rFonts w:ascii="Arial" w:eastAsia="SegoeUI" w:hAnsi="Arial" w:cs="Arial"/>
          <w:sz w:val="24"/>
          <w:szCs w:val="24"/>
        </w:rPr>
        <w:t>информация, трябва</w:t>
      </w:r>
      <w:r w:rsidR="00545632">
        <w:rPr>
          <w:rFonts w:ascii="Arial" w:eastAsia="SegoeUI" w:hAnsi="Arial" w:cs="Arial"/>
          <w:sz w:val="24"/>
          <w:szCs w:val="24"/>
        </w:rPr>
        <w:t xml:space="preserve"> да </w:t>
      </w:r>
      <w:r w:rsidR="001A6403">
        <w:rPr>
          <w:rFonts w:ascii="Arial" w:eastAsia="SegoeUI" w:hAnsi="Arial" w:cs="Arial"/>
          <w:sz w:val="24"/>
          <w:szCs w:val="24"/>
        </w:rPr>
        <w:t>бъде</w:t>
      </w:r>
      <w:r w:rsidR="00545632">
        <w:rPr>
          <w:rFonts w:ascii="Arial" w:eastAsia="SegoeUI" w:hAnsi="Arial" w:cs="Arial"/>
          <w:sz w:val="24"/>
          <w:szCs w:val="24"/>
        </w:rPr>
        <w:t xml:space="preserve"> </w:t>
      </w:r>
      <w:r w:rsidR="00544016">
        <w:rPr>
          <w:rFonts w:ascii="Arial" w:eastAsia="SegoeUI" w:hAnsi="Arial" w:cs="Arial"/>
          <w:sz w:val="24"/>
          <w:szCs w:val="24"/>
        </w:rPr>
        <w:t xml:space="preserve">и </w:t>
      </w:r>
      <w:r w:rsidR="00545632">
        <w:rPr>
          <w:rFonts w:ascii="Arial" w:eastAsia="SegoeUI" w:hAnsi="Arial" w:cs="Arial"/>
          <w:sz w:val="24"/>
          <w:szCs w:val="24"/>
        </w:rPr>
        <w:t xml:space="preserve">лице, което е </w:t>
      </w:r>
      <w:r w:rsidR="00746C0E">
        <w:rPr>
          <w:rFonts w:ascii="Arial" w:eastAsia="SegoeUI" w:hAnsi="Arial" w:cs="Arial"/>
          <w:sz w:val="24"/>
          <w:szCs w:val="24"/>
        </w:rPr>
        <w:t xml:space="preserve">определено </w:t>
      </w:r>
      <w:r w:rsidR="00545632">
        <w:rPr>
          <w:rFonts w:ascii="Arial" w:eastAsia="SegoeUI" w:hAnsi="Arial" w:cs="Arial"/>
          <w:sz w:val="24"/>
          <w:szCs w:val="24"/>
        </w:rPr>
        <w:t xml:space="preserve">от кмета да </w:t>
      </w:r>
      <w:r w:rsidR="00F96459">
        <w:rPr>
          <w:rFonts w:ascii="Arial" w:eastAsia="SegoeUI" w:hAnsi="Arial" w:cs="Arial"/>
          <w:sz w:val="24"/>
          <w:szCs w:val="24"/>
        </w:rPr>
        <w:t xml:space="preserve">предоставя информация. </w:t>
      </w:r>
    </w:p>
    <w:p w14:paraId="463AD7B6" w14:textId="3B195002" w:rsidR="00544016" w:rsidRDefault="00544016" w:rsidP="00934826">
      <w:pPr>
        <w:autoSpaceDE w:val="0"/>
        <w:autoSpaceDN w:val="0"/>
        <w:adjustRightInd w:val="0"/>
        <w:spacing w:after="60"/>
        <w:ind w:firstLine="360"/>
        <w:jc w:val="both"/>
        <w:rPr>
          <w:rFonts w:ascii="Arial" w:eastAsia="SegoeUI" w:hAnsi="Arial" w:cs="Arial"/>
          <w:sz w:val="24"/>
          <w:szCs w:val="24"/>
        </w:rPr>
      </w:pPr>
      <w:r>
        <w:rPr>
          <w:rFonts w:ascii="Arial" w:eastAsia="SegoeUI" w:hAnsi="Arial" w:cs="Arial"/>
          <w:sz w:val="24"/>
          <w:szCs w:val="24"/>
        </w:rPr>
        <w:t xml:space="preserve">Процедурата по приемане на устните запитвания и предоставяне на информация по такива искания, респ. даване на отговор на запитването, се </w:t>
      </w:r>
      <w:r>
        <w:rPr>
          <w:rFonts w:ascii="Arial" w:eastAsia="SegoeUI" w:hAnsi="Arial" w:cs="Arial"/>
          <w:sz w:val="24"/>
          <w:szCs w:val="24"/>
        </w:rPr>
        <w:lastRenderedPageBreak/>
        <w:t xml:space="preserve">урежда във вътрешните правила на съответната администрация, като организацията зависи от спецификата на конкретната администрация. </w:t>
      </w:r>
    </w:p>
    <w:p w14:paraId="551F2FAC" w14:textId="77777777" w:rsidR="00544016" w:rsidRDefault="00544016" w:rsidP="00934826">
      <w:pPr>
        <w:autoSpaceDE w:val="0"/>
        <w:autoSpaceDN w:val="0"/>
        <w:adjustRightInd w:val="0"/>
        <w:spacing w:after="60"/>
        <w:ind w:firstLine="360"/>
        <w:jc w:val="both"/>
        <w:rPr>
          <w:rFonts w:ascii="Arial" w:eastAsia="SegoeUI" w:hAnsi="Arial" w:cs="Arial"/>
          <w:sz w:val="24"/>
          <w:szCs w:val="24"/>
        </w:rPr>
      </w:pPr>
    </w:p>
    <w:p w14:paraId="3C826377" w14:textId="688C6542" w:rsidR="00934826" w:rsidRDefault="00934826" w:rsidP="00934826">
      <w:pPr>
        <w:autoSpaceDE w:val="0"/>
        <w:autoSpaceDN w:val="0"/>
        <w:adjustRightInd w:val="0"/>
        <w:spacing w:after="60"/>
        <w:ind w:firstLine="360"/>
        <w:jc w:val="both"/>
        <w:rPr>
          <w:rFonts w:ascii="Arial" w:eastAsia="SegoeUI" w:hAnsi="Arial" w:cs="Arial"/>
          <w:sz w:val="24"/>
          <w:szCs w:val="24"/>
        </w:rPr>
      </w:pPr>
      <w:r>
        <w:rPr>
          <w:rFonts w:ascii="Arial" w:eastAsia="SegoeUI" w:hAnsi="Arial" w:cs="Arial"/>
          <w:sz w:val="24"/>
          <w:szCs w:val="24"/>
        </w:rPr>
        <w:t>В общия случай стъпките за предоставяне на информация при устно запитване</w:t>
      </w:r>
      <w:r w:rsidR="00161D1D">
        <w:rPr>
          <w:rFonts w:ascii="Arial" w:eastAsia="SegoeUI" w:hAnsi="Arial" w:cs="Arial"/>
          <w:sz w:val="24"/>
          <w:szCs w:val="24"/>
        </w:rPr>
        <w:t xml:space="preserve"> по чл. 24 от ЗДОИ</w:t>
      </w:r>
      <w:r>
        <w:rPr>
          <w:rFonts w:ascii="Arial" w:eastAsia="SegoeUI" w:hAnsi="Arial" w:cs="Arial"/>
          <w:sz w:val="24"/>
          <w:szCs w:val="24"/>
        </w:rPr>
        <w:t xml:space="preserve"> са следните:</w:t>
      </w:r>
    </w:p>
    <w:p w14:paraId="208063C8" w14:textId="77777777" w:rsidR="00544016" w:rsidRDefault="00544016" w:rsidP="00934826">
      <w:pPr>
        <w:autoSpaceDE w:val="0"/>
        <w:autoSpaceDN w:val="0"/>
        <w:adjustRightInd w:val="0"/>
        <w:spacing w:after="60"/>
        <w:ind w:firstLine="360"/>
        <w:jc w:val="both"/>
        <w:rPr>
          <w:rFonts w:ascii="Arial" w:eastAsia="SegoeUI" w:hAnsi="Arial" w:cs="Arial"/>
          <w:sz w:val="24"/>
          <w:szCs w:val="24"/>
        </w:rPr>
      </w:pPr>
    </w:p>
    <w:p w14:paraId="23C2E7F1" w14:textId="77777777" w:rsidR="00A95656" w:rsidRDefault="00A95656" w:rsidP="00934826">
      <w:pPr>
        <w:autoSpaceDE w:val="0"/>
        <w:autoSpaceDN w:val="0"/>
        <w:adjustRightInd w:val="0"/>
        <w:spacing w:after="60"/>
        <w:ind w:firstLine="360"/>
        <w:jc w:val="both"/>
        <w:rPr>
          <w:rFonts w:ascii="Arial" w:eastAsia="SegoeUI" w:hAnsi="Arial" w:cs="Arial"/>
          <w:sz w:val="24"/>
          <w:szCs w:val="24"/>
        </w:rPr>
      </w:pPr>
      <w:r>
        <w:rPr>
          <w:rFonts w:ascii="Arial" w:eastAsia="SegoeUI" w:hAnsi="Arial" w:cs="Arial"/>
          <w:noProof/>
          <w:sz w:val="24"/>
          <w:szCs w:val="24"/>
          <w:lang w:eastAsia="bg-BG"/>
        </w:rPr>
        <mc:AlternateContent>
          <mc:Choice Requires="wps">
            <w:drawing>
              <wp:anchor distT="0" distB="0" distL="114300" distR="114300" simplePos="0" relativeHeight="251663360" behindDoc="0" locked="0" layoutInCell="1" allowOverlap="1" wp14:anchorId="24257C6B" wp14:editId="4D22DEE6">
                <wp:simplePos x="0" y="0"/>
                <wp:positionH relativeFrom="column">
                  <wp:posOffset>576580</wp:posOffset>
                </wp:positionH>
                <wp:positionV relativeFrom="paragraph">
                  <wp:posOffset>30480</wp:posOffset>
                </wp:positionV>
                <wp:extent cx="1743075" cy="495300"/>
                <wp:effectExtent l="57150" t="38100" r="85725" b="95250"/>
                <wp:wrapNone/>
                <wp:docPr id="16" name="Текстово поле 16"/>
                <wp:cNvGraphicFramePr/>
                <a:graphic xmlns:a="http://schemas.openxmlformats.org/drawingml/2006/main">
                  <a:graphicData uri="http://schemas.microsoft.com/office/word/2010/wordprocessingShape">
                    <wps:wsp>
                      <wps:cNvSpPr txBox="1"/>
                      <wps:spPr>
                        <a:xfrm>
                          <a:off x="0" y="0"/>
                          <a:ext cx="1743075" cy="49530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EAF93FE" w14:textId="77777777" w:rsidR="003E4F3C" w:rsidRDefault="003E4F3C" w:rsidP="00A95656">
                            <w:pPr>
                              <w:spacing w:after="0"/>
                              <w:jc w:val="center"/>
                              <w:rPr>
                                <w:rFonts w:ascii="Arial" w:hAnsi="Arial" w:cs="Arial"/>
                                <w:b/>
                                <w:sz w:val="20"/>
                                <w:szCs w:val="20"/>
                              </w:rPr>
                            </w:pPr>
                            <w:r w:rsidRPr="00A95656">
                              <w:rPr>
                                <w:rFonts w:ascii="Arial" w:hAnsi="Arial" w:cs="Arial"/>
                                <w:b/>
                                <w:sz w:val="20"/>
                                <w:szCs w:val="20"/>
                              </w:rPr>
                              <w:t>УСТНО ЗАПИТВАНЕ</w:t>
                            </w:r>
                          </w:p>
                          <w:p w14:paraId="10CD5C5B" w14:textId="77777777" w:rsidR="003E4F3C" w:rsidRPr="00A95656" w:rsidRDefault="003E4F3C" w:rsidP="00A95656">
                            <w:pPr>
                              <w:spacing w:after="0"/>
                              <w:jc w:val="center"/>
                              <w:rPr>
                                <w:rFonts w:ascii="Arial" w:hAnsi="Arial" w:cs="Arial"/>
                                <w:b/>
                                <w:sz w:val="20"/>
                                <w:szCs w:val="20"/>
                              </w:rPr>
                            </w:pPr>
                            <w:r>
                              <w:rPr>
                                <w:rFonts w:ascii="Arial" w:hAnsi="Arial" w:cs="Arial"/>
                                <w:b/>
                                <w:sz w:val="20"/>
                                <w:szCs w:val="20"/>
                              </w:rPr>
                              <w:t>чл. 24 от ЗДОИ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57C6B" id="_x0000_t202" coordsize="21600,21600" o:spt="202" path="m,l,21600r21600,l21600,xe">
                <v:stroke joinstyle="miter"/>
                <v:path gradientshapeok="t" o:connecttype="rect"/>
              </v:shapetype>
              <v:shape id="Текстово поле 16" o:spid="_x0000_s1026" type="#_x0000_t202" style="position:absolute;left:0;text-align:left;margin-left:45.4pt;margin-top:2.4pt;width:137.2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" fillcolor="#a7bfde [1620]" strokecolor="#4579b8 [3044]">
                <v:fill color2="#e4ecf5 [500]" rotate="t" angle="180" colors="0 #a3c4ff;22938f #bfd5ff;1 #e5eeff" focus="100%" type="gradient"/>
                <v:shadow on="t" color="black" opacity="24903f" origin=",.5" offset="0,.55556mm"/>
                <v:textbox>
                  <w:txbxContent>
                    <w:p w14:paraId="5EAF93FE" w14:textId="77777777" w:rsidR="003E4F3C" w:rsidRDefault="003E4F3C" w:rsidP="00A95656">
                      <w:pPr>
                        <w:spacing w:after="0"/>
                        <w:jc w:val="center"/>
                        <w:rPr>
                          <w:rFonts w:ascii="Arial" w:hAnsi="Arial" w:cs="Arial"/>
                          <w:b/>
                          <w:sz w:val="20"/>
                          <w:szCs w:val="20"/>
                        </w:rPr>
                      </w:pPr>
                      <w:r w:rsidRPr="00A95656">
                        <w:rPr>
                          <w:rFonts w:ascii="Arial" w:hAnsi="Arial" w:cs="Arial"/>
                          <w:b/>
                          <w:sz w:val="20"/>
                          <w:szCs w:val="20"/>
                        </w:rPr>
                        <w:t>УСТНО ЗАПИТВАНЕ</w:t>
                      </w:r>
                    </w:p>
                    <w:p w14:paraId="10CD5C5B" w14:textId="77777777" w:rsidR="003E4F3C" w:rsidRPr="00A95656" w:rsidRDefault="003E4F3C" w:rsidP="00A95656">
                      <w:pPr>
                        <w:spacing w:after="0"/>
                        <w:jc w:val="center"/>
                        <w:rPr>
                          <w:rFonts w:ascii="Arial" w:hAnsi="Arial" w:cs="Arial"/>
                          <w:b/>
                          <w:sz w:val="20"/>
                          <w:szCs w:val="20"/>
                        </w:rPr>
                      </w:pPr>
                      <w:r>
                        <w:rPr>
                          <w:rFonts w:ascii="Arial" w:hAnsi="Arial" w:cs="Arial"/>
                          <w:b/>
                          <w:sz w:val="20"/>
                          <w:szCs w:val="20"/>
                        </w:rPr>
                        <w:t>чл. 24 от ЗДОИ</w:t>
                      </w:r>
                    </w:p>
                  </w:txbxContent>
                </v:textbox>
              </v:shape>
            </w:pict>
          </mc:Fallback>
        </mc:AlternateContent>
      </w:r>
    </w:p>
    <w:p w14:paraId="0748BD87" w14:textId="77777777" w:rsidR="00934826" w:rsidRDefault="00934826" w:rsidP="00934826">
      <w:pPr>
        <w:autoSpaceDE w:val="0"/>
        <w:autoSpaceDN w:val="0"/>
        <w:adjustRightInd w:val="0"/>
        <w:spacing w:after="60"/>
        <w:ind w:firstLine="360"/>
        <w:jc w:val="both"/>
        <w:rPr>
          <w:rFonts w:ascii="Arial" w:eastAsia="SegoeUI" w:hAnsi="Arial" w:cs="Arial"/>
          <w:sz w:val="24"/>
          <w:szCs w:val="24"/>
        </w:rPr>
      </w:pPr>
    </w:p>
    <w:p w14:paraId="0C9BA7A2" w14:textId="77777777" w:rsidR="00934826" w:rsidRDefault="009D3A67" w:rsidP="00A95656">
      <w:pPr>
        <w:tabs>
          <w:tab w:val="left" w:pos="3630"/>
        </w:tabs>
        <w:autoSpaceDE w:val="0"/>
        <w:autoSpaceDN w:val="0"/>
        <w:adjustRightInd w:val="0"/>
        <w:spacing w:after="60"/>
        <w:ind w:firstLine="360"/>
        <w:jc w:val="both"/>
        <w:rPr>
          <w:rFonts w:ascii="Arial" w:eastAsia="SegoeUI" w:hAnsi="Arial" w:cs="Arial"/>
          <w:b/>
          <w:color w:val="FFFFFF" w:themeColor="background1"/>
          <w:sz w:val="24"/>
          <w:szCs w:val="24"/>
        </w:rPr>
      </w:pPr>
      <w:r>
        <w:rPr>
          <w:rFonts w:ascii="Arial" w:eastAsia="SegoeUI" w:hAnsi="Arial" w:cs="Arial"/>
          <w:noProof/>
          <w:sz w:val="24"/>
          <w:szCs w:val="24"/>
          <w:lang w:eastAsia="bg-BG"/>
        </w:rPr>
        <mc:AlternateContent>
          <mc:Choice Requires="wps">
            <w:drawing>
              <wp:anchor distT="0" distB="0" distL="114300" distR="114300" simplePos="0" relativeHeight="251666432" behindDoc="1" locked="0" layoutInCell="1" allowOverlap="1" wp14:anchorId="4DCE0914" wp14:editId="743F10D7">
                <wp:simplePos x="0" y="0"/>
                <wp:positionH relativeFrom="column">
                  <wp:posOffset>1500505</wp:posOffset>
                </wp:positionH>
                <wp:positionV relativeFrom="paragraph">
                  <wp:posOffset>165735</wp:posOffset>
                </wp:positionV>
                <wp:extent cx="1057275" cy="314325"/>
                <wp:effectExtent l="0" t="0" r="9525" b="9525"/>
                <wp:wrapTight wrapText="bothSides">
                  <wp:wrapPolygon edited="1">
                    <wp:start x="0" y="0"/>
                    <wp:lineTo x="1168" y="17018"/>
                    <wp:lineTo x="20237" y="15709"/>
                    <wp:lineTo x="21405" y="0"/>
                    <wp:lineTo x="0" y="0"/>
                  </wp:wrapPolygon>
                </wp:wrapTight>
                <wp:docPr id="19" name="Текстово поле 19"/>
                <wp:cNvGraphicFramePr/>
                <a:graphic xmlns:a="http://schemas.openxmlformats.org/drawingml/2006/main">
                  <a:graphicData uri="http://schemas.microsoft.com/office/word/2010/wordprocessingShape">
                    <wps:wsp>
                      <wps:cNvSpPr txBox="1"/>
                      <wps:spPr>
                        <a:xfrm>
                          <a:off x="0" y="0"/>
                          <a:ext cx="1057275"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D0B13E" w14:textId="77777777" w:rsidR="003E4F3C" w:rsidRPr="009D3A67" w:rsidRDefault="003E4F3C">
                            <w:pPr>
                              <w:rPr>
                                <w:rFonts w:ascii="Arial" w:hAnsi="Arial" w:cs="Arial"/>
                                <w:b/>
                                <w:sz w:val="24"/>
                                <w:szCs w:val="24"/>
                              </w:rPr>
                            </w:pPr>
                            <w:r w:rsidRPr="009D3A67">
                              <w:rPr>
                                <w:rFonts w:ascii="Arial" w:hAnsi="Arial" w:cs="Arial"/>
                                <w:b/>
                                <w:sz w:val="24"/>
                                <w:szCs w:val="24"/>
                              </w:rPr>
                              <w:t>проверка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E0914" id="Текстово поле 19" o:spid="_x0000_s1027" type="#_x0000_t202" style="position:absolute;left:0;text-align:left;margin-left:118.15pt;margin-top:13.05pt;width:83.25pt;height:24.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0 0 1168 17018 20237 15709 21405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" fillcolor="white [3201]" stroked="f" strokeweight=".5pt">
                <v:textbox>
                  <w:txbxContent>
                    <w:p w14:paraId="4ED0B13E" w14:textId="77777777" w:rsidR="003E4F3C" w:rsidRPr="009D3A67" w:rsidRDefault="003E4F3C">
                      <w:pPr>
                        <w:rPr>
                          <w:rFonts w:ascii="Arial" w:hAnsi="Arial" w:cs="Arial"/>
                          <w:b/>
                          <w:sz w:val="24"/>
                          <w:szCs w:val="24"/>
                        </w:rPr>
                      </w:pPr>
                      <w:r w:rsidRPr="009D3A67">
                        <w:rPr>
                          <w:rFonts w:ascii="Arial" w:hAnsi="Arial" w:cs="Arial"/>
                          <w:b/>
                          <w:sz w:val="24"/>
                          <w:szCs w:val="24"/>
                        </w:rPr>
                        <w:t>проверка</w:t>
                      </w:r>
                    </w:p>
                  </w:txbxContent>
                </v:textbox>
                <w10:wrap type="tight"/>
              </v:shape>
            </w:pict>
          </mc:Fallback>
        </mc:AlternateContent>
      </w:r>
      <w:r>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665408" behindDoc="0" locked="0" layoutInCell="1" allowOverlap="1" wp14:anchorId="3275FA5F" wp14:editId="7312E87F">
                <wp:simplePos x="0" y="0"/>
                <wp:positionH relativeFrom="column">
                  <wp:posOffset>1433830</wp:posOffset>
                </wp:positionH>
                <wp:positionV relativeFrom="paragraph">
                  <wp:posOffset>41910</wp:posOffset>
                </wp:positionV>
                <wp:extent cx="0" cy="428625"/>
                <wp:effectExtent l="152400" t="19050" r="152400" b="85725"/>
                <wp:wrapNone/>
                <wp:docPr id="18" name="Съединител &quot;права стрелка&quot; 18"/>
                <wp:cNvGraphicFramePr/>
                <a:graphic xmlns:a="http://schemas.openxmlformats.org/drawingml/2006/main">
                  <a:graphicData uri="http://schemas.microsoft.com/office/word/2010/wordprocessingShape">
                    <wps:wsp>
                      <wps:cNvCnPr/>
                      <wps:spPr>
                        <a:xfrm>
                          <a:off x="0" y="0"/>
                          <a:ext cx="0" cy="428625"/>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w:pict>
              <v:shapetype w14:anchorId="3EB8D63B" id="_x0000_t32" coordsize="21600,21600" o:spt="32" o:oned="t" path="m,l21600,21600e" filled="f">
                <v:path arrowok="t" fillok="f" o:connecttype="none"/>
                <o:lock v:ext="edit" shapetype="t"/>
              </v:shapetype>
              <v:shape id="Съединител &quot;права стрелка&quot; 18" o:spid="_x0000_s1026" type="#_x0000_t32" style="position:absolute;margin-left:112.9pt;margin-top:3.3pt;width:0;height:33.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" strokecolor="#4f81bd [3204]" strokeweight="3pt">
                <v:stroke endarrow="open"/>
                <v:shadow on="t" color="black" opacity="22937f" origin=",.5" offset="0,.63889mm"/>
              </v:shape>
            </w:pict>
          </mc:Fallback>
        </mc:AlternateContent>
      </w:r>
      <w:r w:rsidR="00A95656">
        <w:rPr>
          <w:rFonts w:ascii="Arial" w:eastAsia="SegoeUI" w:hAnsi="Arial" w:cs="Arial"/>
          <w:b/>
          <w:color w:val="FFFFFF" w:themeColor="background1"/>
          <w:sz w:val="24"/>
          <w:szCs w:val="24"/>
        </w:rPr>
        <w:tab/>
        <w:t>прд</w:t>
      </w:r>
    </w:p>
    <w:p w14:paraId="4A7A9F2F" w14:textId="77777777" w:rsidR="00934826" w:rsidRDefault="00934826" w:rsidP="00934826">
      <w:pPr>
        <w:tabs>
          <w:tab w:val="left" w:pos="1395"/>
        </w:tabs>
        <w:autoSpaceDE w:val="0"/>
        <w:autoSpaceDN w:val="0"/>
        <w:adjustRightInd w:val="0"/>
        <w:spacing w:after="60"/>
        <w:ind w:firstLine="360"/>
        <w:jc w:val="both"/>
        <w:rPr>
          <w:rFonts w:ascii="Arial" w:eastAsia="SegoeUI" w:hAnsi="Arial" w:cs="Arial"/>
          <w:b/>
          <w:color w:val="FFFFFF" w:themeColor="background1"/>
          <w:sz w:val="24"/>
          <w:szCs w:val="24"/>
        </w:rPr>
      </w:pPr>
    </w:p>
    <w:p w14:paraId="5D39A3CA" w14:textId="77777777" w:rsidR="00934826" w:rsidRDefault="00FB44C4" w:rsidP="00934826">
      <w:pPr>
        <w:tabs>
          <w:tab w:val="left" w:pos="1395"/>
        </w:tabs>
        <w:autoSpaceDE w:val="0"/>
        <w:autoSpaceDN w:val="0"/>
        <w:adjustRightInd w:val="0"/>
        <w:spacing w:after="60"/>
        <w:ind w:firstLine="360"/>
        <w:jc w:val="both"/>
        <w:rPr>
          <w:rFonts w:ascii="Arial" w:eastAsia="SegoeUI" w:hAnsi="Arial" w:cs="Arial"/>
          <w:b/>
          <w:color w:val="FFFFFF" w:themeColor="background1"/>
          <w:sz w:val="24"/>
          <w:szCs w:val="24"/>
        </w:rPr>
      </w:pPr>
      <w:r>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670528" behindDoc="1" locked="0" layoutInCell="1" allowOverlap="1" wp14:anchorId="376E561C" wp14:editId="1EEA4152">
                <wp:simplePos x="0" y="0"/>
                <wp:positionH relativeFrom="column">
                  <wp:posOffset>3014980</wp:posOffset>
                </wp:positionH>
                <wp:positionV relativeFrom="paragraph">
                  <wp:posOffset>195580</wp:posOffset>
                </wp:positionV>
                <wp:extent cx="495300" cy="333375"/>
                <wp:effectExtent l="0" t="0" r="0" b="9525"/>
                <wp:wrapThrough wrapText="bothSides">
                  <wp:wrapPolygon edited="0">
                    <wp:start x="0" y="0"/>
                    <wp:lineTo x="0" y="20983"/>
                    <wp:lineTo x="20769" y="20983"/>
                    <wp:lineTo x="20769" y="0"/>
                    <wp:lineTo x="0" y="0"/>
                  </wp:wrapPolygon>
                </wp:wrapThrough>
                <wp:docPr id="24" name="Текстово поле 24"/>
                <wp:cNvGraphicFramePr/>
                <a:graphic xmlns:a="http://schemas.openxmlformats.org/drawingml/2006/main">
                  <a:graphicData uri="http://schemas.microsoft.com/office/word/2010/wordprocessingShape">
                    <wps:wsp>
                      <wps:cNvSpPr txBox="1"/>
                      <wps:spPr>
                        <a:xfrm>
                          <a:off x="0" y="0"/>
                          <a:ext cx="4953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F463B9" w14:textId="77777777" w:rsidR="003E4F3C" w:rsidRPr="00FB44C4" w:rsidRDefault="003E4F3C">
                            <w:pPr>
                              <w:rPr>
                                <w:rFonts w:ascii="Arial" w:hAnsi="Arial" w:cs="Arial"/>
                                <w:b/>
                                <w:sz w:val="24"/>
                                <w:szCs w:val="24"/>
                              </w:rPr>
                            </w:pPr>
                            <w:r w:rsidRPr="00FB44C4">
                              <w:rPr>
                                <w:rFonts w:ascii="Arial" w:hAnsi="Arial" w:cs="Arial"/>
                                <w:b/>
                                <w:sz w:val="24"/>
                                <w:szCs w:val="24"/>
                              </w:rPr>
                              <w:t>НЕ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E561C" id="Текстово поле 24" o:spid="_x0000_s1028" type="#_x0000_t202" style="position:absolute;left:0;text-align:left;margin-left:237.4pt;margin-top:15.4pt;width:39pt;height:26.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" fillcolor="white [3201]" stroked="f" strokeweight=".5pt">
                <v:textbox>
                  <w:txbxContent>
                    <w:p w14:paraId="3FF463B9" w14:textId="77777777" w:rsidR="003E4F3C" w:rsidRPr="00FB44C4" w:rsidRDefault="003E4F3C">
                      <w:pPr>
                        <w:rPr>
                          <w:rFonts w:ascii="Arial" w:hAnsi="Arial" w:cs="Arial"/>
                          <w:b/>
                          <w:sz w:val="24"/>
                          <w:szCs w:val="24"/>
                        </w:rPr>
                      </w:pPr>
                      <w:r w:rsidRPr="00FB44C4">
                        <w:rPr>
                          <w:rFonts w:ascii="Arial" w:hAnsi="Arial" w:cs="Arial"/>
                          <w:b/>
                          <w:sz w:val="24"/>
                          <w:szCs w:val="24"/>
                        </w:rPr>
                        <w:t>НЕ</w:t>
                      </w:r>
                    </w:p>
                  </w:txbxContent>
                </v:textbox>
                <w10:wrap type="through"/>
              </v:shape>
            </w:pict>
          </mc:Fallback>
        </mc:AlternateContent>
      </w:r>
      <w:r>
        <w:rPr>
          <w:rFonts w:ascii="Arial" w:eastAsia="SegoeUI" w:hAnsi="Arial" w:cs="Arial"/>
          <w:noProof/>
          <w:sz w:val="24"/>
          <w:szCs w:val="24"/>
          <w:lang w:eastAsia="bg-BG"/>
        </w:rPr>
        <mc:AlternateContent>
          <mc:Choice Requires="wps">
            <w:drawing>
              <wp:anchor distT="0" distB="0" distL="114300" distR="114300" simplePos="0" relativeHeight="251664384" behindDoc="0" locked="0" layoutInCell="1" allowOverlap="1" wp14:anchorId="1BD8B5C4" wp14:editId="63C1E4E9">
                <wp:simplePos x="0" y="0"/>
                <wp:positionH relativeFrom="column">
                  <wp:posOffset>3643630</wp:posOffset>
                </wp:positionH>
                <wp:positionV relativeFrom="paragraph">
                  <wp:posOffset>138430</wp:posOffset>
                </wp:positionV>
                <wp:extent cx="1828800" cy="542925"/>
                <wp:effectExtent l="57150" t="38100" r="76200" b="104775"/>
                <wp:wrapNone/>
                <wp:docPr id="17" name="Текстово поле 17"/>
                <wp:cNvGraphicFramePr/>
                <a:graphic xmlns:a="http://schemas.openxmlformats.org/drawingml/2006/main">
                  <a:graphicData uri="http://schemas.microsoft.com/office/word/2010/wordprocessingShape">
                    <wps:wsp>
                      <wps:cNvSpPr txBox="1"/>
                      <wps:spPr>
                        <a:xfrm>
                          <a:off x="0" y="0"/>
                          <a:ext cx="1828800" cy="5429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00011B40" w14:textId="77777777" w:rsidR="003E4F3C" w:rsidRDefault="003E4F3C" w:rsidP="00A95656">
                            <w:pPr>
                              <w:spacing w:after="0"/>
                              <w:jc w:val="center"/>
                              <w:rPr>
                                <w:rFonts w:ascii="Arial" w:hAnsi="Arial" w:cs="Arial"/>
                                <w:b/>
                                <w:sz w:val="20"/>
                                <w:szCs w:val="20"/>
                              </w:rPr>
                            </w:pPr>
                            <w:r w:rsidRPr="00A95656">
                              <w:rPr>
                                <w:rFonts w:ascii="Arial" w:hAnsi="Arial" w:cs="Arial"/>
                                <w:b/>
                                <w:sz w:val="20"/>
                                <w:szCs w:val="20"/>
                              </w:rPr>
                              <w:t>ПИСМЕНО</w:t>
                            </w:r>
                            <w:r>
                              <w:rPr>
                                <w:rFonts w:ascii="Arial" w:hAnsi="Arial" w:cs="Arial"/>
                                <w:b/>
                                <w:sz w:val="20"/>
                                <w:szCs w:val="20"/>
                              </w:rPr>
                              <w:t xml:space="preserve"> </w:t>
                            </w:r>
                            <w:r w:rsidRPr="00A95656">
                              <w:rPr>
                                <w:rFonts w:ascii="Arial" w:hAnsi="Arial" w:cs="Arial"/>
                                <w:b/>
                                <w:sz w:val="20"/>
                                <w:szCs w:val="20"/>
                              </w:rPr>
                              <w:t>ЗАЯВЛЕНИЕ</w:t>
                            </w:r>
                          </w:p>
                          <w:p w14:paraId="457F1A40" w14:textId="77777777" w:rsidR="003E4F3C" w:rsidRPr="00A95656" w:rsidRDefault="003E4F3C" w:rsidP="00A95656">
                            <w:pPr>
                              <w:spacing w:after="0"/>
                              <w:jc w:val="center"/>
                              <w:rPr>
                                <w:rFonts w:ascii="Arial" w:hAnsi="Arial" w:cs="Arial"/>
                                <w:b/>
                                <w:sz w:val="20"/>
                                <w:szCs w:val="20"/>
                              </w:rPr>
                            </w:pPr>
                            <w:r>
                              <w:rPr>
                                <w:rFonts w:ascii="Arial" w:hAnsi="Arial" w:cs="Arial"/>
                                <w:b/>
                                <w:sz w:val="20"/>
                                <w:szCs w:val="20"/>
                              </w:rPr>
                              <w:t>чл. 24 от ЗДОИ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8B5C4" id="Текстово поле 17" o:spid="_x0000_s1029" type="#_x0000_t202" style="position:absolute;left:0;text-align:left;margin-left:286.9pt;margin-top:10.9pt;width:2in;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" fillcolor="#a7bfde [1620]" strokecolor="#4579b8 [3044]">
                <v:fill color2="#e4ecf5 [500]" rotate="t" angle="180" colors="0 #a3c4ff;22938f #bfd5ff;1 #e5eeff" focus="100%" type="gradient"/>
                <v:shadow on="t" color="black" opacity="24903f" origin=",.5" offset="0,.55556mm"/>
                <v:textbox>
                  <w:txbxContent>
                    <w:p w14:paraId="00011B40" w14:textId="77777777" w:rsidR="003E4F3C" w:rsidRDefault="003E4F3C" w:rsidP="00A95656">
                      <w:pPr>
                        <w:spacing w:after="0"/>
                        <w:jc w:val="center"/>
                        <w:rPr>
                          <w:rFonts w:ascii="Arial" w:hAnsi="Arial" w:cs="Arial"/>
                          <w:b/>
                          <w:sz w:val="20"/>
                          <w:szCs w:val="20"/>
                        </w:rPr>
                      </w:pPr>
                      <w:r w:rsidRPr="00A95656">
                        <w:rPr>
                          <w:rFonts w:ascii="Arial" w:hAnsi="Arial" w:cs="Arial"/>
                          <w:b/>
                          <w:sz w:val="20"/>
                          <w:szCs w:val="20"/>
                        </w:rPr>
                        <w:t>ПИСМЕНО</w:t>
                      </w:r>
                      <w:r>
                        <w:rPr>
                          <w:rFonts w:ascii="Arial" w:hAnsi="Arial" w:cs="Arial"/>
                          <w:b/>
                          <w:sz w:val="20"/>
                          <w:szCs w:val="20"/>
                        </w:rPr>
                        <w:t xml:space="preserve"> </w:t>
                      </w:r>
                      <w:r w:rsidRPr="00A95656">
                        <w:rPr>
                          <w:rFonts w:ascii="Arial" w:hAnsi="Arial" w:cs="Arial"/>
                          <w:b/>
                          <w:sz w:val="20"/>
                          <w:szCs w:val="20"/>
                        </w:rPr>
                        <w:t>ЗАЯВЛЕНИЕ</w:t>
                      </w:r>
                    </w:p>
                    <w:p w14:paraId="457F1A40" w14:textId="77777777" w:rsidR="003E4F3C" w:rsidRPr="00A95656" w:rsidRDefault="003E4F3C" w:rsidP="00A95656">
                      <w:pPr>
                        <w:spacing w:after="0"/>
                        <w:jc w:val="center"/>
                        <w:rPr>
                          <w:rFonts w:ascii="Arial" w:hAnsi="Arial" w:cs="Arial"/>
                          <w:b/>
                          <w:sz w:val="20"/>
                          <w:szCs w:val="20"/>
                        </w:rPr>
                      </w:pPr>
                      <w:r>
                        <w:rPr>
                          <w:rFonts w:ascii="Arial" w:hAnsi="Arial" w:cs="Arial"/>
                          <w:b/>
                          <w:sz w:val="20"/>
                          <w:szCs w:val="20"/>
                        </w:rPr>
                        <w:t>чл. 24 от ЗДОИ</w:t>
                      </w:r>
                    </w:p>
                  </w:txbxContent>
                </v:textbox>
              </v:shape>
            </w:pict>
          </mc:Fallback>
        </mc:AlternateContent>
      </w:r>
      <w:r w:rsidR="00A95656">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660288" behindDoc="0" locked="0" layoutInCell="1" allowOverlap="1" wp14:anchorId="2077AE24" wp14:editId="2A605958">
                <wp:simplePos x="0" y="0"/>
                <wp:positionH relativeFrom="column">
                  <wp:posOffset>24130</wp:posOffset>
                </wp:positionH>
                <wp:positionV relativeFrom="paragraph">
                  <wp:posOffset>-2540</wp:posOffset>
                </wp:positionV>
                <wp:extent cx="2857500" cy="876300"/>
                <wp:effectExtent l="57150" t="38100" r="76200" b="95250"/>
                <wp:wrapNone/>
                <wp:docPr id="13" name="Текстово поле 13"/>
                <wp:cNvGraphicFramePr/>
                <a:graphic xmlns:a="http://schemas.openxmlformats.org/drawingml/2006/main">
                  <a:graphicData uri="http://schemas.microsoft.com/office/word/2010/wordprocessingShape">
                    <wps:wsp>
                      <wps:cNvSpPr txBox="1"/>
                      <wps:spPr>
                        <a:xfrm>
                          <a:off x="0" y="0"/>
                          <a:ext cx="2857500" cy="87630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14510503" w14:textId="77777777" w:rsidR="003E4F3C" w:rsidRPr="00934826" w:rsidRDefault="003E4F3C" w:rsidP="004D4C6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w:t>
                            </w:r>
                            <w:r w:rsidRPr="00934826">
                              <w:rPr>
                                <w:rFonts w:ascii="Arial" w:hAnsi="Arial" w:cs="Arial"/>
                                <w:sz w:val="20"/>
                                <w:szCs w:val="20"/>
                              </w:rPr>
                              <w:t>Публикувана ли е някъде исканата информация?</w:t>
                            </w:r>
                          </w:p>
                          <w:p w14:paraId="033A05BB" w14:textId="77777777" w:rsidR="003E4F3C" w:rsidRPr="00934826" w:rsidRDefault="003E4F3C" w:rsidP="004D4C69">
                            <w:pPr>
                              <w:autoSpaceDE w:val="0"/>
                              <w:autoSpaceDN w:val="0"/>
                              <w:adjustRightInd w:val="0"/>
                              <w:spacing w:after="0" w:line="240" w:lineRule="auto"/>
                              <w:jc w:val="both"/>
                              <w:rPr>
                                <w:rFonts w:ascii="Arial" w:hAnsi="Arial" w:cs="Arial"/>
                                <w:sz w:val="20"/>
                                <w:szCs w:val="20"/>
                              </w:rPr>
                            </w:pPr>
                            <w:r w:rsidRPr="00934826">
                              <w:rPr>
                                <w:rFonts w:ascii="Arial" w:hAnsi="Arial" w:cs="Arial"/>
                                <w:sz w:val="20"/>
                                <w:szCs w:val="20"/>
                              </w:rPr>
                              <w:t>2. Представлява ли исканата информация</w:t>
                            </w:r>
                          </w:p>
                          <w:p w14:paraId="63FA8EE7" w14:textId="77777777" w:rsidR="003E4F3C" w:rsidRPr="00934826" w:rsidRDefault="003E4F3C" w:rsidP="004D4C69">
                            <w:pPr>
                              <w:autoSpaceDE w:val="0"/>
                              <w:autoSpaceDN w:val="0"/>
                              <w:adjustRightInd w:val="0"/>
                              <w:spacing w:after="0" w:line="240" w:lineRule="auto"/>
                              <w:jc w:val="both"/>
                              <w:rPr>
                                <w:rFonts w:ascii="Arial" w:hAnsi="Arial" w:cs="Arial"/>
                                <w:sz w:val="20"/>
                                <w:szCs w:val="20"/>
                              </w:rPr>
                            </w:pPr>
                            <w:r w:rsidRPr="00934826">
                              <w:rPr>
                                <w:rFonts w:ascii="Arial" w:hAnsi="Arial" w:cs="Arial"/>
                                <w:sz w:val="20"/>
                                <w:szCs w:val="20"/>
                              </w:rPr>
                              <w:t>официална такава?</w:t>
                            </w:r>
                          </w:p>
                          <w:p w14:paraId="1E492810" w14:textId="77777777" w:rsidR="003E4F3C" w:rsidRPr="00934826" w:rsidRDefault="003E4F3C" w:rsidP="004D4C69">
                            <w:pPr>
                              <w:jc w:val="both"/>
                              <w:rPr>
                                <w:rFonts w:ascii="Arial" w:hAnsi="Arial" w:cs="Arial"/>
                                <w:sz w:val="20"/>
                                <w:szCs w:val="20"/>
                              </w:rPr>
                            </w:pPr>
                            <w:r w:rsidRPr="00934826">
                              <w:rPr>
                                <w:rFonts w:ascii="Arial" w:hAnsi="Arial" w:cs="Arial"/>
                                <w:sz w:val="20"/>
                                <w:szCs w:val="20"/>
                              </w:rPr>
                              <w:t>3. Искана ли е подобна информация преди?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7AE24" id="Текстово поле 13" o:spid="_x0000_s1030" type="#_x0000_t202" style="position:absolute;left:0;text-align:left;margin-left:1.9pt;margin-top:-.2pt;width:22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" fillcolor="#a7bfde [1620]" strokecolor="#4579b8 [3044]">
                <v:fill color2="#e4ecf5 [500]" rotate="t" angle="180" colors="0 #a3c4ff;22938f #bfd5ff;1 #e5eeff" focus="100%" type="gradient"/>
                <v:shadow on="t" color="black" opacity="24903f" origin=",.5" offset="0,.55556mm"/>
                <v:textbox>
                  <w:txbxContent>
                    <w:p w14:paraId="14510503" w14:textId="77777777" w:rsidR="003E4F3C" w:rsidRPr="00934826" w:rsidRDefault="003E4F3C" w:rsidP="004D4C6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w:t>
                      </w:r>
                      <w:r w:rsidRPr="00934826">
                        <w:rPr>
                          <w:rFonts w:ascii="Arial" w:hAnsi="Arial" w:cs="Arial"/>
                          <w:sz w:val="20"/>
                          <w:szCs w:val="20"/>
                        </w:rPr>
                        <w:t>Публикувана ли е някъде исканата информация?</w:t>
                      </w:r>
                    </w:p>
                    <w:p w14:paraId="033A05BB" w14:textId="77777777" w:rsidR="003E4F3C" w:rsidRPr="00934826" w:rsidRDefault="003E4F3C" w:rsidP="004D4C69">
                      <w:pPr>
                        <w:autoSpaceDE w:val="0"/>
                        <w:autoSpaceDN w:val="0"/>
                        <w:adjustRightInd w:val="0"/>
                        <w:spacing w:after="0" w:line="240" w:lineRule="auto"/>
                        <w:jc w:val="both"/>
                        <w:rPr>
                          <w:rFonts w:ascii="Arial" w:hAnsi="Arial" w:cs="Arial"/>
                          <w:sz w:val="20"/>
                          <w:szCs w:val="20"/>
                        </w:rPr>
                      </w:pPr>
                      <w:r w:rsidRPr="00934826">
                        <w:rPr>
                          <w:rFonts w:ascii="Arial" w:hAnsi="Arial" w:cs="Arial"/>
                          <w:sz w:val="20"/>
                          <w:szCs w:val="20"/>
                        </w:rPr>
                        <w:t>2. Представлява ли исканата информация</w:t>
                      </w:r>
                    </w:p>
                    <w:p w14:paraId="63FA8EE7" w14:textId="77777777" w:rsidR="003E4F3C" w:rsidRPr="00934826" w:rsidRDefault="003E4F3C" w:rsidP="004D4C69">
                      <w:pPr>
                        <w:autoSpaceDE w:val="0"/>
                        <w:autoSpaceDN w:val="0"/>
                        <w:adjustRightInd w:val="0"/>
                        <w:spacing w:after="0" w:line="240" w:lineRule="auto"/>
                        <w:jc w:val="both"/>
                        <w:rPr>
                          <w:rFonts w:ascii="Arial" w:hAnsi="Arial" w:cs="Arial"/>
                          <w:sz w:val="20"/>
                          <w:szCs w:val="20"/>
                        </w:rPr>
                      </w:pPr>
                      <w:r w:rsidRPr="00934826">
                        <w:rPr>
                          <w:rFonts w:ascii="Arial" w:hAnsi="Arial" w:cs="Arial"/>
                          <w:sz w:val="20"/>
                          <w:szCs w:val="20"/>
                        </w:rPr>
                        <w:t>официална такава?</w:t>
                      </w:r>
                    </w:p>
                    <w:p w14:paraId="1E492810" w14:textId="77777777" w:rsidR="003E4F3C" w:rsidRPr="00934826" w:rsidRDefault="003E4F3C" w:rsidP="004D4C69">
                      <w:pPr>
                        <w:jc w:val="both"/>
                        <w:rPr>
                          <w:rFonts w:ascii="Arial" w:hAnsi="Arial" w:cs="Arial"/>
                          <w:sz w:val="20"/>
                          <w:szCs w:val="20"/>
                        </w:rPr>
                      </w:pPr>
                      <w:r w:rsidRPr="00934826">
                        <w:rPr>
                          <w:rFonts w:ascii="Arial" w:hAnsi="Arial" w:cs="Arial"/>
                          <w:sz w:val="20"/>
                          <w:szCs w:val="20"/>
                        </w:rPr>
                        <w:t>3. Искана ли е подобна информация преди?</w:t>
                      </w:r>
                    </w:p>
                  </w:txbxContent>
                </v:textbox>
              </v:shape>
            </w:pict>
          </mc:Fallback>
        </mc:AlternateContent>
      </w:r>
    </w:p>
    <w:p w14:paraId="074D74CC" w14:textId="77777777" w:rsidR="00934826" w:rsidRDefault="00FB44C4" w:rsidP="00934826">
      <w:pPr>
        <w:tabs>
          <w:tab w:val="left" w:pos="1395"/>
        </w:tabs>
        <w:autoSpaceDE w:val="0"/>
        <w:autoSpaceDN w:val="0"/>
        <w:adjustRightInd w:val="0"/>
        <w:spacing w:after="60"/>
        <w:ind w:firstLine="360"/>
        <w:jc w:val="both"/>
        <w:rPr>
          <w:rFonts w:ascii="Arial" w:eastAsia="SegoeUI" w:hAnsi="Arial" w:cs="Arial"/>
          <w:b/>
          <w:color w:val="FFFFFF" w:themeColor="background1"/>
          <w:sz w:val="24"/>
          <w:szCs w:val="24"/>
        </w:rPr>
      </w:pPr>
      <w:r>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669504" behindDoc="0" locked="0" layoutInCell="1" allowOverlap="1" wp14:anchorId="4D505CA2" wp14:editId="1EFEA0A0">
                <wp:simplePos x="0" y="0"/>
                <wp:positionH relativeFrom="column">
                  <wp:posOffset>2881630</wp:posOffset>
                </wp:positionH>
                <wp:positionV relativeFrom="paragraph">
                  <wp:posOffset>184785</wp:posOffset>
                </wp:positionV>
                <wp:extent cx="762000" cy="9525"/>
                <wp:effectExtent l="0" t="133350" r="0" b="161925"/>
                <wp:wrapNone/>
                <wp:docPr id="23" name="Съединител &quot;права стрелка&quot; 23"/>
                <wp:cNvGraphicFramePr/>
                <a:graphic xmlns:a="http://schemas.openxmlformats.org/drawingml/2006/main">
                  <a:graphicData uri="http://schemas.microsoft.com/office/word/2010/wordprocessingShape">
                    <wps:wsp>
                      <wps:cNvCnPr/>
                      <wps:spPr>
                        <a:xfrm flipV="1">
                          <a:off x="0" y="0"/>
                          <a:ext cx="762000" cy="9525"/>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7C1120CF" id="Съединител &quot;права стрелка&quot; 23" o:spid="_x0000_s1026" type="#_x0000_t32" style="position:absolute;margin-left:226.9pt;margin-top:14.55pt;width:60pt;height:.7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" strokecolor="#4f81bd [3204]" strokeweight="3pt">
                <v:stroke endarrow="open"/>
                <v:shadow on="t" color="black" opacity="22937f" origin=",.5" offset="0,.63889mm"/>
              </v:shape>
            </w:pict>
          </mc:Fallback>
        </mc:AlternateContent>
      </w:r>
    </w:p>
    <w:p w14:paraId="4186659D" w14:textId="3FA22608" w:rsidR="00934826" w:rsidRDefault="00934826" w:rsidP="00A95656">
      <w:pPr>
        <w:tabs>
          <w:tab w:val="left" w:pos="7305"/>
        </w:tabs>
        <w:autoSpaceDE w:val="0"/>
        <w:autoSpaceDN w:val="0"/>
        <w:adjustRightInd w:val="0"/>
        <w:spacing w:after="60"/>
        <w:ind w:firstLine="360"/>
        <w:jc w:val="both"/>
        <w:rPr>
          <w:rFonts w:ascii="Arial" w:eastAsia="SegoeUI" w:hAnsi="Arial" w:cs="Arial"/>
          <w:b/>
          <w:color w:val="FFFFFF" w:themeColor="background1"/>
          <w:sz w:val="24"/>
          <w:szCs w:val="24"/>
        </w:rPr>
      </w:pPr>
      <w:r>
        <w:rPr>
          <w:rFonts w:ascii="Arial" w:eastAsia="SegoeUI" w:hAnsi="Arial" w:cs="Arial"/>
          <w:b/>
          <w:color w:val="FFFFFF" w:themeColor="background1"/>
          <w:sz w:val="24"/>
          <w:szCs w:val="24"/>
        </w:rPr>
        <w:t>да</w:t>
      </w:r>
      <w:r w:rsidR="00A95656">
        <w:rPr>
          <w:rFonts w:ascii="Arial" w:eastAsia="SegoeUI" w:hAnsi="Arial" w:cs="Arial"/>
          <w:b/>
          <w:color w:val="FFFFFF" w:themeColor="background1"/>
          <w:sz w:val="24"/>
          <w:szCs w:val="24"/>
        </w:rPr>
        <w:t>да</w:t>
      </w:r>
      <w:r w:rsidR="00A95656">
        <w:rPr>
          <w:rFonts w:ascii="Arial" w:eastAsia="SegoeUI" w:hAnsi="Arial" w:cs="Arial"/>
          <w:b/>
          <w:color w:val="FFFFFF" w:themeColor="background1"/>
          <w:sz w:val="24"/>
          <w:szCs w:val="24"/>
        </w:rPr>
        <w:tab/>
        <w:t>днпфжо до</w:t>
      </w:r>
    </w:p>
    <w:p w14:paraId="5BF51804" w14:textId="77777777" w:rsidR="00934826" w:rsidRPr="00934826" w:rsidRDefault="00FB44C4" w:rsidP="00934826">
      <w:pPr>
        <w:tabs>
          <w:tab w:val="left" w:pos="1395"/>
        </w:tabs>
        <w:autoSpaceDE w:val="0"/>
        <w:autoSpaceDN w:val="0"/>
        <w:adjustRightInd w:val="0"/>
        <w:spacing w:after="60"/>
        <w:ind w:firstLine="360"/>
        <w:jc w:val="both"/>
        <w:rPr>
          <w:rFonts w:ascii="Arial" w:eastAsia="SegoeUI" w:hAnsi="Arial" w:cs="Arial"/>
          <w:b/>
          <w:color w:val="FFFFFF" w:themeColor="background1"/>
          <w:sz w:val="24"/>
          <w:szCs w:val="24"/>
        </w:rPr>
      </w:pPr>
      <w:r>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667456" behindDoc="0" locked="0" layoutInCell="1" allowOverlap="1" wp14:anchorId="7E3E98FD" wp14:editId="42802A5B">
                <wp:simplePos x="0" y="0"/>
                <wp:positionH relativeFrom="column">
                  <wp:posOffset>1433830</wp:posOffset>
                </wp:positionH>
                <wp:positionV relativeFrom="paragraph">
                  <wp:posOffset>149225</wp:posOffset>
                </wp:positionV>
                <wp:extent cx="0" cy="447675"/>
                <wp:effectExtent l="152400" t="19050" r="152400" b="85725"/>
                <wp:wrapNone/>
                <wp:docPr id="21" name="Съединител &quot;права стрелка&quot; 21"/>
                <wp:cNvGraphicFramePr/>
                <a:graphic xmlns:a="http://schemas.openxmlformats.org/drawingml/2006/main">
                  <a:graphicData uri="http://schemas.microsoft.com/office/word/2010/wordprocessingShape">
                    <wps:wsp>
                      <wps:cNvCnPr/>
                      <wps:spPr>
                        <a:xfrm>
                          <a:off x="0" y="0"/>
                          <a:ext cx="0" cy="447675"/>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w:pict>
              <v:shape w14:anchorId="5B0433D2" id="Съединител &quot;права стрелка&quot; 21" o:spid="_x0000_s1026" type="#_x0000_t32" style="position:absolute;margin-left:112.9pt;margin-top:11.75pt;width:0;height:35.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" strokecolor="#4f81bd [3204]" strokeweight="3pt">
                <v:stroke endarrow="open"/>
                <v:shadow on="t" color="black" opacity="22937f" origin=",.5" offset="0,.63889mm"/>
              </v:shape>
            </w:pict>
          </mc:Fallback>
        </mc:AlternateContent>
      </w:r>
    </w:p>
    <w:p w14:paraId="64A74571" w14:textId="77777777" w:rsidR="00FB44C4" w:rsidRDefault="00FB44C4" w:rsidP="00934826">
      <w:pPr>
        <w:autoSpaceDE w:val="0"/>
        <w:autoSpaceDN w:val="0"/>
        <w:adjustRightInd w:val="0"/>
        <w:spacing w:after="60"/>
        <w:ind w:firstLine="708"/>
        <w:jc w:val="both"/>
        <w:rPr>
          <w:rFonts w:ascii="Arial" w:hAnsi="Arial" w:cs="Arial"/>
          <w:sz w:val="24"/>
          <w:szCs w:val="24"/>
        </w:rPr>
      </w:pPr>
      <w:r>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668480" behindDoc="1" locked="0" layoutInCell="1" allowOverlap="1" wp14:anchorId="49E5B60E" wp14:editId="0C861E7E">
                <wp:simplePos x="0" y="0"/>
                <wp:positionH relativeFrom="column">
                  <wp:posOffset>1500505</wp:posOffset>
                </wp:positionH>
                <wp:positionV relativeFrom="paragraph">
                  <wp:posOffset>33020</wp:posOffset>
                </wp:positionV>
                <wp:extent cx="914400" cy="323850"/>
                <wp:effectExtent l="0" t="0" r="0" b="0"/>
                <wp:wrapTight wrapText="bothSides">
                  <wp:wrapPolygon edited="1">
                    <wp:start x="2512" y="0"/>
                    <wp:lineTo x="2512" y="17788"/>
                    <wp:lineTo x="20156" y="20329"/>
                    <wp:lineTo x="20156" y="0"/>
                    <wp:lineTo x="2512" y="0"/>
                  </wp:wrapPolygon>
                </wp:wrapTight>
                <wp:docPr id="22" name="Текстово поле 22"/>
                <wp:cNvGraphicFramePr/>
                <a:graphic xmlns:a="http://schemas.openxmlformats.org/drawingml/2006/main">
                  <a:graphicData uri="http://schemas.microsoft.com/office/word/2010/wordprocessingShape">
                    <wps:wsp>
                      <wps:cNvSpPr txBox="1"/>
                      <wps:spPr>
                        <a:xfrm>
                          <a:off x="0" y="0"/>
                          <a:ext cx="9144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CFF0B9" w14:textId="77777777" w:rsidR="003E4F3C" w:rsidRPr="00FB44C4" w:rsidRDefault="003E4F3C">
                            <w:pPr>
                              <w:rPr>
                                <w:rFonts w:ascii="Arial" w:hAnsi="Arial" w:cs="Arial"/>
                                <w:b/>
                                <w:sz w:val="24"/>
                                <w:szCs w:val="24"/>
                              </w:rPr>
                            </w:pPr>
                            <w:r w:rsidRPr="00FB44C4">
                              <w:rPr>
                                <w:rFonts w:ascii="Arial" w:hAnsi="Arial" w:cs="Arial"/>
                                <w:b/>
                                <w:sz w:val="24"/>
                                <w:szCs w:val="24"/>
                              </w:rPr>
                              <w:t>ДА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E5B60E" id="Текстово поле 22" o:spid="_x0000_s1031" type="#_x0000_t202" style="position:absolute;left:0;text-align:left;margin-left:118.15pt;margin-top:2.6pt;width:1in;height:25.5pt;z-index:-2516480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wrapcoords="1122 0 1122 17788 9000 20329 9000 0 112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" fillcolor="white [3201]" stroked="f" strokeweight=".5pt">
                <v:textbox>
                  <w:txbxContent>
                    <w:p w14:paraId="12CFF0B9" w14:textId="77777777" w:rsidR="003E4F3C" w:rsidRPr="00FB44C4" w:rsidRDefault="003E4F3C">
                      <w:pPr>
                        <w:rPr>
                          <w:rFonts w:ascii="Arial" w:hAnsi="Arial" w:cs="Arial"/>
                          <w:b/>
                          <w:sz w:val="24"/>
                          <w:szCs w:val="24"/>
                        </w:rPr>
                      </w:pPr>
                      <w:r w:rsidRPr="00FB44C4">
                        <w:rPr>
                          <w:rFonts w:ascii="Arial" w:hAnsi="Arial" w:cs="Arial"/>
                          <w:b/>
                          <w:sz w:val="24"/>
                          <w:szCs w:val="24"/>
                        </w:rPr>
                        <w:t>ДА</w:t>
                      </w:r>
                    </w:p>
                  </w:txbxContent>
                </v:textbox>
                <w10:wrap type="tight"/>
              </v:shape>
            </w:pict>
          </mc:Fallback>
        </mc:AlternateContent>
      </w:r>
    </w:p>
    <w:p w14:paraId="001FE0CA" w14:textId="77777777" w:rsidR="00FB44C4" w:rsidRDefault="00FB44C4" w:rsidP="00934826">
      <w:pPr>
        <w:autoSpaceDE w:val="0"/>
        <w:autoSpaceDN w:val="0"/>
        <w:adjustRightInd w:val="0"/>
        <w:spacing w:after="60"/>
        <w:ind w:firstLine="708"/>
        <w:jc w:val="both"/>
        <w:rPr>
          <w:rFonts w:ascii="Arial" w:hAnsi="Arial" w:cs="Arial"/>
          <w:sz w:val="24"/>
          <w:szCs w:val="24"/>
        </w:rPr>
      </w:pPr>
      <w:r>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661312" behindDoc="0" locked="0" layoutInCell="1" allowOverlap="1" wp14:anchorId="104C6E5D" wp14:editId="0883D42A">
                <wp:simplePos x="0" y="0"/>
                <wp:positionH relativeFrom="column">
                  <wp:posOffset>-15875</wp:posOffset>
                </wp:positionH>
                <wp:positionV relativeFrom="paragraph">
                  <wp:posOffset>121920</wp:posOffset>
                </wp:positionV>
                <wp:extent cx="2903220" cy="685800"/>
                <wp:effectExtent l="57150" t="38100" r="68580" b="95250"/>
                <wp:wrapNone/>
                <wp:docPr id="14" name="Текстово поле 14"/>
                <wp:cNvGraphicFramePr/>
                <a:graphic xmlns:a="http://schemas.openxmlformats.org/drawingml/2006/main">
                  <a:graphicData uri="http://schemas.microsoft.com/office/word/2010/wordprocessingShape">
                    <wps:wsp>
                      <wps:cNvSpPr txBox="1"/>
                      <wps:spPr>
                        <a:xfrm>
                          <a:off x="0" y="0"/>
                          <a:ext cx="2903220" cy="68580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14F02E2" w14:textId="77777777" w:rsidR="003E4F3C" w:rsidRPr="00934826" w:rsidRDefault="003E4F3C" w:rsidP="00934826">
                            <w:pPr>
                              <w:spacing w:after="0"/>
                              <w:rPr>
                                <w:rFonts w:ascii="Arial" w:hAnsi="Arial" w:cs="Arial"/>
                                <w:b/>
                                <w:bCs/>
                                <w:sz w:val="20"/>
                                <w:szCs w:val="20"/>
                              </w:rPr>
                            </w:pPr>
                            <w:r w:rsidRPr="00934826">
                              <w:rPr>
                                <w:rFonts w:ascii="Arial" w:hAnsi="Arial" w:cs="Arial"/>
                                <w:b/>
                                <w:bCs/>
                                <w:sz w:val="20"/>
                                <w:szCs w:val="20"/>
                              </w:rPr>
                              <w:t>ИНФОРМАЦИЯТА СЕ</w:t>
                            </w:r>
                          </w:p>
                          <w:p w14:paraId="5F2E8B1D" w14:textId="491291EC" w:rsidR="003E4F3C" w:rsidRPr="00544016" w:rsidRDefault="003E4F3C" w:rsidP="00934826">
                            <w:pPr>
                              <w:spacing w:after="0"/>
                              <w:rPr>
                                <w:rFonts w:ascii="Arial" w:hAnsi="Arial" w:cs="Arial"/>
                                <w:sz w:val="20"/>
                                <w:szCs w:val="20"/>
                              </w:rPr>
                            </w:pPr>
                            <w:r w:rsidRPr="00934826">
                              <w:rPr>
                                <w:rFonts w:ascii="Arial" w:hAnsi="Arial" w:cs="Arial"/>
                                <w:b/>
                                <w:bCs/>
                                <w:sz w:val="20"/>
                                <w:szCs w:val="20"/>
                              </w:rPr>
                              <w:t>ПРЕДОСТАВЯ ВЕДНАГА</w:t>
                            </w:r>
                            <w:r>
                              <w:rPr>
                                <w:rFonts w:ascii="Arial" w:hAnsi="Arial" w:cs="Arial"/>
                                <w:b/>
                                <w:bCs/>
                                <w:sz w:val="20"/>
                                <w:szCs w:val="20"/>
                              </w:rPr>
                              <w:t xml:space="preserve"> </w:t>
                            </w:r>
                            <w:r w:rsidRPr="00544016">
                              <w:rPr>
                                <w:rFonts w:ascii="Arial" w:hAnsi="Arial" w:cs="Arial"/>
                                <w:bCs/>
                                <w:sz w:val="20"/>
                                <w:szCs w:val="20"/>
                              </w:rPr>
                              <w:t>(от кмета на общината или от определен</w:t>
                            </w:r>
                            <w:r>
                              <w:rPr>
                                <w:rFonts w:ascii="Arial" w:hAnsi="Arial" w:cs="Arial"/>
                                <w:bCs/>
                                <w:sz w:val="20"/>
                                <w:szCs w:val="20"/>
                              </w:rPr>
                              <w:t xml:space="preserve">о </w:t>
                            </w:r>
                            <w:r w:rsidRPr="00544016">
                              <w:rPr>
                                <w:rFonts w:ascii="Arial" w:hAnsi="Arial" w:cs="Arial"/>
                                <w:bCs/>
                                <w:sz w:val="20"/>
                                <w:szCs w:val="20"/>
                              </w:rPr>
                              <w:t>от</w:t>
                            </w:r>
                            <w:r>
                              <w:rPr>
                                <w:rFonts w:ascii="Arial" w:hAnsi="Arial" w:cs="Arial"/>
                                <w:bCs/>
                                <w:sz w:val="20"/>
                                <w:szCs w:val="20"/>
                              </w:rPr>
                              <w:t xml:space="preserve"> него лице)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C6E5D" id="Текстово поле 14" o:spid="_x0000_s1032" type="#_x0000_t202" style="position:absolute;left:0;text-align:left;margin-left:-1.25pt;margin-top:9.6pt;width:228.6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" fillcolor="#a7bfde [1620]" strokecolor="#4579b8 [3044]">
                <v:fill color2="#e4ecf5 [500]" rotate="t" angle="180" colors="0 #a3c4ff;22938f #bfd5ff;1 #e5eeff" focus="100%" type="gradient"/>
                <v:shadow on="t" color="black" opacity="24903f" origin=",.5" offset="0,.55556mm"/>
                <v:textbox>
                  <w:txbxContent>
                    <w:p w14:paraId="514F02E2" w14:textId="77777777" w:rsidR="003E4F3C" w:rsidRPr="00934826" w:rsidRDefault="003E4F3C" w:rsidP="00934826">
                      <w:pPr>
                        <w:spacing w:after="0"/>
                        <w:rPr>
                          <w:rFonts w:ascii="Arial" w:hAnsi="Arial" w:cs="Arial"/>
                          <w:b/>
                          <w:bCs/>
                          <w:sz w:val="20"/>
                          <w:szCs w:val="20"/>
                        </w:rPr>
                      </w:pPr>
                      <w:r w:rsidRPr="00934826">
                        <w:rPr>
                          <w:rFonts w:ascii="Arial" w:hAnsi="Arial" w:cs="Arial"/>
                          <w:b/>
                          <w:bCs/>
                          <w:sz w:val="20"/>
                          <w:szCs w:val="20"/>
                        </w:rPr>
                        <w:t>ИНФОРМАЦИЯТА СЕ</w:t>
                      </w:r>
                    </w:p>
                    <w:p w14:paraId="5F2E8B1D" w14:textId="491291EC" w:rsidR="003E4F3C" w:rsidRPr="00544016" w:rsidRDefault="003E4F3C" w:rsidP="00934826">
                      <w:pPr>
                        <w:spacing w:after="0"/>
                        <w:rPr>
                          <w:rFonts w:ascii="Arial" w:hAnsi="Arial" w:cs="Arial"/>
                          <w:sz w:val="20"/>
                          <w:szCs w:val="20"/>
                        </w:rPr>
                      </w:pPr>
                      <w:r w:rsidRPr="00934826">
                        <w:rPr>
                          <w:rFonts w:ascii="Arial" w:hAnsi="Arial" w:cs="Arial"/>
                          <w:b/>
                          <w:bCs/>
                          <w:sz w:val="20"/>
                          <w:szCs w:val="20"/>
                        </w:rPr>
                        <w:t>ПРЕДОСТАВЯ ВЕДНАГА</w:t>
                      </w:r>
                      <w:r>
                        <w:rPr>
                          <w:rFonts w:ascii="Arial" w:hAnsi="Arial" w:cs="Arial"/>
                          <w:b/>
                          <w:bCs/>
                          <w:sz w:val="20"/>
                          <w:szCs w:val="20"/>
                        </w:rPr>
                        <w:t xml:space="preserve"> </w:t>
                      </w:r>
                      <w:r w:rsidRPr="00544016">
                        <w:rPr>
                          <w:rFonts w:ascii="Arial" w:hAnsi="Arial" w:cs="Arial"/>
                          <w:bCs/>
                          <w:sz w:val="20"/>
                          <w:szCs w:val="20"/>
                        </w:rPr>
                        <w:t>(от кмета на общината или от определен</w:t>
                      </w:r>
                      <w:r>
                        <w:rPr>
                          <w:rFonts w:ascii="Arial" w:hAnsi="Arial" w:cs="Arial"/>
                          <w:bCs/>
                          <w:sz w:val="20"/>
                          <w:szCs w:val="20"/>
                        </w:rPr>
                        <w:t xml:space="preserve">о </w:t>
                      </w:r>
                      <w:r w:rsidRPr="00544016">
                        <w:rPr>
                          <w:rFonts w:ascii="Arial" w:hAnsi="Arial" w:cs="Arial"/>
                          <w:bCs/>
                          <w:sz w:val="20"/>
                          <w:szCs w:val="20"/>
                        </w:rPr>
                        <w:t>от</w:t>
                      </w:r>
                      <w:r>
                        <w:rPr>
                          <w:rFonts w:ascii="Arial" w:hAnsi="Arial" w:cs="Arial"/>
                          <w:bCs/>
                          <w:sz w:val="20"/>
                          <w:szCs w:val="20"/>
                        </w:rPr>
                        <w:t xml:space="preserve"> него лице)</w:t>
                      </w:r>
                    </w:p>
                  </w:txbxContent>
                </v:textbox>
              </v:shape>
            </w:pict>
          </mc:Fallback>
        </mc:AlternateContent>
      </w:r>
    </w:p>
    <w:p w14:paraId="61FF459A" w14:textId="77777777" w:rsidR="00FB44C4" w:rsidRDefault="00FB44C4" w:rsidP="00934826">
      <w:pPr>
        <w:autoSpaceDE w:val="0"/>
        <w:autoSpaceDN w:val="0"/>
        <w:adjustRightInd w:val="0"/>
        <w:spacing w:after="60"/>
        <w:ind w:firstLine="708"/>
        <w:jc w:val="both"/>
        <w:rPr>
          <w:rFonts w:ascii="Arial" w:hAnsi="Arial" w:cs="Arial"/>
          <w:sz w:val="24"/>
          <w:szCs w:val="24"/>
        </w:rPr>
      </w:pPr>
    </w:p>
    <w:p w14:paraId="191E02D6" w14:textId="77777777" w:rsidR="00FB44C4" w:rsidRDefault="00FB44C4" w:rsidP="00934826">
      <w:pPr>
        <w:autoSpaceDE w:val="0"/>
        <w:autoSpaceDN w:val="0"/>
        <w:adjustRightInd w:val="0"/>
        <w:spacing w:after="60"/>
        <w:ind w:firstLine="708"/>
        <w:jc w:val="both"/>
        <w:rPr>
          <w:rFonts w:ascii="Arial" w:hAnsi="Arial" w:cs="Arial"/>
          <w:sz w:val="24"/>
          <w:szCs w:val="24"/>
        </w:rPr>
      </w:pPr>
    </w:p>
    <w:p w14:paraId="39BF0C9E" w14:textId="77777777" w:rsidR="00544016" w:rsidRDefault="00544016" w:rsidP="00934826">
      <w:pPr>
        <w:autoSpaceDE w:val="0"/>
        <w:autoSpaceDN w:val="0"/>
        <w:adjustRightInd w:val="0"/>
        <w:spacing w:after="60"/>
        <w:ind w:firstLine="708"/>
        <w:jc w:val="both"/>
        <w:rPr>
          <w:rFonts w:ascii="Arial" w:hAnsi="Arial" w:cs="Arial"/>
          <w:sz w:val="24"/>
          <w:szCs w:val="24"/>
        </w:rPr>
      </w:pPr>
    </w:p>
    <w:p w14:paraId="2F5F7E18" w14:textId="387B4144" w:rsidR="00C475A3" w:rsidRDefault="00C475A3" w:rsidP="00934826">
      <w:pPr>
        <w:autoSpaceDE w:val="0"/>
        <w:autoSpaceDN w:val="0"/>
        <w:adjustRightInd w:val="0"/>
        <w:spacing w:after="60"/>
        <w:ind w:firstLine="708"/>
        <w:jc w:val="both"/>
        <w:rPr>
          <w:rFonts w:ascii="Arial" w:eastAsia="SegoeUI" w:hAnsi="Arial" w:cs="Arial"/>
          <w:sz w:val="24"/>
          <w:szCs w:val="24"/>
        </w:rPr>
      </w:pPr>
      <w:r w:rsidRPr="00B66669">
        <w:rPr>
          <w:rFonts w:ascii="Arial" w:hAnsi="Arial" w:cs="Arial"/>
          <w:sz w:val="24"/>
          <w:szCs w:val="24"/>
        </w:rPr>
        <w:t>Когато заявителят не е получил достъп до искана обществена информация въз основа на устно запитване или счита предоставената му информация за недостатъчна, той може да подаде писмено заявление</w:t>
      </w:r>
      <w:r w:rsidR="00544016">
        <w:rPr>
          <w:rFonts w:ascii="Arial" w:hAnsi="Arial" w:cs="Arial"/>
          <w:sz w:val="24"/>
          <w:szCs w:val="24"/>
        </w:rPr>
        <w:t xml:space="preserve"> (чл. 24, ал. 3 от ЗДОИ)</w:t>
      </w:r>
      <w:r w:rsidRPr="00B66669">
        <w:rPr>
          <w:rFonts w:ascii="Arial" w:hAnsi="Arial" w:cs="Arial"/>
          <w:sz w:val="24"/>
          <w:szCs w:val="24"/>
        </w:rPr>
        <w:t>.</w:t>
      </w:r>
    </w:p>
    <w:p w14:paraId="28D0C409" w14:textId="77777777" w:rsidR="007006BF" w:rsidRDefault="007006BF" w:rsidP="007006BF">
      <w:pPr>
        <w:autoSpaceDE w:val="0"/>
        <w:autoSpaceDN w:val="0"/>
        <w:adjustRightInd w:val="0"/>
        <w:spacing w:after="0"/>
        <w:jc w:val="both"/>
        <w:rPr>
          <w:rFonts w:ascii="Arial" w:eastAsia="SegoeUI" w:hAnsi="Arial" w:cs="Arial"/>
          <w:sz w:val="24"/>
          <w:szCs w:val="24"/>
        </w:rPr>
      </w:pPr>
    </w:p>
    <w:p w14:paraId="6BFD52CD" w14:textId="77777777" w:rsidR="007006BF" w:rsidRPr="007707C0" w:rsidRDefault="004D4C69" w:rsidP="004D4C69">
      <w:pPr>
        <w:autoSpaceDE w:val="0"/>
        <w:autoSpaceDN w:val="0"/>
        <w:adjustRightInd w:val="0"/>
        <w:spacing w:after="0"/>
        <w:jc w:val="both"/>
        <w:rPr>
          <w:rFonts w:ascii="Arial" w:eastAsia="SegoeUI" w:hAnsi="Arial" w:cs="Arial"/>
          <w:b/>
          <w:i/>
          <w:color w:val="365F91" w:themeColor="accent1" w:themeShade="BF"/>
          <w:sz w:val="24"/>
          <w:szCs w:val="24"/>
          <w:u w:val="single"/>
        </w:rPr>
      </w:pPr>
      <w:r w:rsidRPr="007707C0">
        <w:rPr>
          <w:rFonts w:ascii="Arial" w:eastAsia="SegoeUI" w:hAnsi="Arial" w:cs="Arial"/>
          <w:b/>
          <w:i/>
          <w:color w:val="365F91" w:themeColor="accent1" w:themeShade="BF"/>
          <w:sz w:val="24"/>
          <w:szCs w:val="24"/>
          <w:u w:val="single"/>
        </w:rPr>
        <w:t>Писмено заявяване на информация</w:t>
      </w:r>
    </w:p>
    <w:p w14:paraId="705E71E3" w14:textId="77777777" w:rsidR="004D4C69" w:rsidRPr="009D3A67" w:rsidRDefault="004D4C69" w:rsidP="004D4C69">
      <w:pPr>
        <w:autoSpaceDE w:val="0"/>
        <w:autoSpaceDN w:val="0"/>
        <w:adjustRightInd w:val="0"/>
        <w:spacing w:after="0"/>
        <w:jc w:val="both"/>
        <w:rPr>
          <w:rFonts w:ascii="Arial" w:eastAsia="SegoeUI" w:hAnsi="Arial" w:cs="Arial"/>
          <w:b/>
          <w:sz w:val="24"/>
          <w:szCs w:val="24"/>
          <w:u w:val="single"/>
        </w:rPr>
      </w:pPr>
    </w:p>
    <w:p w14:paraId="72441590" w14:textId="77777777" w:rsidR="008B56D7" w:rsidRDefault="008B56D7" w:rsidP="003A7B6A">
      <w:pPr>
        <w:autoSpaceDE w:val="0"/>
        <w:autoSpaceDN w:val="0"/>
        <w:adjustRightInd w:val="0"/>
        <w:spacing w:after="0"/>
        <w:ind w:firstLine="708"/>
        <w:jc w:val="both"/>
        <w:rPr>
          <w:rFonts w:ascii="Arial" w:eastAsia="SegoeUI" w:hAnsi="Arial" w:cs="Arial"/>
          <w:sz w:val="24"/>
          <w:szCs w:val="24"/>
        </w:rPr>
      </w:pPr>
      <w:r w:rsidRPr="003D0C06">
        <w:rPr>
          <w:rFonts w:ascii="Arial" w:eastAsia="SegoeUI" w:hAnsi="Arial" w:cs="Arial"/>
          <w:b/>
          <w:sz w:val="24"/>
          <w:szCs w:val="24"/>
        </w:rPr>
        <w:t>Писмените заявления</w:t>
      </w:r>
      <w:r w:rsidRPr="008B56D7">
        <w:rPr>
          <w:rFonts w:ascii="Arial" w:eastAsia="SegoeUI" w:hAnsi="Arial" w:cs="Arial"/>
          <w:sz w:val="24"/>
          <w:szCs w:val="24"/>
        </w:rPr>
        <w:t xml:space="preserve"> за достъп до информация постъпват в</w:t>
      </w:r>
      <w:r>
        <w:rPr>
          <w:rFonts w:ascii="Arial" w:eastAsia="SegoeUI" w:hAnsi="Arial" w:cs="Arial"/>
          <w:sz w:val="24"/>
          <w:szCs w:val="24"/>
        </w:rPr>
        <w:t xml:space="preserve"> съответната </w:t>
      </w:r>
      <w:r w:rsidRPr="008B56D7">
        <w:rPr>
          <w:rFonts w:ascii="Arial" w:eastAsia="SegoeUI" w:hAnsi="Arial" w:cs="Arial"/>
          <w:sz w:val="24"/>
          <w:szCs w:val="24"/>
        </w:rPr>
        <w:t>администрация</w:t>
      </w:r>
      <w:r>
        <w:rPr>
          <w:rFonts w:ascii="Arial" w:eastAsia="SegoeUI" w:hAnsi="Arial" w:cs="Arial"/>
          <w:sz w:val="24"/>
          <w:szCs w:val="24"/>
        </w:rPr>
        <w:t xml:space="preserve"> най-често</w:t>
      </w:r>
      <w:r w:rsidRPr="008B56D7">
        <w:rPr>
          <w:rFonts w:ascii="Arial" w:eastAsia="SegoeUI" w:hAnsi="Arial" w:cs="Arial"/>
          <w:sz w:val="24"/>
          <w:szCs w:val="24"/>
        </w:rPr>
        <w:t xml:space="preserve"> </w:t>
      </w:r>
      <w:r w:rsidRPr="007707C0">
        <w:rPr>
          <w:rFonts w:ascii="Arial" w:eastAsia="SegoeUI" w:hAnsi="Arial" w:cs="Arial"/>
          <w:i/>
          <w:sz w:val="24"/>
          <w:szCs w:val="24"/>
        </w:rPr>
        <w:t>по четири начина</w:t>
      </w:r>
      <w:r w:rsidRPr="008B56D7">
        <w:rPr>
          <w:rFonts w:ascii="Arial" w:eastAsia="SegoeUI" w:hAnsi="Arial" w:cs="Arial"/>
          <w:sz w:val="24"/>
          <w:szCs w:val="24"/>
        </w:rPr>
        <w:t xml:space="preserve"> – подадени лично от гражданите,</w:t>
      </w:r>
      <w:r>
        <w:rPr>
          <w:rFonts w:ascii="Arial" w:eastAsia="SegoeUI" w:hAnsi="Arial" w:cs="Arial"/>
          <w:sz w:val="24"/>
          <w:szCs w:val="24"/>
        </w:rPr>
        <w:t xml:space="preserve"> </w:t>
      </w:r>
      <w:r w:rsidRPr="008B56D7">
        <w:rPr>
          <w:rFonts w:ascii="Arial" w:eastAsia="SegoeUI" w:hAnsi="Arial" w:cs="Arial"/>
          <w:sz w:val="24"/>
          <w:szCs w:val="24"/>
        </w:rPr>
        <w:t>по пощата, по електронната поща или чрез Платформата за достъп до</w:t>
      </w:r>
      <w:r>
        <w:rPr>
          <w:rFonts w:ascii="Arial" w:eastAsia="SegoeUI" w:hAnsi="Arial" w:cs="Arial"/>
          <w:sz w:val="24"/>
          <w:szCs w:val="24"/>
        </w:rPr>
        <w:t xml:space="preserve"> </w:t>
      </w:r>
      <w:r w:rsidRPr="008B56D7">
        <w:rPr>
          <w:rFonts w:ascii="Arial" w:eastAsia="SegoeUI" w:hAnsi="Arial" w:cs="Arial"/>
          <w:sz w:val="24"/>
          <w:szCs w:val="24"/>
        </w:rPr>
        <w:t xml:space="preserve">обществена информация (ПДОИ). И в четирите случая заявленията следва </w:t>
      </w:r>
      <w:r w:rsidR="00672025">
        <w:rPr>
          <w:rFonts w:ascii="Arial" w:eastAsia="SegoeUI" w:hAnsi="Arial" w:cs="Arial"/>
          <w:sz w:val="24"/>
          <w:szCs w:val="24"/>
        </w:rPr>
        <w:t xml:space="preserve">задължително </w:t>
      </w:r>
      <w:r w:rsidRPr="008B56D7">
        <w:rPr>
          <w:rFonts w:ascii="Arial" w:eastAsia="SegoeUI" w:hAnsi="Arial" w:cs="Arial"/>
          <w:sz w:val="24"/>
          <w:szCs w:val="24"/>
        </w:rPr>
        <w:t>да</w:t>
      </w:r>
      <w:r>
        <w:rPr>
          <w:rFonts w:ascii="Arial" w:eastAsia="SegoeUI" w:hAnsi="Arial" w:cs="Arial"/>
          <w:sz w:val="24"/>
          <w:szCs w:val="24"/>
        </w:rPr>
        <w:t xml:space="preserve"> </w:t>
      </w:r>
      <w:r w:rsidRPr="008B56D7">
        <w:rPr>
          <w:rFonts w:ascii="Arial" w:eastAsia="SegoeUI" w:hAnsi="Arial" w:cs="Arial"/>
          <w:sz w:val="24"/>
          <w:szCs w:val="24"/>
        </w:rPr>
        <w:t>се регистрират</w:t>
      </w:r>
      <w:r w:rsidR="00FC3652">
        <w:rPr>
          <w:rFonts w:ascii="Arial" w:eastAsia="SegoeUI" w:hAnsi="Arial" w:cs="Arial"/>
          <w:sz w:val="24"/>
          <w:szCs w:val="24"/>
        </w:rPr>
        <w:t xml:space="preserve"> в деловодната система на съответната администрация</w:t>
      </w:r>
      <w:r w:rsidRPr="008B56D7">
        <w:rPr>
          <w:rFonts w:ascii="Arial" w:eastAsia="SegoeUI" w:hAnsi="Arial" w:cs="Arial"/>
          <w:sz w:val="24"/>
          <w:szCs w:val="24"/>
        </w:rPr>
        <w:t>.</w:t>
      </w:r>
    </w:p>
    <w:p w14:paraId="38FC1825" w14:textId="77777777" w:rsidR="008B56D7" w:rsidRPr="008B56D7" w:rsidRDefault="008B56D7" w:rsidP="003D0C06">
      <w:pPr>
        <w:autoSpaceDE w:val="0"/>
        <w:autoSpaceDN w:val="0"/>
        <w:adjustRightInd w:val="0"/>
        <w:spacing w:after="0"/>
        <w:ind w:firstLine="708"/>
        <w:jc w:val="both"/>
        <w:rPr>
          <w:rFonts w:ascii="Arial" w:hAnsi="Arial" w:cs="Arial"/>
          <w:sz w:val="24"/>
          <w:szCs w:val="24"/>
        </w:rPr>
      </w:pPr>
      <w:r w:rsidRPr="008B56D7">
        <w:rPr>
          <w:rFonts w:ascii="Arial" w:eastAsia="SegoeUI" w:hAnsi="Arial" w:cs="Arial"/>
          <w:color w:val="000000"/>
          <w:sz w:val="24"/>
          <w:szCs w:val="24"/>
        </w:rPr>
        <w:t>Когато заявлението е подадено чрез Платформата, то получава</w:t>
      </w:r>
      <w:r>
        <w:rPr>
          <w:rFonts w:ascii="Arial" w:eastAsia="SegoeUI" w:hAnsi="Arial" w:cs="Arial"/>
          <w:color w:val="000000"/>
          <w:sz w:val="24"/>
          <w:szCs w:val="24"/>
        </w:rPr>
        <w:t xml:space="preserve"> </w:t>
      </w:r>
      <w:r w:rsidRPr="008B56D7">
        <w:rPr>
          <w:rFonts w:ascii="Arial" w:eastAsia="SegoeUI" w:hAnsi="Arial" w:cs="Arial"/>
          <w:color w:val="000000"/>
          <w:sz w:val="24"/>
          <w:szCs w:val="24"/>
        </w:rPr>
        <w:t>унифициран регистрационен идентификатор (УРИ), чрез който може да се търси</w:t>
      </w:r>
      <w:r w:rsidR="003D0C06">
        <w:rPr>
          <w:rFonts w:ascii="Arial" w:eastAsia="SegoeUI" w:hAnsi="Arial" w:cs="Arial"/>
          <w:color w:val="000000"/>
          <w:sz w:val="24"/>
          <w:szCs w:val="24"/>
        </w:rPr>
        <w:t xml:space="preserve"> </w:t>
      </w:r>
      <w:r w:rsidRPr="008B56D7">
        <w:rPr>
          <w:rFonts w:ascii="Arial" w:eastAsia="SegoeUI" w:hAnsi="Arial" w:cs="Arial"/>
          <w:color w:val="000000"/>
          <w:sz w:val="24"/>
          <w:szCs w:val="24"/>
        </w:rPr>
        <w:t>заявлението на Платформата и да се проследи разглеждането му. Независимо</w:t>
      </w:r>
      <w:r>
        <w:rPr>
          <w:rFonts w:ascii="Arial" w:eastAsia="SegoeUI" w:hAnsi="Arial" w:cs="Arial"/>
          <w:color w:val="000000"/>
          <w:sz w:val="24"/>
          <w:szCs w:val="24"/>
        </w:rPr>
        <w:t xml:space="preserve"> </w:t>
      </w:r>
      <w:r w:rsidRPr="008B56D7">
        <w:rPr>
          <w:rFonts w:ascii="Arial" w:eastAsia="SegoeUI" w:hAnsi="Arial" w:cs="Arial"/>
          <w:color w:val="000000"/>
          <w:sz w:val="24"/>
          <w:szCs w:val="24"/>
        </w:rPr>
        <w:t>от УРИ, който се генерира автоматично при подаване на заявлението, след като</w:t>
      </w:r>
      <w:r w:rsidR="00FC3652">
        <w:rPr>
          <w:rFonts w:ascii="Arial" w:eastAsia="SegoeUI" w:hAnsi="Arial" w:cs="Arial"/>
          <w:color w:val="000000"/>
          <w:sz w:val="24"/>
          <w:szCs w:val="24"/>
        </w:rPr>
        <w:t xml:space="preserve"> </w:t>
      </w:r>
      <w:r w:rsidRPr="008B56D7">
        <w:rPr>
          <w:rFonts w:ascii="Arial" w:eastAsia="SegoeUI" w:hAnsi="Arial" w:cs="Arial"/>
          <w:color w:val="000000"/>
          <w:sz w:val="24"/>
          <w:szCs w:val="24"/>
        </w:rPr>
        <w:t>заявлението постъпи в деловодната система на посочената в него институция,</w:t>
      </w:r>
      <w:r>
        <w:rPr>
          <w:rFonts w:ascii="Arial" w:eastAsia="SegoeUI" w:hAnsi="Arial" w:cs="Arial"/>
          <w:color w:val="000000"/>
          <w:sz w:val="24"/>
          <w:szCs w:val="24"/>
        </w:rPr>
        <w:t xml:space="preserve"> </w:t>
      </w:r>
      <w:r w:rsidRPr="008B56D7">
        <w:rPr>
          <w:rFonts w:ascii="Arial" w:eastAsia="SegoeUI" w:hAnsi="Arial" w:cs="Arial"/>
          <w:color w:val="000000"/>
          <w:sz w:val="24"/>
          <w:szCs w:val="24"/>
        </w:rPr>
        <w:t xml:space="preserve">то тя </w:t>
      </w:r>
      <w:r>
        <w:rPr>
          <w:rFonts w:ascii="Arial" w:eastAsia="SegoeUI" w:hAnsi="Arial" w:cs="Arial"/>
          <w:color w:val="000000"/>
          <w:sz w:val="24"/>
          <w:szCs w:val="24"/>
        </w:rPr>
        <w:t xml:space="preserve">следва да го </w:t>
      </w:r>
      <w:r w:rsidRPr="008B56D7">
        <w:rPr>
          <w:rFonts w:ascii="Arial" w:eastAsia="SegoeUI" w:hAnsi="Arial" w:cs="Arial"/>
          <w:color w:val="000000"/>
          <w:sz w:val="24"/>
          <w:szCs w:val="24"/>
        </w:rPr>
        <w:t>заве</w:t>
      </w:r>
      <w:r>
        <w:rPr>
          <w:rFonts w:ascii="Arial" w:eastAsia="SegoeUI" w:hAnsi="Arial" w:cs="Arial"/>
          <w:color w:val="000000"/>
          <w:sz w:val="24"/>
          <w:szCs w:val="24"/>
        </w:rPr>
        <w:t>де</w:t>
      </w:r>
      <w:r w:rsidRPr="008B56D7">
        <w:rPr>
          <w:rFonts w:ascii="Arial" w:eastAsia="SegoeUI" w:hAnsi="Arial" w:cs="Arial"/>
          <w:color w:val="000000"/>
          <w:sz w:val="24"/>
          <w:szCs w:val="24"/>
        </w:rPr>
        <w:t xml:space="preserve"> с друг регистрационен индекс, по който се извършва</w:t>
      </w:r>
      <w:r>
        <w:rPr>
          <w:rFonts w:ascii="Arial" w:eastAsia="SegoeUI" w:hAnsi="Arial" w:cs="Arial"/>
          <w:color w:val="000000"/>
          <w:sz w:val="24"/>
          <w:szCs w:val="24"/>
        </w:rPr>
        <w:t xml:space="preserve"> </w:t>
      </w:r>
      <w:r w:rsidRPr="008B56D7">
        <w:rPr>
          <w:rFonts w:ascii="Arial" w:eastAsia="SegoeUI" w:hAnsi="Arial" w:cs="Arial"/>
          <w:color w:val="000000"/>
          <w:sz w:val="24"/>
          <w:szCs w:val="24"/>
        </w:rPr>
        <w:t>вътрешно-ведомственото движение и разглеждане на постъпилото заявление</w:t>
      </w:r>
      <w:r w:rsidR="00FC3652">
        <w:rPr>
          <w:rFonts w:ascii="Arial" w:eastAsia="SegoeUI" w:hAnsi="Arial" w:cs="Arial"/>
          <w:color w:val="000000"/>
          <w:sz w:val="24"/>
          <w:szCs w:val="24"/>
        </w:rPr>
        <w:t>.</w:t>
      </w:r>
    </w:p>
    <w:p w14:paraId="3A370D65" w14:textId="77777777" w:rsidR="008B56D7" w:rsidRDefault="008B56D7" w:rsidP="00FC3652">
      <w:pPr>
        <w:ind w:firstLine="708"/>
        <w:jc w:val="both"/>
        <w:rPr>
          <w:rFonts w:ascii="Arial" w:hAnsi="Arial" w:cs="Arial"/>
          <w:sz w:val="24"/>
          <w:szCs w:val="24"/>
        </w:rPr>
      </w:pPr>
      <w:r w:rsidRPr="008B56D7">
        <w:rPr>
          <w:rFonts w:ascii="Arial" w:hAnsi="Arial" w:cs="Arial"/>
          <w:sz w:val="24"/>
          <w:szCs w:val="24"/>
        </w:rPr>
        <w:lastRenderedPageBreak/>
        <w:t>След регистрацията на заявленията, те следва да бъдат разгледани от</w:t>
      </w:r>
      <w:r>
        <w:rPr>
          <w:rFonts w:ascii="Arial" w:hAnsi="Arial" w:cs="Arial"/>
          <w:sz w:val="24"/>
          <w:szCs w:val="24"/>
        </w:rPr>
        <w:t xml:space="preserve"> </w:t>
      </w:r>
      <w:r w:rsidRPr="008B56D7">
        <w:rPr>
          <w:rFonts w:ascii="Arial" w:hAnsi="Arial" w:cs="Arial"/>
          <w:sz w:val="24"/>
          <w:szCs w:val="24"/>
        </w:rPr>
        <w:t xml:space="preserve">лицето, </w:t>
      </w:r>
      <w:r w:rsidR="00FC3652">
        <w:rPr>
          <w:rFonts w:ascii="Arial" w:hAnsi="Arial" w:cs="Arial"/>
          <w:sz w:val="24"/>
          <w:szCs w:val="24"/>
        </w:rPr>
        <w:t xml:space="preserve">което е </w:t>
      </w:r>
      <w:r w:rsidRPr="008B56D7">
        <w:rPr>
          <w:rFonts w:ascii="Arial" w:hAnsi="Arial" w:cs="Arial"/>
          <w:sz w:val="24"/>
          <w:szCs w:val="24"/>
        </w:rPr>
        <w:t>определено да отговаря за предоста</w:t>
      </w:r>
      <w:r>
        <w:rPr>
          <w:rFonts w:ascii="Arial" w:hAnsi="Arial" w:cs="Arial"/>
          <w:sz w:val="24"/>
          <w:szCs w:val="24"/>
        </w:rPr>
        <w:t xml:space="preserve">вянето на обществена информация </w:t>
      </w:r>
      <w:r w:rsidRPr="008B56D7">
        <w:rPr>
          <w:rFonts w:ascii="Arial" w:hAnsi="Arial" w:cs="Arial"/>
          <w:sz w:val="24"/>
          <w:szCs w:val="24"/>
        </w:rPr>
        <w:t>в съответната институция. Кое следва да бъде това лице – в различните</w:t>
      </w:r>
      <w:r>
        <w:rPr>
          <w:rFonts w:ascii="Arial" w:hAnsi="Arial" w:cs="Arial"/>
          <w:sz w:val="24"/>
          <w:szCs w:val="24"/>
        </w:rPr>
        <w:t xml:space="preserve"> </w:t>
      </w:r>
      <w:r w:rsidRPr="008B56D7">
        <w:rPr>
          <w:rFonts w:ascii="Arial" w:hAnsi="Arial" w:cs="Arial"/>
          <w:sz w:val="24"/>
          <w:szCs w:val="24"/>
        </w:rPr>
        <w:t>администрации</w:t>
      </w:r>
      <w:r w:rsidR="007707C0">
        <w:rPr>
          <w:rFonts w:ascii="Arial" w:hAnsi="Arial" w:cs="Arial"/>
          <w:sz w:val="24"/>
          <w:szCs w:val="24"/>
        </w:rPr>
        <w:t xml:space="preserve"> </w:t>
      </w:r>
      <w:r w:rsidR="00C475A3">
        <w:rPr>
          <w:rFonts w:ascii="Arial" w:hAnsi="Arial" w:cs="Arial"/>
          <w:sz w:val="24"/>
          <w:szCs w:val="24"/>
        </w:rPr>
        <w:t>с</w:t>
      </w:r>
      <w:r w:rsidRPr="008B56D7">
        <w:rPr>
          <w:rFonts w:ascii="Arial" w:hAnsi="Arial" w:cs="Arial"/>
          <w:sz w:val="24"/>
          <w:szCs w:val="24"/>
        </w:rPr>
        <w:t>а приети различни подходи.</w:t>
      </w:r>
    </w:p>
    <w:p w14:paraId="6D09C03E" w14:textId="77777777" w:rsidR="00222A01" w:rsidRPr="00222A01" w:rsidRDefault="007006BF" w:rsidP="00222A01">
      <w:pPr>
        <w:shd w:val="clear" w:color="auto" w:fill="D9D9D9" w:themeFill="background1" w:themeFillShade="D9"/>
        <w:jc w:val="both"/>
        <w:rPr>
          <w:rFonts w:ascii="Arial" w:hAnsi="Arial" w:cs="Arial"/>
          <w:i/>
          <w:sz w:val="24"/>
          <w:szCs w:val="24"/>
        </w:rPr>
      </w:pPr>
      <w:r>
        <w:rPr>
          <w:rFonts w:ascii="Arial" w:hAnsi="Arial" w:cs="Arial"/>
          <w:b/>
          <w:sz w:val="24"/>
          <w:szCs w:val="24"/>
          <w:u w:val="single"/>
        </w:rPr>
        <w:t>Практически в</w:t>
      </w:r>
      <w:r w:rsidR="00222A01" w:rsidRPr="00766BA9">
        <w:rPr>
          <w:rFonts w:ascii="Arial" w:hAnsi="Arial" w:cs="Arial"/>
          <w:b/>
          <w:sz w:val="24"/>
          <w:szCs w:val="24"/>
          <w:u w:val="single"/>
        </w:rPr>
        <w:t>ъпрос:</w:t>
      </w:r>
      <w:r w:rsidR="00222A01">
        <w:rPr>
          <w:rFonts w:ascii="Arial" w:hAnsi="Arial" w:cs="Arial"/>
          <w:sz w:val="24"/>
          <w:szCs w:val="24"/>
        </w:rPr>
        <w:t xml:space="preserve"> </w:t>
      </w:r>
      <w:r w:rsidR="00222A01" w:rsidRPr="00766BA9">
        <w:rPr>
          <w:rFonts w:ascii="Arial" w:hAnsi="Arial" w:cs="Arial"/>
          <w:sz w:val="24"/>
          <w:szCs w:val="24"/>
        </w:rPr>
        <w:t>Кои са определени</w:t>
      </w:r>
      <w:r w:rsidR="00766BA9" w:rsidRPr="00766BA9">
        <w:rPr>
          <w:rFonts w:ascii="Arial" w:hAnsi="Arial" w:cs="Arial"/>
          <w:sz w:val="24"/>
          <w:szCs w:val="24"/>
        </w:rPr>
        <w:t xml:space="preserve">те </w:t>
      </w:r>
      <w:r w:rsidR="00222A01" w:rsidRPr="00766BA9">
        <w:rPr>
          <w:rFonts w:ascii="Arial" w:hAnsi="Arial" w:cs="Arial"/>
          <w:sz w:val="24"/>
          <w:szCs w:val="24"/>
        </w:rPr>
        <w:t>лица</w:t>
      </w:r>
      <w:r w:rsidR="00766BA9" w:rsidRPr="00766BA9">
        <w:rPr>
          <w:rFonts w:ascii="Arial" w:hAnsi="Arial" w:cs="Arial"/>
          <w:sz w:val="24"/>
          <w:szCs w:val="24"/>
        </w:rPr>
        <w:t xml:space="preserve"> във </w:t>
      </w:r>
      <w:r w:rsidR="009B3D72">
        <w:rPr>
          <w:rFonts w:ascii="Arial" w:hAnsi="Arial" w:cs="Arial"/>
          <w:sz w:val="24"/>
          <w:szCs w:val="24"/>
        </w:rPr>
        <w:t>В</w:t>
      </w:r>
      <w:r w:rsidR="00766BA9" w:rsidRPr="00766BA9">
        <w:rPr>
          <w:rFonts w:ascii="Arial" w:hAnsi="Arial" w:cs="Arial"/>
          <w:sz w:val="24"/>
          <w:szCs w:val="24"/>
        </w:rPr>
        <w:t>ашата администрация</w:t>
      </w:r>
      <w:r w:rsidR="00222A01" w:rsidRPr="00766BA9">
        <w:rPr>
          <w:rFonts w:ascii="Arial" w:hAnsi="Arial" w:cs="Arial"/>
          <w:sz w:val="24"/>
          <w:szCs w:val="24"/>
        </w:rPr>
        <w:t>, които  отговарят за достъпа до обществена информация и как са вменени тези задължения?</w:t>
      </w:r>
    </w:p>
    <w:p w14:paraId="2A210196" w14:textId="02A4D24E" w:rsidR="008B56D7" w:rsidRPr="00746C0E" w:rsidRDefault="008B56D7" w:rsidP="00222A01">
      <w:pPr>
        <w:shd w:val="clear" w:color="auto" w:fill="D9D9D9" w:themeFill="background1" w:themeFillShade="D9"/>
        <w:jc w:val="both"/>
        <w:rPr>
          <w:rFonts w:ascii="Arial" w:hAnsi="Arial" w:cs="Arial"/>
          <w:sz w:val="20"/>
          <w:szCs w:val="20"/>
        </w:rPr>
      </w:pPr>
      <w:r w:rsidRPr="007006BF">
        <w:rPr>
          <w:rFonts w:ascii="Arial" w:hAnsi="Arial" w:cs="Arial"/>
          <w:b/>
          <w:sz w:val="20"/>
          <w:szCs w:val="20"/>
          <w:u w:val="single"/>
        </w:rPr>
        <w:t>Например:</w:t>
      </w:r>
      <w:r w:rsidR="00C475A3" w:rsidRPr="00C475A3">
        <w:rPr>
          <w:rFonts w:ascii="Arial" w:hAnsi="Arial" w:cs="Arial"/>
          <w:sz w:val="20"/>
          <w:szCs w:val="20"/>
        </w:rPr>
        <w:t xml:space="preserve"> </w:t>
      </w:r>
      <w:r w:rsidR="00C475A3" w:rsidRPr="00746C0E">
        <w:rPr>
          <w:rFonts w:ascii="Arial" w:hAnsi="Arial" w:cs="Arial"/>
          <w:sz w:val="20"/>
          <w:szCs w:val="20"/>
        </w:rPr>
        <w:t>В общините</w:t>
      </w:r>
      <w:r w:rsidR="00746C0E" w:rsidRPr="00746C0E">
        <w:rPr>
          <w:rFonts w:ascii="Arial" w:hAnsi="Arial" w:cs="Arial"/>
          <w:sz w:val="20"/>
          <w:szCs w:val="20"/>
        </w:rPr>
        <w:t xml:space="preserve"> се </w:t>
      </w:r>
      <w:r w:rsidR="00C475A3" w:rsidRPr="00746C0E">
        <w:rPr>
          <w:rFonts w:ascii="Arial" w:hAnsi="Arial" w:cs="Arial"/>
          <w:sz w:val="20"/>
          <w:szCs w:val="20"/>
        </w:rPr>
        <w:t>определ</w:t>
      </w:r>
      <w:r w:rsidR="00746C0E" w:rsidRPr="00746C0E">
        <w:rPr>
          <w:rFonts w:ascii="Arial" w:hAnsi="Arial" w:cs="Arial"/>
          <w:sz w:val="20"/>
          <w:szCs w:val="20"/>
        </w:rPr>
        <w:t>ят</w:t>
      </w:r>
      <w:r w:rsidR="00C475A3" w:rsidRPr="00746C0E">
        <w:rPr>
          <w:rFonts w:ascii="Arial" w:hAnsi="Arial" w:cs="Arial"/>
          <w:sz w:val="20"/>
          <w:szCs w:val="20"/>
        </w:rPr>
        <w:t xml:space="preserve"> секретарите, ресорни зам.-</w:t>
      </w:r>
      <w:r w:rsidR="00746C0E" w:rsidRPr="00746C0E">
        <w:rPr>
          <w:rFonts w:ascii="Arial" w:hAnsi="Arial" w:cs="Arial"/>
          <w:sz w:val="20"/>
          <w:szCs w:val="20"/>
        </w:rPr>
        <w:t xml:space="preserve"> </w:t>
      </w:r>
      <w:r w:rsidR="00C475A3" w:rsidRPr="00746C0E">
        <w:rPr>
          <w:rFonts w:ascii="Arial" w:hAnsi="Arial" w:cs="Arial"/>
          <w:sz w:val="20"/>
          <w:szCs w:val="20"/>
        </w:rPr>
        <w:t>кметове или други служители.</w:t>
      </w:r>
      <w:r w:rsidR="00746C0E" w:rsidRPr="00746C0E">
        <w:rPr>
          <w:rFonts w:ascii="Arial" w:hAnsi="Arial" w:cs="Arial"/>
          <w:sz w:val="20"/>
          <w:szCs w:val="20"/>
        </w:rPr>
        <w:t xml:space="preserve"> </w:t>
      </w:r>
      <w:r w:rsidR="00A72ABA" w:rsidRPr="00746C0E">
        <w:rPr>
          <w:rFonts w:ascii="Arial" w:hAnsi="Arial" w:cs="Arial"/>
          <w:sz w:val="20"/>
          <w:szCs w:val="20"/>
        </w:rPr>
        <w:t>Лицето следва да бъде определено изрично със Заповед, издадена от к</w:t>
      </w:r>
      <w:r w:rsidR="00916121">
        <w:rPr>
          <w:rFonts w:ascii="Arial" w:hAnsi="Arial" w:cs="Arial"/>
          <w:sz w:val="20"/>
          <w:szCs w:val="20"/>
        </w:rPr>
        <w:t>м</w:t>
      </w:r>
      <w:r w:rsidR="00A72ABA" w:rsidRPr="00746C0E">
        <w:rPr>
          <w:rFonts w:ascii="Arial" w:hAnsi="Arial" w:cs="Arial"/>
          <w:sz w:val="20"/>
          <w:szCs w:val="20"/>
        </w:rPr>
        <w:t>ета на общината.</w:t>
      </w:r>
      <w:r w:rsidR="00746C0E" w:rsidRPr="00746C0E">
        <w:rPr>
          <w:rFonts w:ascii="Arial" w:hAnsi="Arial" w:cs="Arial"/>
          <w:sz w:val="20"/>
          <w:szCs w:val="20"/>
        </w:rPr>
        <w:t xml:space="preserve"> </w:t>
      </w:r>
      <w:r w:rsidR="00A72ABA" w:rsidRPr="00746C0E">
        <w:rPr>
          <w:rFonts w:ascii="Arial" w:hAnsi="Arial" w:cs="Arial"/>
          <w:sz w:val="20"/>
          <w:szCs w:val="20"/>
        </w:rPr>
        <w:t>Би било подходящо да е с юридическо образование, поради спецификата на ЗДОИ.</w:t>
      </w:r>
    </w:p>
    <w:p w14:paraId="4F46A318" w14:textId="77777777" w:rsidR="00C475A3" w:rsidRPr="00C475A3" w:rsidRDefault="00C475A3" w:rsidP="003A7B6A">
      <w:pPr>
        <w:ind w:firstLine="708"/>
        <w:jc w:val="both"/>
        <w:rPr>
          <w:rFonts w:ascii="Arial" w:hAnsi="Arial" w:cs="Arial"/>
          <w:sz w:val="24"/>
          <w:szCs w:val="24"/>
        </w:rPr>
      </w:pPr>
      <w:r w:rsidRPr="00C475A3">
        <w:rPr>
          <w:rFonts w:ascii="Arial" w:hAnsi="Arial" w:cs="Arial"/>
          <w:sz w:val="24"/>
          <w:szCs w:val="24"/>
          <w:u w:val="single"/>
        </w:rPr>
        <w:t>Всяко писмено заявление трябва да съдържа</w:t>
      </w:r>
      <w:r w:rsidR="007006BF">
        <w:rPr>
          <w:rFonts w:ascii="Arial" w:hAnsi="Arial" w:cs="Arial"/>
          <w:sz w:val="24"/>
          <w:szCs w:val="24"/>
          <w:u w:val="single"/>
        </w:rPr>
        <w:t xml:space="preserve"> (чл. 25, ал. 1 от ЗДОИ)</w:t>
      </w:r>
      <w:r w:rsidRPr="00C475A3">
        <w:rPr>
          <w:rFonts w:ascii="Arial" w:hAnsi="Arial" w:cs="Arial"/>
          <w:sz w:val="24"/>
          <w:szCs w:val="24"/>
        </w:rPr>
        <w:t>:</w:t>
      </w:r>
    </w:p>
    <w:p w14:paraId="63EBB41F" w14:textId="77777777" w:rsidR="00672025" w:rsidRPr="007006BF" w:rsidRDefault="00672025" w:rsidP="001E00A9">
      <w:pPr>
        <w:pStyle w:val="Default"/>
        <w:numPr>
          <w:ilvl w:val="0"/>
          <w:numId w:val="3"/>
        </w:numPr>
        <w:spacing w:line="276" w:lineRule="auto"/>
        <w:jc w:val="both"/>
        <w:rPr>
          <w:rFonts w:ascii="Arial" w:hAnsi="Arial" w:cs="Arial"/>
          <w:b/>
        </w:rPr>
      </w:pPr>
      <w:r w:rsidRPr="007006BF">
        <w:rPr>
          <w:rFonts w:ascii="Arial" w:hAnsi="Arial" w:cs="Arial"/>
          <w:b/>
        </w:rPr>
        <w:t>трите имена, съответно наименованието и седалището на заявителя;</w:t>
      </w:r>
    </w:p>
    <w:p w14:paraId="6469F262" w14:textId="77777777" w:rsidR="007006BF" w:rsidRPr="007006BF" w:rsidRDefault="00672025" w:rsidP="001E00A9">
      <w:pPr>
        <w:pStyle w:val="Default"/>
        <w:numPr>
          <w:ilvl w:val="0"/>
          <w:numId w:val="3"/>
        </w:numPr>
        <w:spacing w:line="276" w:lineRule="auto"/>
        <w:jc w:val="both"/>
        <w:rPr>
          <w:rFonts w:ascii="Arial" w:hAnsi="Arial" w:cs="Arial"/>
          <w:b/>
        </w:rPr>
      </w:pPr>
      <w:r w:rsidRPr="007006BF">
        <w:rPr>
          <w:rFonts w:ascii="Arial" w:hAnsi="Arial" w:cs="Arial"/>
          <w:b/>
        </w:rPr>
        <w:t xml:space="preserve">описание на исканата информация; </w:t>
      </w:r>
    </w:p>
    <w:p w14:paraId="4F8493BC" w14:textId="77777777" w:rsidR="00672025" w:rsidRPr="00672025" w:rsidRDefault="00672025" w:rsidP="007006BF">
      <w:pPr>
        <w:pStyle w:val="Default"/>
        <w:spacing w:line="276" w:lineRule="auto"/>
        <w:ind w:firstLine="360"/>
        <w:jc w:val="both"/>
        <w:rPr>
          <w:rFonts w:ascii="Arial" w:hAnsi="Arial" w:cs="Arial"/>
        </w:rPr>
      </w:pPr>
      <w:r w:rsidRPr="00672025">
        <w:rPr>
          <w:rFonts w:ascii="Arial" w:hAnsi="Arial" w:cs="Arial"/>
        </w:rPr>
        <w:t>Информацията може да е посочена описателно (Напр. “Искам да получа достъп до всичката налична информация по...въпрос”). Може да са посочени и точно документите, от които се интересува гражданинът (с техния номер, дата на издаване и характер). Може да са описани и само по това, което гражданинът</w:t>
      </w:r>
      <w:r w:rsidR="00FC3652">
        <w:rPr>
          <w:rFonts w:ascii="Arial" w:hAnsi="Arial" w:cs="Arial"/>
        </w:rPr>
        <w:t xml:space="preserve"> </w:t>
      </w:r>
      <w:r w:rsidRPr="00672025">
        <w:rPr>
          <w:rFonts w:ascii="Arial" w:hAnsi="Arial" w:cs="Arial"/>
        </w:rPr>
        <w:t>е знаел за тях. Във всички тези случаи се дължи предоставяне на информация. Не е нужно да са посочени каквито и да било подробности за документа, който е предмет на искането – достатъчно е да е посочено толкова, че документът да се идентифицира недвусмислено, ако се издирва конкретен документ. Заявителите също могат да отправят въпроси, отговорите на които да им помогнат да идентифицират определена информация или документи.</w:t>
      </w:r>
    </w:p>
    <w:p w14:paraId="2C246FFC" w14:textId="77777777" w:rsidR="00672025" w:rsidRPr="007006BF" w:rsidRDefault="00672025" w:rsidP="001E00A9">
      <w:pPr>
        <w:pStyle w:val="Default"/>
        <w:numPr>
          <w:ilvl w:val="0"/>
          <w:numId w:val="3"/>
        </w:numPr>
        <w:spacing w:line="276" w:lineRule="auto"/>
        <w:jc w:val="both"/>
        <w:rPr>
          <w:rFonts w:ascii="Arial" w:hAnsi="Arial" w:cs="Arial"/>
          <w:b/>
        </w:rPr>
      </w:pPr>
      <w:r w:rsidRPr="007006BF">
        <w:rPr>
          <w:rFonts w:ascii="Arial" w:hAnsi="Arial" w:cs="Arial"/>
          <w:b/>
        </w:rPr>
        <w:t xml:space="preserve">предпочитаната форма за предоставяне на достъп до исканата информация; </w:t>
      </w:r>
    </w:p>
    <w:p w14:paraId="0CE8E47A" w14:textId="77777777" w:rsidR="00672025" w:rsidRDefault="00672025" w:rsidP="001E00A9">
      <w:pPr>
        <w:pStyle w:val="Default"/>
        <w:numPr>
          <w:ilvl w:val="0"/>
          <w:numId w:val="3"/>
        </w:numPr>
        <w:spacing w:line="276" w:lineRule="auto"/>
        <w:jc w:val="both"/>
        <w:rPr>
          <w:rFonts w:ascii="Arial" w:hAnsi="Arial" w:cs="Arial"/>
          <w:b/>
        </w:rPr>
      </w:pPr>
      <w:r w:rsidRPr="007006BF">
        <w:rPr>
          <w:rFonts w:ascii="Arial" w:hAnsi="Arial" w:cs="Arial"/>
          <w:b/>
        </w:rPr>
        <w:t xml:space="preserve">адрес за кореспонденция със заявителя. </w:t>
      </w:r>
    </w:p>
    <w:p w14:paraId="5D91CC33" w14:textId="77777777" w:rsidR="007006BF" w:rsidRPr="007006BF" w:rsidRDefault="007006BF" w:rsidP="007006BF">
      <w:pPr>
        <w:pStyle w:val="Default"/>
        <w:spacing w:line="276" w:lineRule="auto"/>
        <w:ind w:left="360"/>
        <w:jc w:val="both"/>
        <w:rPr>
          <w:rFonts w:ascii="Arial" w:hAnsi="Arial" w:cs="Arial"/>
          <w:b/>
        </w:rPr>
      </w:pPr>
    </w:p>
    <w:p w14:paraId="3D539CFD" w14:textId="77777777" w:rsidR="007707C0" w:rsidRDefault="00672025" w:rsidP="003A7B6A">
      <w:pPr>
        <w:pStyle w:val="Default"/>
        <w:spacing w:line="276" w:lineRule="auto"/>
        <w:ind w:firstLine="360"/>
        <w:jc w:val="both"/>
        <w:rPr>
          <w:rFonts w:ascii="Arial" w:hAnsi="Arial" w:cs="Arial"/>
        </w:rPr>
      </w:pPr>
      <w:r w:rsidRPr="00672025">
        <w:rPr>
          <w:rFonts w:ascii="Arial" w:hAnsi="Arial" w:cs="Arial"/>
        </w:rPr>
        <w:t>В случай, че заявлението не съдържа изискуемите реквизити, то се оставя без разглеждане /чл. 25, ал. 2 ЗДОИ/. В тези случаи се уведомява писмено заявителя.</w:t>
      </w:r>
    </w:p>
    <w:p w14:paraId="4BBA754B" w14:textId="77777777" w:rsidR="00672025" w:rsidRDefault="00672025" w:rsidP="003A7B6A">
      <w:pPr>
        <w:pStyle w:val="Default"/>
        <w:spacing w:line="276" w:lineRule="auto"/>
        <w:ind w:firstLine="360"/>
        <w:jc w:val="both"/>
        <w:rPr>
          <w:rFonts w:ascii="Arial" w:hAnsi="Arial" w:cs="Arial"/>
        </w:rPr>
      </w:pPr>
      <w:r w:rsidRPr="00672025">
        <w:rPr>
          <w:rFonts w:ascii="Arial" w:hAnsi="Arial" w:cs="Arial"/>
        </w:rPr>
        <w:t xml:space="preserve"> </w:t>
      </w:r>
    </w:p>
    <w:p w14:paraId="4B32A0DA" w14:textId="77777777" w:rsidR="00672025" w:rsidRDefault="00DA0AB2" w:rsidP="003A7B6A">
      <w:pPr>
        <w:pStyle w:val="Default"/>
        <w:spacing w:line="276" w:lineRule="auto"/>
        <w:ind w:firstLine="360"/>
        <w:jc w:val="both"/>
        <w:rPr>
          <w:rFonts w:ascii="Arial" w:hAnsi="Arial" w:cs="Arial"/>
          <w:color w:val="365F91" w:themeColor="accent1" w:themeShade="BF"/>
        </w:rPr>
      </w:pPr>
      <w:r w:rsidRPr="007707C0">
        <w:rPr>
          <w:rFonts w:ascii="Arial" w:hAnsi="Arial" w:cs="Arial"/>
          <w:color w:val="365F91" w:themeColor="accent1" w:themeShade="BF"/>
          <w:u w:val="single"/>
        </w:rPr>
        <w:t>Обстоятелства, които следва да се вземат предвид</w:t>
      </w:r>
      <w:r w:rsidRPr="007707C0">
        <w:rPr>
          <w:rFonts w:ascii="Arial" w:hAnsi="Arial" w:cs="Arial"/>
          <w:color w:val="365F91" w:themeColor="accent1" w:themeShade="BF"/>
        </w:rPr>
        <w:t>:</w:t>
      </w:r>
    </w:p>
    <w:p w14:paraId="7051A688" w14:textId="77777777" w:rsidR="007707C0" w:rsidRPr="007707C0" w:rsidRDefault="007707C0" w:rsidP="003A7B6A">
      <w:pPr>
        <w:pStyle w:val="Default"/>
        <w:spacing w:line="276" w:lineRule="auto"/>
        <w:ind w:firstLine="360"/>
        <w:jc w:val="both"/>
        <w:rPr>
          <w:rFonts w:ascii="Arial" w:hAnsi="Arial" w:cs="Arial"/>
          <w:color w:val="365F91" w:themeColor="accent1" w:themeShade="BF"/>
        </w:rPr>
      </w:pPr>
    </w:p>
    <w:p w14:paraId="076E995C" w14:textId="77777777" w:rsidR="00672025" w:rsidRPr="00672025" w:rsidRDefault="00672025" w:rsidP="007707C0">
      <w:pPr>
        <w:pStyle w:val="Default"/>
        <w:spacing w:line="276" w:lineRule="auto"/>
        <w:ind w:firstLine="709"/>
        <w:jc w:val="both"/>
        <w:rPr>
          <w:rFonts w:ascii="Arial" w:hAnsi="Arial" w:cs="Arial"/>
        </w:rPr>
      </w:pPr>
      <w:r w:rsidRPr="00DA0AB2">
        <w:rPr>
          <w:rFonts w:ascii="Arial" w:hAnsi="Arial" w:cs="Arial"/>
        </w:rPr>
        <w:t xml:space="preserve">Сред посочените реквизити на заявлението за достъп до обществена информация </w:t>
      </w:r>
      <w:r w:rsidRPr="00DA0AB2">
        <w:rPr>
          <w:rFonts w:ascii="Arial" w:hAnsi="Arial" w:cs="Arial"/>
          <w:bCs/>
        </w:rPr>
        <w:t>липсва изискване за саморъчен подпис на заявителя</w:t>
      </w:r>
      <w:r w:rsidRPr="00DA0AB2">
        <w:rPr>
          <w:rFonts w:ascii="Arial" w:hAnsi="Arial" w:cs="Arial"/>
        </w:rPr>
        <w:t xml:space="preserve">. </w:t>
      </w:r>
      <w:r w:rsidRPr="00672025">
        <w:rPr>
          <w:rFonts w:ascii="Arial" w:hAnsi="Arial" w:cs="Arial"/>
        </w:rPr>
        <w:t xml:space="preserve">Следователно, когато заявлението се подава по електронен път, не е необходимо същото да бъде подписано и с електронен подпис. </w:t>
      </w:r>
    </w:p>
    <w:p w14:paraId="38FE0BE7" w14:textId="3B6CE361" w:rsidR="00672025" w:rsidRDefault="00672025" w:rsidP="007707C0">
      <w:pPr>
        <w:pStyle w:val="Default"/>
        <w:spacing w:line="276" w:lineRule="auto"/>
        <w:ind w:firstLine="709"/>
        <w:jc w:val="both"/>
        <w:rPr>
          <w:rFonts w:ascii="Arial" w:hAnsi="Arial" w:cs="Arial"/>
        </w:rPr>
      </w:pPr>
      <w:r w:rsidRPr="00672025">
        <w:rPr>
          <w:rFonts w:ascii="Arial" w:hAnsi="Arial" w:cs="Arial"/>
        </w:rPr>
        <w:t>Не може да се изисква мотивиране на заявление за достъп до информация. Напротив - в случаите на отказ съответния</w:t>
      </w:r>
      <w:r w:rsidR="00844AC2">
        <w:rPr>
          <w:rFonts w:ascii="Arial" w:hAnsi="Arial" w:cs="Arial"/>
        </w:rPr>
        <w:t>т</w:t>
      </w:r>
      <w:r w:rsidRPr="00672025">
        <w:rPr>
          <w:rFonts w:ascii="Arial" w:hAnsi="Arial" w:cs="Arial"/>
        </w:rPr>
        <w:t xml:space="preserve"> орган е този, който следва да посочи законоустановеното ограничение и да обоснове налагането му. </w:t>
      </w:r>
    </w:p>
    <w:p w14:paraId="051B8094" w14:textId="77777777" w:rsidR="009B3D72" w:rsidRDefault="009B3D72" w:rsidP="003A7B6A">
      <w:pPr>
        <w:pStyle w:val="Default"/>
        <w:spacing w:line="276" w:lineRule="auto"/>
        <w:ind w:firstLine="360"/>
        <w:jc w:val="both"/>
        <w:rPr>
          <w:rFonts w:ascii="Arial" w:hAnsi="Arial" w:cs="Arial"/>
        </w:rPr>
      </w:pPr>
    </w:p>
    <w:p w14:paraId="0B205136" w14:textId="77777777" w:rsidR="00BF49CA" w:rsidRPr="00672025" w:rsidRDefault="007707C0" w:rsidP="00BF49CA">
      <w:pPr>
        <w:pStyle w:val="Default"/>
        <w:shd w:val="clear" w:color="auto" w:fill="D9D9D9" w:themeFill="background1" w:themeFillShade="D9"/>
        <w:spacing w:line="276" w:lineRule="auto"/>
        <w:jc w:val="both"/>
        <w:rPr>
          <w:rFonts w:ascii="Arial" w:hAnsi="Arial" w:cs="Arial"/>
        </w:rPr>
      </w:pPr>
      <w:r>
        <w:rPr>
          <w:rFonts w:ascii="Arial" w:hAnsi="Arial" w:cs="Arial"/>
          <w:b/>
          <w:u w:val="single"/>
        </w:rPr>
        <w:t>Практически в</w:t>
      </w:r>
      <w:r w:rsidR="00BF49CA" w:rsidRPr="00BF49CA">
        <w:rPr>
          <w:rFonts w:ascii="Arial" w:hAnsi="Arial" w:cs="Arial"/>
          <w:b/>
          <w:u w:val="single"/>
        </w:rPr>
        <w:t>ъпрос:</w:t>
      </w:r>
      <w:r w:rsidR="00BF49CA">
        <w:rPr>
          <w:rFonts w:ascii="Arial" w:hAnsi="Arial" w:cs="Arial"/>
        </w:rPr>
        <w:t xml:space="preserve"> Считате ли за правилна забраната за мотивиране на исканата обществена </w:t>
      </w:r>
      <w:r w:rsidR="00FE6F41">
        <w:rPr>
          <w:rFonts w:ascii="Arial" w:hAnsi="Arial" w:cs="Arial"/>
        </w:rPr>
        <w:t>информация</w:t>
      </w:r>
      <w:r w:rsidR="00BF49CA">
        <w:rPr>
          <w:rFonts w:ascii="Arial" w:hAnsi="Arial" w:cs="Arial"/>
        </w:rPr>
        <w:t>, предвид използването на възможността за искане на такава с користни цели? Като например облагодетелстване на кръг от адвокати, използване на същата срещу задължените субекти, въпреки забраните в законодателството</w:t>
      </w:r>
      <w:r w:rsidR="009B3D72">
        <w:rPr>
          <w:rFonts w:ascii="Arial" w:hAnsi="Arial" w:cs="Arial"/>
        </w:rPr>
        <w:t xml:space="preserve"> и т. н.</w:t>
      </w:r>
    </w:p>
    <w:p w14:paraId="71D834DE" w14:textId="77777777" w:rsidR="009B3D72" w:rsidRDefault="009B3D72" w:rsidP="003A7B6A">
      <w:pPr>
        <w:pStyle w:val="Default"/>
        <w:spacing w:line="276" w:lineRule="auto"/>
        <w:ind w:firstLine="360"/>
        <w:jc w:val="both"/>
        <w:rPr>
          <w:rFonts w:ascii="Arial" w:hAnsi="Arial" w:cs="Arial"/>
        </w:rPr>
      </w:pPr>
    </w:p>
    <w:p w14:paraId="0E7127F4" w14:textId="77777777" w:rsidR="00DA0AB2" w:rsidRDefault="00672025" w:rsidP="003A7B6A">
      <w:pPr>
        <w:pStyle w:val="Default"/>
        <w:spacing w:line="276" w:lineRule="auto"/>
        <w:ind w:firstLine="360"/>
        <w:jc w:val="both"/>
        <w:rPr>
          <w:rFonts w:ascii="Arial" w:hAnsi="Arial" w:cs="Arial"/>
        </w:rPr>
      </w:pPr>
      <w:r w:rsidRPr="00672025">
        <w:rPr>
          <w:rFonts w:ascii="Arial" w:hAnsi="Arial" w:cs="Arial"/>
        </w:rPr>
        <w:t>Заявлението за достъп до обществена информация не предполага и не представлява административна услуга</w:t>
      </w:r>
      <w:r w:rsidR="00EE4B3F">
        <w:rPr>
          <w:rFonts w:ascii="Arial" w:hAnsi="Arial" w:cs="Arial"/>
        </w:rPr>
        <w:t>.</w:t>
      </w:r>
      <w:r w:rsidRPr="00672025">
        <w:rPr>
          <w:rFonts w:ascii="Arial" w:hAnsi="Arial" w:cs="Arial"/>
        </w:rPr>
        <w:t xml:space="preserve"> </w:t>
      </w:r>
    </w:p>
    <w:p w14:paraId="2616867F" w14:textId="77777777" w:rsidR="007006BF" w:rsidRPr="00C475A3" w:rsidRDefault="007006BF" w:rsidP="003A7B6A">
      <w:pPr>
        <w:pStyle w:val="Default"/>
        <w:spacing w:line="276" w:lineRule="auto"/>
        <w:ind w:firstLine="360"/>
        <w:jc w:val="both"/>
        <w:rPr>
          <w:rFonts w:ascii="Arial" w:hAnsi="Arial" w:cs="Arial"/>
        </w:rPr>
      </w:pPr>
    </w:p>
    <w:p w14:paraId="49327B38" w14:textId="77777777" w:rsidR="00DA0AB2" w:rsidRPr="007707C0" w:rsidRDefault="00DA0AB2" w:rsidP="00FC3652">
      <w:pPr>
        <w:ind w:firstLine="348"/>
        <w:jc w:val="both"/>
        <w:rPr>
          <w:rFonts w:ascii="Arial" w:hAnsi="Arial" w:cs="Arial"/>
          <w:b/>
          <w:i/>
          <w:color w:val="365F91" w:themeColor="accent1" w:themeShade="BF"/>
          <w:sz w:val="24"/>
          <w:szCs w:val="24"/>
          <w:u w:val="single"/>
        </w:rPr>
      </w:pPr>
      <w:r w:rsidRPr="007707C0">
        <w:rPr>
          <w:rFonts w:ascii="Arial" w:hAnsi="Arial" w:cs="Arial"/>
          <w:b/>
          <w:i/>
          <w:color w:val="365F91" w:themeColor="accent1" w:themeShade="BF"/>
          <w:sz w:val="24"/>
          <w:szCs w:val="24"/>
          <w:u w:val="single"/>
        </w:rPr>
        <w:t>Формите за предоставяне на достъп до обществена информация са</w:t>
      </w:r>
      <w:r w:rsidR="00FC3652" w:rsidRPr="007707C0">
        <w:rPr>
          <w:rFonts w:ascii="Arial" w:hAnsi="Arial" w:cs="Arial"/>
          <w:b/>
          <w:i/>
          <w:color w:val="365F91" w:themeColor="accent1" w:themeShade="BF"/>
          <w:sz w:val="24"/>
          <w:szCs w:val="24"/>
          <w:u w:val="single"/>
        </w:rPr>
        <w:t xml:space="preserve"> (чл.26</w:t>
      </w:r>
      <w:r w:rsidR="007435A5" w:rsidRPr="007707C0">
        <w:rPr>
          <w:rFonts w:ascii="Arial" w:hAnsi="Arial" w:cs="Arial"/>
          <w:b/>
          <w:i/>
          <w:color w:val="365F91" w:themeColor="accent1" w:themeShade="BF"/>
          <w:sz w:val="24"/>
          <w:szCs w:val="24"/>
          <w:u w:val="single"/>
        </w:rPr>
        <w:t>, от ЗДОИ)</w:t>
      </w:r>
      <w:r w:rsidRPr="007707C0">
        <w:rPr>
          <w:rFonts w:ascii="Arial" w:hAnsi="Arial" w:cs="Arial"/>
          <w:b/>
          <w:i/>
          <w:color w:val="365F91" w:themeColor="accent1" w:themeShade="BF"/>
          <w:sz w:val="24"/>
          <w:szCs w:val="24"/>
          <w:u w:val="single"/>
        </w:rPr>
        <w:t>:</w:t>
      </w:r>
    </w:p>
    <w:p w14:paraId="30ADFF51" w14:textId="77777777" w:rsidR="00DA0AB2" w:rsidRDefault="00DA0AB2" w:rsidP="001E00A9">
      <w:pPr>
        <w:pStyle w:val="ListParagraph"/>
        <w:numPr>
          <w:ilvl w:val="0"/>
          <w:numId w:val="6"/>
        </w:numPr>
        <w:jc w:val="both"/>
        <w:rPr>
          <w:rFonts w:ascii="Arial" w:hAnsi="Arial" w:cs="Arial"/>
          <w:sz w:val="24"/>
          <w:szCs w:val="24"/>
        </w:rPr>
      </w:pPr>
      <w:r w:rsidRPr="00DA0AB2">
        <w:rPr>
          <w:rFonts w:ascii="Arial" w:hAnsi="Arial" w:cs="Arial"/>
          <w:sz w:val="24"/>
          <w:szCs w:val="24"/>
        </w:rPr>
        <w:t>преглед на информацията - оригинал или копие, или чрез публичен общодостъпен регистър;</w:t>
      </w:r>
    </w:p>
    <w:p w14:paraId="1E289674" w14:textId="77777777" w:rsidR="00DA0AB2" w:rsidRDefault="00DA0AB2" w:rsidP="001E00A9">
      <w:pPr>
        <w:pStyle w:val="ListParagraph"/>
        <w:numPr>
          <w:ilvl w:val="0"/>
          <w:numId w:val="6"/>
        </w:numPr>
        <w:jc w:val="both"/>
        <w:rPr>
          <w:rFonts w:ascii="Arial" w:hAnsi="Arial" w:cs="Arial"/>
          <w:sz w:val="24"/>
          <w:szCs w:val="24"/>
        </w:rPr>
      </w:pPr>
      <w:r w:rsidRPr="00DA0AB2">
        <w:rPr>
          <w:rFonts w:ascii="Arial" w:hAnsi="Arial" w:cs="Arial"/>
          <w:sz w:val="24"/>
          <w:szCs w:val="24"/>
        </w:rPr>
        <w:t>устна справка;</w:t>
      </w:r>
    </w:p>
    <w:p w14:paraId="16209352" w14:textId="77777777" w:rsidR="00DA0AB2" w:rsidRDefault="00DA0AB2" w:rsidP="001E00A9">
      <w:pPr>
        <w:pStyle w:val="ListParagraph"/>
        <w:numPr>
          <w:ilvl w:val="0"/>
          <w:numId w:val="6"/>
        </w:numPr>
        <w:spacing w:after="60"/>
        <w:jc w:val="both"/>
        <w:rPr>
          <w:rFonts w:ascii="Arial" w:hAnsi="Arial" w:cs="Arial"/>
          <w:sz w:val="24"/>
          <w:szCs w:val="24"/>
        </w:rPr>
      </w:pPr>
      <w:r w:rsidRPr="00DA0AB2">
        <w:rPr>
          <w:rFonts w:ascii="Arial" w:hAnsi="Arial" w:cs="Arial"/>
          <w:sz w:val="24"/>
          <w:szCs w:val="24"/>
        </w:rPr>
        <w:t>копия на материален носител;</w:t>
      </w:r>
    </w:p>
    <w:p w14:paraId="7AC06696" w14:textId="77777777" w:rsidR="00DA0AB2" w:rsidRDefault="00DA0AB2" w:rsidP="001E00A9">
      <w:pPr>
        <w:pStyle w:val="ListParagraph"/>
        <w:numPr>
          <w:ilvl w:val="0"/>
          <w:numId w:val="6"/>
        </w:numPr>
        <w:spacing w:after="60"/>
        <w:jc w:val="both"/>
        <w:rPr>
          <w:rFonts w:ascii="Arial" w:hAnsi="Arial" w:cs="Arial"/>
          <w:sz w:val="24"/>
          <w:szCs w:val="24"/>
        </w:rPr>
      </w:pPr>
      <w:r w:rsidRPr="00DA0AB2">
        <w:rPr>
          <w:rFonts w:ascii="Arial" w:hAnsi="Arial" w:cs="Arial"/>
          <w:sz w:val="24"/>
          <w:szCs w:val="24"/>
        </w:rPr>
        <w:t xml:space="preserve"> копия, предоставени по електронен път, или интернет адрес, където се съхраняват или са публикувани данните.</w:t>
      </w:r>
    </w:p>
    <w:p w14:paraId="422C725E" w14:textId="77777777" w:rsidR="007006BF" w:rsidRPr="007006BF" w:rsidRDefault="007006BF" w:rsidP="008C2DDF">
      <w:pPr>
        <w:spacing w:after="60"/>
        <w:ind w:firstLine="708"/>
        <w:jc w:val="both"/>
        <w:rPr>
          <w:rFonts w:ascii="Arial" w:hAnsi="Arial" w:cs="Arial"/>
          <w:sz w:val="24"/>
          <w:szCs w:val="24"/>
        </w:rPr>
      </w:pPr>
      <w:r w:rsidRPr="007006BF">
        <w:rPr>
          <w:rFonts w:ascii="Arial" w:hAnsi="Arial" w:cs="Arial"/>
          <w:sz w:val="24"/>
          <w:szCs w:val="24"/>
        </w:rPr>
        <w:t xml:space="preserve">С оглед равнопоставеност, законодателят е въвел </w:t>
      </w:r>
      <w:r>
        <w:rPr>
          <w:rFonts w:ascii="Arial" w:hAnsi="Arial" w:cs="Arial"/>
          <w:sz w:val="24"/>
          <w:szCs w:val="24"/>
        </w:rPr>
        <w:t>възможност за лицата</w:t>
      </w:r>
      <w:r w:rsidRPr="007006BF">
        <w:rPr>
          <w:rFonts w:ascii="Arial" w:hAnsi="Arial" w:cs="Arial"/>
          <w:sz w:val="24"/>
          <w:szCs w:val="24"/>
        </w:rPr>
        <w:t xml:space="preserve">, които имат зрителни увреждания или увреждания на слухово-говорния апарат, да поискат достъп </w:t>
      </w:r>
      <w:r w:rsidR="00921B8B">
        <w:rPr>
          <w:rFonts w:ascii="Arial" w:hAnsi="Arial" w:cs="Arial"/>
          <w:sz w:val="24"/>
          <w:szCs w:val="24"/>
        </w:rPr>
        <w:t xml:space="preserve">до обществена информация </w:t>
      </w:r>
      <w:r w:rsidRPr="007006BF">
        <w:rPr>
          <w:rFonts w:ascii="Arial" w:hAnsi="Arial" w:cs="Arial"/>
          <w:sz w:val="24"/>
          <w:szCs w:val="24"/>
        </w:rPr>
        <w:t>във форма, отговаряща на техните комуникативни възможности</w:t>
      </w:r>
      <w:r w:rsidR="00921B8B">
        <w:rPr>
          <w:rFonts w:ascii="Arial" w:hAnsi="Arial" w:cs="Arial"/>
          <w:sz w:val="24"/>
          <w:szCs w:val="24"/>
        </w:rPr>
        <w:t xml:space="preserve"> (чл. 26, ал. 4 от ЗДОИ)</w:t>
      </w:r>
      <w:r w:rsidRPr="007006BF">
        <w:rPr>
          <w:rFonts w:ascii="Arial" w:hAnsi="Arial" w:cs="Arial"/>
          <w:sz w:val="24"/>
          <w:szCs w:val="24"/>
        </w:rPr>
        <w:t>.</w:t>
      </w:r>
    </w:p>
    <w:p w14:paraId="3E2C4CF3" w14:textId="77777777" w:rsidR="00DA0AB2" w:rsidRPr="00DA0AB2" w:rsidRDefault="00DA0AB2" w:rsidP="003A7B6A">
      <w:pPr>
        <w:spacing w:after="60"/>
        <w:ind w:firstLine="708"/>
        <w:jc w:val="both"/>
        <w:rPr>
          <w:rFonts w:ascii="Arial" w:hAnsi="Arial" w:cs="Arial"/>
          <w:sz w:val="24"/>
          <w:szCs w:val="24"/>
        </w:rPr>
      </w:pPr>
      <w:r w:rsidRPr="00DA0AB2">
        <w:rPr>
          <w:rFonts w:ascii="Arial" w:hAnsi="Arial" w:cs="Arial"/>
          <w:sz w:val="24"/>
          <w:szCs w:val="24"/>
        </w:rPr>
        <w:t xml:space="preserve">Органите са длъжни да се съобразят с предпочитаната форма за предоставяне на достъп до обществена информация, </w:t>
      </w:r>
      <w:r w:rsidRPr="007707C0">
        <w:rPr>
          <w:rFonts w:ascii="Arial" w:hAnsi="Arial" w:cs="Arial"/>
          <w:i/>
          <w:sz w:val="24"/>
          <w:szCs w:val="24"/>
        </w:rPr>
        <w:t>освен в случаите</w:t>
      </w:r>
      <w:r w:rsidRPr="00DA0AB2">
        <w:rPr>
          <w:rFonts w:ascii="Arial" w:hAnsi="Arial" w:cs="Arial"/>
          <w:sz w:val="24"/>
          <w:szCs w:val="24"/>
        </w:rPr>
        <w:t>, когато</w:t>
      </w:r>
      <w:r w:rsidR="008C2DDF">
        <w:rPr>
          <w:rFonts w:ascii="Arial" w:hAnsi="Arial" w:cs="Arial"/>
          <w:sz w:val="24"/>
          <w:szCs w:val="24"/>
        </w:rPr>
        <w:t xml:space="preserve"> (чл. 27 от ЗДОИ)</w:t>
      </w:r>
      <w:r w:rsidRPr="00DA0AB2">
        <w:rPr>
          <w:rFonts w:ascii="Arial" w:hAnsi="Arial" w:cs="Arial"/>
          <w:sz w:val="24"/>
          <w:szCs w:val="24"/>
        </w:rPr>
        <w:t>:</w:t>
      </w:r>
    </w:p>
    <w:p w14:paraId="4490E716" w14:textId="77777777" w:rsidR="00DA0AB2" w:rsidRPr="005A0A52" w:rsidRDefault="00DA0AB2" w:rsidP="001E00A9">
      <w:pPr>
        <w:pStyle w:val="ListParagraph"/>
        <w:numPr>
          <w:ilvl w:val="0"/>
          <w:numId w:val="7"/>
        </w:numPr>
        <w:spacing w:after="60"/>
        <w:ind w:firstLine="66"/>
        <w:jc w:val="both"/>
        <w:rPr>
          <w:rFonts w:ascii="Arial" w:hAnsi="Arial" w:cs="Arial"/>
          <w:sz w:val="24"/>
          <w:szCs w:val="24"/>
        </w:rPr>
      </w:pPr>
      <w:r w:rsidRPr="005A0A52">
        <w:rPr>
          <w:rFonts w:ascii="Arial" w:hAnsi="Arial" w:cs="Arial"/>
          <w:sz w:val="24"/>
          <w:szCs w:val="24"/>
        </w:rPr>
        <w:t>за нея няма техническа възможност;</w:t>
      </w:r>
    </w:p>
    <w:p w14:paraId="05FE048C" w14:textId="77777777" w:rsidR="00DA0AB2" w:rsidRPr="005A0A52" w:rsidRDefault="00DA0AB2" w:rsidP="001E00A9">
      <w:pPr>
        <w:pStyle w:val="ListParagraph"/>
        <w:numPr>
          <w:ilvl w:val="0"/>
          <w:numId w:val="7"/>
        </w:numPr>
        <w:spacing w:after="60"/>
        <w:ind w:firstLine="66"/>
        <w:jc w:val="both"/>
        <w:rPr>
          <w:rFonts w:ascii="Arial" w:hAnsi="Arial" w:cs="Arial"/>
          <w:sz w:val="24"/>
          <w:szCs w:val="24"/>
        </w:rPr>
      </w:pPr>
      <w:r w:rsidRPr="005A0A52">
        <w:rPr>
          <w:rFonts w:ascii="Arial" w:hAnsi="Arial" w:cs="Arial"/>
          <w:sz w:val="24"/>
          <w:szCs w:val="24"/>
        </w:rPr>
        <w:t>е свързана с необосновано увеличаване на разходите по предоставянето;</w:t>
      </w:r>
    </w:p>
    <w:p w14:paraId="7D012242" w14:textId="77777777" w:rsidR="00DA0AB2" w:rsidRPr="005A0A52" w:rsidRDefault="00DA0AB2" w:rsidP="001E00A9">
      <w:pPr>
        <w:pStyle w:val="ListParagraph"/>
        <w:numPr>
          <w:ilvl w:val="0"/>
          <w:numId w:val="7"/>
        </w:numPr>
        <w:spacing w:after="60"/>
        <w:ind w:firstLine="66"/>
        <w:jc w:val="both"/>
        <w:rPr>
          <w:rFonts w:ascii="Arial" w:hAnsi="Arial" w:cs="Arial"/>
          <w:sz w:val="24"/>
          <w:szCs w:val="24"/>
        </w:rPr>
      </w:pPr>
      <w:r w:rsidRPr="005A0A52">
        <w:rPr>
          <w:rFonts w:ascii="Arial" w:hAnsi="Arial" w:cs="Arial"/>
          <w:sz w:val="24"/>
          <w:szCs w:val="24"/>
        </w:rPr>
        <w:t>води до възможност за неправомерна обработка на тази информация или до нарушаване на авторски права.</w:t>
      </w:r>
    </w:p>
    <w:p w14:paraId="2F8C2F0B" w14:textId="77777777" w:rsidR="00DA0AB2" w:rsidRDefault="00D35E89" w:rsidP="003A7B6A">
      <w:pPr>
        <w:ind w:firstLine="708"/>
        <w:jc w:val="both"/>
        <w:rPr>
          <w:rFonts w:ascii="Arial" w:hAnsi="Arial" w:cs="Arial"/>
          <w:sz w:val="24"/>
          <w:szCs w:val="24"/>
        </w:rPr>
      </w:pPr>
      <w:r>
        <w:rPr>
          <w:rFonts w:ascii="Arial" w:hAnsi="Arial" w:cs="Arial"/>
          <w:sz w:val="24"/>
          <w:szCs w:val="24"/>
        </w:rPr>
        <w:t>В тези случаи информацията се предоставя във форма, която се определя от съответния орган.</w:t>
      </w:r>
    </w:p>
    <w:tbl>
      <w:tblPr>
        <w:tblStyle w:val="TableGrid"/>
        <w:tblW w:w="0" w:type="auto"/>
        <w:jc w:val="center"/>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ook w:val="04A0" w:firstRow="1" w:lastRow="0" w:firstColumn="1" w:lastColumn="0" w:noHBand="0" w:noVBand="1"/>
      </w:tblPr>
      <w:tblGrid>
        <w:gridCol w:w="9435"/>
      </w:tblGrid>
      <w:tr w:rsidR="008C2DDF" w14:paraId="53F9F3FE" w14:textId="77777777" w:rsidTr="00497306">
        <w:trPr>
          <w:tblCellSpacing w:w="20" w:type="dxa"/>
          <w:jc w:val="center"/>
        </w:trPr>
        <w:tc>
          <w:tcPr>
            <w:tcW w:w="9355" w:type="dxa"/>
            <w:shd w:val="clear" w:color="auto" w:fill="365F91" w:themeFill="accent1" w:themeFillShade="BF"/>
            <w:vAlign w:val="center"/>
          </w:tcPr>
          <w:p w14:paraId="2FF59695" w14:textId="77777777" w:rsidR="008C2DDF" w:rsidRPr="003D0C06" w:rsidRDefault="008C2DDF" w:rsidP="00497306">
            <w:pPr>
              <w:spacing w:after="60"/>
              <w:jc w:val="center"/>
              <w:rPr>
                <w:rFonts w:ascii="Arial" w:eastAsia="Times New Roman" w:hAnsi="Arial" w:cs="Arial"/>
                <w:b/>
                <w:i/>
                <w:color w:val="FFFFFF" w:themeColor="background1"/>
                <w:sz w:val="16"/>
                <w:szCs w:val="16"/>
                <w:lang w:eastAsia="en-GB"/>
              </w:rPr>
            </w:pPr>
          </w:p>
          <w:p w14:paraId="7B9EA6F2" w14:textId="77777777" w:rsidR="008C2DDF" w:rsidRPr="00497306" w:rsidRDefault="008C2DDF" w:rsidP="001E00A9">
            <w:pPr>
              <w:pStyle w:val="ListParagraph"/>
              <w:numPr>
                <w:ilvl w:val="0"/>
                <w:numId w:val="35"/>
              </w:numPr>
              <w:spacing w:after="60"/>
              <w:jc w:val="center"/>
              <w:rPr>
                <w:rFonts w:ascii="Arial" w:eastAsia="Times New Roman" w:hAnsi="Arial" w:cs="Arial"/>
                <w:b/>
                <w:i/>
                <w:color w:val="FFFFFF" w:themeColor="background1"/>
                <w:sz w:val="28"/>
                <w:szCs w:val="28"/>
                <w:lang w:eastAsia="en-GB"/>
              </w:rPr>
            </w:pPr>
            <w:r w:rsidRPr="00497306">
              <w:rPr>
                <w:rFonts w:ascii="Arial" w:eastAsia="Times New Roman" w:hAnsi="Arial" w:cs="Arial"/>
                <w:b/>
                <w:i/>
                <w:color w:val="FFFFFF" w:themeColor="background1"/>
                <w:sz w:val="28"/>
                <w:szCs w:val="28"/>
                <w:lang w:eastAsia="en-GB"/>
              </w:rPr>
              <w:t>Разглеждане на заявленията за достъп до обществена информация</w:t>
            </w:r>
          </w:p>
          <w:p w14:paraId="1077836F" w14:textId="77777777" w:rsidR="008C2DDF" w:rsidRPr="009D3A67" w:rsidRDefault="008C2DDF" w:rsidP="00497306">
            <w:pPr>
              <w:spacing w:after="60"/>
              <w:jc w:val="center"/>
              <w:rPr>
                <w:rFonts w:ascii="Arial" w:eastAsia="Times New Roman" w:hAnsi="Arial" w:cs="Arial"/>
                <w:b/>
                <w:i/>
                <w:color w:val="FFFFFF" w:themeColor="background1"/>
                <w:sz w:val="16"/>
                <w:szCs w:val="16"/>
                <w:lang w:eastAsia="en-GB"/>
              </w:rPr>
            </w:pPr>
          </w:p>
        </w:tc>
      </w:tr>
    </w:tbl>
    <w:p w14:paraId="371239BB" w14:textId="77777777" w:rsidR="008C2DDF" w:rsidRDefault="008C2DDF" w:rsidP="003A7B6A">
      <w:pPr>
        <w:spacing w:after="60"/>
        <w:jc w:val="both"/>
        <w:rPr>
          <w:rFonts w:ascii="Arial" w:hAnsi="Arial" w:cs="Arial"/>
          <w:b/>
          <w:sz w:val="24"/>
          <w:szCs w:val="24"/>
          <w:u w:val="single"/>
        </w:rPr>
      </w:pPr>
    </w:p>
    <w:p w14:paraId="513D8855" w14:textId="77777777" w:rsidR="00D35E89" w:rsidRPr="00CF358E" w:rsidRDefault="00D35E89" w:rsidP="007435A5">
      <w:pPr>
        <w:pStyle w:val="Default"/>
        <w:spacing w:after="60" w:line="276" w:lineRule="auto"/>
        <w:ind w:firstLine="708"/>
        <w:jc w:val="both"/>
        <w:rPr>
          <w:rFonts w:ascii="Arial" w:hAnsi="Arial" w:cs="Arial"/>
        </w:rPr>
      </w:pPr>
      <w:r w:rsidRPr="00CF358E">
        <w:rPr>
          <w:rFonts w:ascii="Arial" w:hAnsi="Arial" w:cs="Arial"/>
        </w:rPr>
        <w:t>Заявление</w:t>
      </w:r>
      <w:r w:rsidR="007707C0">
        <w:rPr>
          <w:rFonts w:ascii="Arial" w:hAnsi="Arial" w:cs="Arial"/>
        </w:rPr>
        <w:t>то за достъп до обществена информация</w:t>
      </w:r>
      <w:r w:rsidRPr="00CF358E">
        <w:rPr>
          <w:rFonts w:ascii="Arial" w:hAnsi="Arial" w:cs="Arial"/>
        </w:rPr>
        <w:t xml:space="preserve"> се разглежда във възможно най-кратък срок, </w:t>
      </w:r>
      <w:r w:rsidRPr="00CF358E">
        <w:rPr>
          <w:rFonts w:ascii="Arial" w:hAnsi="Arial" w:cs="Arial"/>
          <w:b/>
          <w:bCs/>
        </w:rPr>
        <w:t xml:space="preserve">но не по-късно от 14 дни след датата на регистриране </w:t>
      </w:r>
      <w:r w:rsidR="007435A5">
        <w:rPr>
          <w:rFonts w:ascii="Arial" w:hAnsi="Arial" w:cs="Arial"/>
        </w:rPr>
        <w:t>(</w:t>
      </w:r>
      <w:r w:rsidRPr="00CF358E">
        <w:rPr>
          <w:rFonts w:ascii="Arial" w:hAnsi="Arial" w:cs="Arial"/>
        </w:rPr>
        <w:t>чл. 28, ал. 1 ЗДОИ</w:t>
      </w:r>
      <w:r w:rsidR="007435A5">
        <w:rPr>
          <w:rFonts w:ascii="Arial" w:hAnsi="Arial" w:cs="Arial"/>
        </w:rPr>
        <w:t>)</w:t>
      </w:r>
      <w:r w:rsidRPr="00CF358E">
        <w:rPr>
          <w:rFonts w:ascii="Arial" w:hAnsi="Arial" w:cs="Arial"/>
        </w:rPr>
        <w:t xml:space="preserve">. </w:t>
      </w:r>
    </w:p>
    <w:p w14:paraId="40A41712" w14:textId="77777777" w:rsidR="00D35E89" w:rsidRPr="007707C0" w:rsidRDefault="00D35E89" w:rsidP="007435A5">
      <w:pPr>
        <w:pStyle w:val="Default"/>
        <w:spacing w:after="60" w:line="276" w:lineRule="auto"/>
        <w:ind w:firstLine="708"/>
        <w:jc w:val="both"/>
        <w:rPr>
          <w:rFonts w:ascii="Arial" w:hAnsi="Arial" w:cs="Arial"/>
          <w:color w:val="365F91" w:themeColor="accent1" w:themeShade="BF"/>
          <w:u w:val="single"/>
        </w:rPr>
      </w:pPr>
      <w:r w:rsidRPr="007707C0">
        <w:rPr>
          <w:rFonts w:ascii="Arial" w:hAnsi="Arial" w:cs="Arial"/>
          <w:color w:val="365F91" w:themeColor="accent1" w:themeShade="BF"/>
          <w:u w:val="single"/>
        </w:rPr>
        <w:lastRenderedPageBreak/>
        <w:t xml:space="preserve">Срокът може да бъде удължен в следните случаи: </w:t>
      </w:r>
    </w:p>
    <w:p w14:paraId="7215E07B" w14:textId="77777777" w:rsidR="00D35E89" w:rsidRPr="00CF358E" w:rsidRDefault="00D35E89" w:rsidP="001E00A9">
      <w:pPr>
        <w:pStyle w:val="Default"/>
        <w:numPr>
          <w:ilvl w:val="0"/>
          <w:numId w:val="4"/>
        </w:numPr>
        <w:spacing w:after="60" w:line="276" w:lineRule="auto"/>
        <w:jc w:val="both"/>
        <w:rPr>
          <w:rFonts w:ascii="Arial" w:hAnsi="Arial" w:cs="Arial"/>
        </w:rPr>
      </w:pPr>
      <w:r w:rsidRPr="00CF358E">
        <w:rPr>
          <w:rFonts w:ascii="Arial" w:hAnsi="Arial" w:cs="Arial"/>
        </w:rPr>
        <w:t xml:space="preserve">При необходимост от уточняване предмета на исканата обществена информация. В този случай от момента на уточняването започва да тече нов 14-дневен срок, в който информацията следва да бъде предоставена (чл.29 от ЗДОИ). </w:t>
      </w:r>
    </w:p>
    <w:p w14:paraId="4C51D1CF" w14:textId="77777777" w:rsidR="003F0A86" w:rsidRPr="00CF358E" w:rsidRDefault="00D35E89" w:rsidP="001E00A9">
      <w:pPr>
        <w:pStyle w:val="Default"/>
        <w:numPr>
          <w:ilvl w:val="0"/>
          <w:numId w:val="4"/>
        </w:numPr>
        <w:spacing w:after="60" w:line="276" w:lineRule="auto"/>
        <w:jc w:val="both"/>
        <w:rPr>
          <w:rFonts w:ascii="Arial" w:hAnsi="Arial" w:cs="Arial"/>
        </w:rPr>
      </w:pPr>
      <w:r w:rsidRPr="00CF358E">
        <w:rPr>
          <w:rFonts w:ascii="Arial" w:hAnsi="Arial" w:cs="Arial"/>
        </w:rPr>
        <w:t xml:space="preserve">Когато поисканата в заявлението информация е в голямо количество и е необходимо допълнително време за нейната подготовка – срокът може да бъде удължен, но с не повече от 10 дни (чл. 30 ЗДОИ). </w:t>
      </w:r>
    </w:p>
    <w:p w14:paraId="79EAC73D" w14:textId="77777777" w:rsidR="00D35E89" w:rsidRDefault="00EB38BC" w:rsidP="001E00A9">
      <w:pPr>
        <w:pStyle w:val="Default"/>
        <w:numPr>
          <w:ilvl w:val="0"/>
          <w:numId w:val="4"/>
        </w:numPr>
        <w:spacing w:after="60" w:line="276" w:lineRule="auto"/>
        <w:jc w:val="both"/>
        <w:rPr>
          <w:rFonts w:ascii="Arial" w:hAnsi="Arial" w:cs="Arial"/>
        </w:rPr>
      </w:pPr>
      <w:r>
        <w:rPr>
          <w:rFonts w:ascii="Arial" w:hAnsi="Arial" w:cs="Arial"/>
        </w:rPr>
        <w:t>К</w:t>
      </w:r>
      <w:r w:rsidR="00D35E89" w:rsidRPr="00CF358E">
        <w:rPr>
          <w:rFonts w:ascii="Arial" w:hAnsi="Arial" w:cs="Arial"/>
        </w:rPr>
        <w:t>огато исканата обществена информация се отнася до трето лице и е необходимо негов</w:t>
      </w:r>
      <w:r w:rsidR="007435A5">
        <w:rPr>
          <w:rFonts w:ascii="Arial" w:hAnsi="Arial" w:cs="Arial"/>
        </w:rPr>
        <w:t>ото съгласие за предоставянето ѝ</w:t>
      </w:r>
      <w:r w:rsidR="00D35E89" w:rsidRPr="00CF358E">
        <w:rPr>
          <w:rFonts w:ascii="Arial" w:hAnsi="Arial" w:cs="Arial"/>
        </w:rPr>
        <w:t xml:space="preserve"> - срокът може да бъде удължен, но с не повече от 14 дни</w:t>
      </w:r>
      <w:r w:rsidR="003F0A86" w:rsidRPr="00CF358E">
        <w:rPr>
          <w:rFonts w:ascii="Arial" w:hAnsi="Arial" w:cs="Arial"/>
        </w:rPr>
        <w:t xml:space="preserve"> (чл. 31 ЗДОИ)</w:t>
      </w:r>
      <w:r w:rsidR="007435A5">
        <w:rPr>
          <w:rFonts w:ascii="Arial" w:hAnsi="Arial" w:cs="Arial"/>
        </w:rPr>
        <w:t>.</w:t>
      </w:r>
      <w:r w:rsidR="003F0A86" w:rsidRPr="00CF358E">
        <w:rPr>
          <w:rFonts w:ascii="Arial" w:hAnsi="Arial" w:cs="Arial"/>
        </w:rPr>
        <w:t xml:space="preserve"> </w:t>
      </w:r>
      <w:r w:rsidR="00D35E89" w:rsidRPr="00CF358E">
        <w:rPr>
          <w:rFonts w:ascii="Arial" w:hAnsi="Arial" w:cs="Arial"/>
        </w:rPr>
        <w:t xml:space="preserve">В този случай, най-късно в 7-дневен срок от регистриране на заявлението следва да бъде поискано писменото съгласие на третото лице. </w:t>
      </w:r>
    </w:p>
    <w:p w14:paraId="3EEA7595" w14:textId="77777777" w:rsidR="002036EA" w:rsidRPr="002036EA" w:rsidRDefault="002036EA" w:rsidP="008C2DDF">
      <w:pPr>
        <w:pStyle w:val="Default"/>
        <w:spacing w:after="60" w:line="276" w:lineRule="auto"/>
        <w:ind w:firstLine="709"/>
        <w:jc w:val="both"/>
        <w:rPr>
          <w:rFonts w:ascii="Arial" w:hAnsi="Arial" w:cs="Arial"/>
        </w:rPr>
      </w:pPr>
      <w:r w:rsidRPr="002036EA">
        <w:rPr>
          <w:rFonts w:ascii="Arial" w:hAnsi="Arial" w:cs="Arial"/>
        </w:rPr>
        <w:t xml:space="preserve">Във всички случаи заявителят се уведомява писмено за удължаването на срока и за причината, която налага това. </w:t>
      </w:r>
    </w:p>
    <w:p w14:paraId="43ADA9DF" w14:textId="77777777" w:rsidR="002036EA" w:rsidRDefault="002036EA" w:rsidP="008C2DDF">
      <w:pPr>
        <w:pStyle w:val="Default"/>
        <w:spacing w:after="60" w:line="276" w:lineRule="auto"/>
        <w:ind w:firstLine="709"/>
        <w:jc w:val="both"/>
        <w:rPr>
          <w:rFonts w:ascii="Arial" w:hAnsi="Arial" w:cs="Arial"/>
        </w:rPr>
      </w:pPr>
      <w:r w:rsidRPr="002036EA">
        <w:rPr>
          <w:rFonts w:ascii="Arial" w:hAnsi="Arial" w:cs="Arial"/>
        </w:rPr>
        <w:t>Когато органът не разполага с исканата информация, но има данни за нейното местонахождение, в 14-дневен срок от получаване на заявлението той препраща съответно заявлението, като уведомява за това заявителя. Когато органът не разполага с исканата информация и няма данни за нейното местонахождение, в 14-дневен срок той уведомява за това заявителя.</w:t>
      </w:r>
    </w:p>
    <w:p w14:paraId="7042D0C8" w14:textId="77777777" w:rsidR="00904A66" w:rsidRDefault="00904A66" w:rsidP="007707C0">
      <w:pPr>
        <w:pStyle w:val="Default"/>
        <w:spacing w:after="60" w:line="276" w:lineRule="auto"/>
        <w:jc w:val="center"/>
        <w:rPr>
          <w:rFonts w:ascii="Arial" w:hAnsi="Arial" w:cs="Arial"/>
          <w:b/>
          <w:i/>
          <w:color w:val="365F91" w:themeColor="accent1" w:themeShade="BF"/>
          <w:sz w:val="28"/>
          <w:szCs w:val="28"/>
          <w:u w:val="single"/>
        </w:rPr>
      </w:pPr>
    </w:p>
    <w:p w14:paraId="4BB3E507" w14:textId="77777777" w:rsidR="008C2DDF" w:rsidRPr="007707C0" w:rsidRDefault="008C2DDF" w:rsidP="007707C0">
      <w:pPr>
        <w:pStyle w:val="Default"/>
        <w:spacing w:after="60" w:line="276" w:lineRule="auto"/>
        <w:jc w:val="center"/>
        <w:rPr>
          <w:rFonts w:ascii="Arial" w:hAnsi="Arial" w:cs="Arial"/>
          <w:b/>
          <w:i/>
          <w:color w:val="365F91" w:themeColor="accent1" w:themeShade="BF"/>
          <w:sz w:val="28"/>
          <w:szCs w:val="28"/>
          <w:u w:val="single"/>
        </w:rPr>
      </w:pPr>
      <w:r w:rsidRPr="007707C0">
        <w:rPr>
          <w:rFonts w:ascii="Arial" w:hAnsi="Arial" w:cs="Arial"/>
          <w:b/>
          <w:i/>
          <w:color w:val="365F91" w:themeColor="accent1" w:themeShade="BF"/>
          <w:sz w:val="28"/>
          <w:szCs w:val="28"/>
          <w:u w:val="single"/>
        </w:rPr>
        <w:t>Основни стъпките за решаването на едно заявление</w:t>
      </w:r>
      <w:r w:rsidR="007707C0">
        <w:rPr>
          <w:rFonts w:ascii="Arial" w:hAnsi="Arial" w:cs="Arial"/>
          <w:b/>
          <w:i/>
          <w:color w:val="365F91" w:themeColor="accent1" w:themeShade="BF"/>
          <w:sz w:val="28"/>
          <w:szCs w:val="28"/>
          <w:u w:val="single"/>
        </w:rPr>
        <w:t xml:space="preserve"> за </w:t>
      </w:r>
      <w:r w:rsidR="00497306" w:rsidRPr="007707C0">
        <w:rPr>
          <w:rFonts w:ascii="Arial" w:hAnsi="Arial" w:cs="Arial"/>
          <w:b/>
          <w:i/>
          <w:color w:val="365F91" w:themeColor="accent1" w:themeShade="BF"/>
          <w:sz w:val="28"/>
          <w:szCs w:val="28"/>
          <w:u w:val="single"/>
          <w:lang w:val="en-US"/>
        </w:rPr>
        <w:t xml:space="preserve"> </w:t>
      </w:r>
      <w:r w:rsidR="00497306" w:rsidRPr="007707C0">
        <w:rPr>
          <w:rFonts w:ascii="Arial" w:hAnsi="Arial" w:cs="Arial"/>
          <w:b/>
          <w:i/>
          <w:color w:val="365F91" w:themeColor="accent1" w:themeShade="BF"/>
          <w:sz w:val="28"/>
          <w:szCs w:val="28"/>
          <w:u w:val="single"/>
        </w:rPr>
        <w:t>достъп до обществена информация</w:t>
      </w:r>
      <w:r w:rsidRPr="007707C0">
        <w:rPr>
          <w:rFonts w:ascii="Arial" w:hAnsi="Arial" w:cs="Arial"/>
          <w:b/>
          <w:i/>
          <w:color w:val="365F91" w:themeColor="accent1" w:themeShade="BF"/>
          <w:sz w:val="28"/>
          <w:szCs w:val="28"/>
          <w:u w:val="single"/>
        </w:rPr>
        <w:t>.</w:t>
      </w:r>
    </w:p>
    <w:p w14:paraId="4F6618BB" w14:textId="77777777" w:rsidR="00AB23AB" w:rsidRDefault="00AB23AB" w:rsidP="007707C0">
      <w:pPr>
        <w:autoSpaceDE w:val="0"/>
        <w:autoSpaceDN w:val="0"/>
        <w:adjustRightInd w:val="0"/>
        <w:spacing w:after="60"/>
        <w:jc w:val="both"/>
        <w:rPr>
          <w:rFonts w:ascii="Arial" w:eastAsia="SegoeUI" w:hAnsi="Arial" w:cs="Arial"/>
          <w:sz w:val="24"/>
          <w:szCs w:val="24"/>
        </w:rPr>
      </w:pPr>
    </w:p>
    <w:p w14:paraId="1ACF99F3" w14:textId="77777777" w:rsidR="00AB23AB" w:rsidRPr="007707C0" w:rsidRDefault="00497983" w:rsidP="00AB23AB">
      <w:pPr>
        <w:autoSpaceDE w:val="0"/>
        <w:autoSpaceDN w:val="0"/>
        <w:adjustRightInd w:val="0"/>
        <w:spacing w:after="60"/>
        <w:ind w:firstLine="360"/>
        <w:jc w:val="both"/>
        <w:rPr>
          <w:rFonts w:ascii="Arial" w:eastAsia="SegoeUI" w:hAnsi="Arial" w:cs="Arial"/>
          <w:b/>
          <w:i/>
          <w:color w:val="365F91" w:themeColor="accent1" w:themeShade="BF"/>
          <w:sz w:val="24"/>
          <w:szCs w:val="24"/>
        </w:rPr>
      </w:pPr>
      <w:r w:rsidRPr="007707C0">
        <w:rPr>
          <w:rFonts w:ascii="Arial" w:eastAsia="SegoeUI" w:hAnsi="Arial" w:cs="Arial"/>
          <w:b/>
          <w:i/>
          <w:color w:val="365F91" w:themeColor="accent1" w:themeShade="BF"/>
          <w:sz w:val="24"/>
          <w:szCs w:val="24"/>
        </w:rPr>
        <w:t>СТЪПКА 1</w:t>
      </w:r>
      <w:r w:rsidR="00AB23AB" w:rsidRPr="007707C0">
        <w:rPr>
          <w:rFonts w:ascii="Arial" w:eastAsia="SegoeUI" w:hAnsi="Arial" w:cs="Arial"/>
          <w:b/>
          <w:i/>
          <w:color w:val="365F91" w:themeColor="accent1" w:themeShade="BF"/>
          <w:sz w:val="24"/>
          <w:szCs w:val="24"/>
        </w:rPr>
        <w:t xml:space="preserve"> -  проверка: Съдържа ли заявлението име, адрес и предмет на искането? (чл. 25, ал. 1 и 2 от ЗДОИ)</w:t>
      </w:r>
    </w:p>
    <w:p w14:paraId="3E93E42A" w14:textId="77777777" w:rsidR="00AB23AB" w:rsidRDefault="00AB23AB" w:rsidP="00AB23AB">
      <w:pPr>
        <w:autoSpaceDE w:val="0"/>
        <w:autoSpaceDN w:val="0"/>
        <w:adjustRightInd w:val="0"/>
        <w:spacing w:after="60"/>
        <w:ind w:firstLine="360"/>
        <w:jc w:val="both"/>
        <w:rPr>
          <w:rFonts w:ascii="Arial" w:eastAsia="SegoeUI" w:hAnsi="Arial" w:cs="Arial"/>
          <w:sz w:val="24"/>
          <w:szCs w:val="24"/>
        </w:rPr>
      </w:pPr>
      <w:r>
        <w:rPr>
          <w:rFonts w:ascii="Arial" w:eastAsia="SegoeUI" w:hAnsi="Arial" w:cs="Arial"/>
          <w:noProof/>
          <w:sz w:val="24"/>
          <w:szCs w:val="24"/>
          <w:lang w:eastAsia="bg-BG"/>
        </w:rPr>
        <mc:AlternateContent>
          <mc:Choice Requires="wps">
            <w:drawing>
              <wp:anchor distT="0" distB="0" distL="114300" distR="114300" simplePos="0" relativeHeight="251675648" behindDoc="0" locked="0" layoutInCell="1" allowOverlap="1" wp14:anchorId="36506CEE" wp14:editId="466FC0F9">
                <wp:simplePos x="0" y="0"/>
                <wp:positionH relativeFrom="column">
                  <wp:posOffset>576580</wp:posOffset>
                </wp:positionH>
                <wp:positionV relativeFrom="paragraph">
                  <wp:posOffset>30480</wp:posOffset>
                </wp:positionV>
                <wp:extent cx="1743075" cy="495300"/>
                <wp:effectExtent l="57150" t="38100" r="85725" b="95250"/>
                <wp:wrapNone/>
                <wp:docPr id="26" name="Текстово поле 26"/>
                <wp:cNvGraphicFramePr/>
                <a:graphic xmlns:a="http://schemas.openxmlformats.org/drawingml/2006/main">
                  <a:graphicData uri="http://schemas.microsoft.com/office/word/2010/wordprocessingShape">
                    <wps:wsp>
                      <wps:cNvSpPr txBox="1"/>
                      <wps:spPr>
                        <a:xfrm>
                          <a:off x="0" y="0"/>
                          <a:ext cx="1743075" cy="49530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4FA4EB5C" w14:textId="77777777" w:rsidR="003E4F3C" w:rsidRPr="00AB23AB" w:rsidRDefault="003E4F3C" w:rsidP="00AB23AB">
                            <w:pPr>
                              <w:spacing w:after="0"/>
                              <w:jc w:val="center"/>
                              <w:rPr>
                                <w:rFonts w:ascii="Arial" w:hAnsi="Arial" w:cs="Arial"/>
                                <w:b/>
                                <w:sz w:val="20"/>
                                <w:szCs w:val="20"/>
                              </w:rPr>
                            </w:pPr>
                            <w:r w:rsidRPr="00AB23AB">
                              <w:rPr>
                                <w:rFonts w:ascii="Arial" w:hAnsi="Arial" w:cs="Arial"/>
                                <w:b/>
                                <w:sz w:val="20"/>
                                <w:szCs w:val="20"/>
                              </w:rPr>
                              <w:t>РЕГИСТРИРАНО</w:t>
                            </w:r>
                          </w:p>
                          <w:p w14:paraId="04E60171" w14:textId="77777777" w:rsidR="003E4F3C" w:rsidRPr="00A95656" w:rsidRDefault="003E4F3C" w:rsidP="00AB23AB">
                            <w:pPr>
                              <w:spacing w:after="0"/>
                              <w:jc w:val="center"/>
                              <w:rPr>
                                <w:rFonts w:ascii="Arial" w:hAnsi="Arial" w:cs="Arial"/>
                                <w:b/>
                                <w:sz w:val="20"/>
                                <w:szCs w:val="20"/>
                              </w:rPr>
                            </w:pPr>
                            <w:r w:rsidRPr="00AB23AB">
                              <w:rPr>
                                <w:rFonts w:ascii="Arial" w:hAnsi="Arial" w:cs="Arial"/>
                                <w:b/>
                                <w:sz w:val="20"/>
                                <w:szCs w:val="20"/>
                              </w:rPr>
                              <w:t>ПИСМЕНО ЗАЯВЛЕНИЕ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06CEE" id="Текстово поле 26" o:spid="_x0000_s1033" type="#_x0000_t202" style="position:absolute;left:0;text-align:left;margin-left:45.4pt;margin-top:2.4pt;width:137.25pt;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" fillcolor="#a3c4ff" strokecolor="#4a7ebb">
                <v:fill color2="#e5eeff" rotate="t" angle="180" colors="0 #a3c4ff;22938f #bfd5ff;1 #e5eeff" focus="100%" type="gradient"/>
                <v:shadow on="t" color="black" opacity="24903f" origin=",.5" offset="0,.55556mm"/>
                <v:textbox>
                  <w:txbxContent>
                    <w:p w14:paraId="4FA4EB5C" w14:textId="77777777" w:rsidR="003E4F3C" w:rsidRPr="00AB23AB" w:rsidRDefault="003E4F3C" w:rsidP="00AB23AB">
                      <w:pPr>
                        <w:spacing w:after="0"/>
                        <w:jc w:val="center"/>
                        <w:rPr>
                          <w:rFonts w:ascii="Arial" w:hAnsi="Arial" w:cs="Arial"/>
                          <w:b/>
                          <w:sz w:val="20"/>
                          <w:szCs w:val="20"/>
                        </w:rPr>
                      </w:pPr>
                      <w:r w:rsidRPr="00AB23AB">
                        <w:rPr>
                          <w:rFonts w:ascii="Arial" w:hAnsi="Arial" w:cs="Arial"/>
                          <w:b/>
                          <w:sz w:val="20"/>
                          <w:szCs w:val="20"/>
                        </w:rPr>
                        <w:t>РЕГИСТРИРАНО</w:t>
                      </w:r>
                    </w:p>
                    <w:p w14:paraId="04E60171" w14:textId="77777777" w:rsidR="003E4F3C" w:rsidRPr="00A95656" w:rsidRDefault="003E4F3C" w:rsidP="00AB23AB">
                      <w:pPr>
                        <w:spacing w:after="0"/>
                        <w:jc w:val="center"/>
                        <w:rPr>
                          <w:rFonts w:ascii="Arial" w:hAnsi="Arial" w:cs="Arial"/>
                          <w:b/>
                          <w:sz w:val="20"/>
                          <w:szCs w:val="20"/>
                        </w:rPr>
                      </w:pPr>
                      <w:r w:rsidRPr="00AB23AB">
                        <w:rPr>
                          <w:rFonts w:ascii="Arial" w:hAnsi="Arial" w:cs="Arial"/>
                          <w:b/>
                          <w:sz w:val="20"/>
                          <w:szCs w:val="20"/>
                        </w:rPr>
                        <w:t>ПИСМЕНО ЗАЯВЛЕНИЕ</w:t>
                      </w:r>
                    </w:p>
                  </w:txbxContent>
                </v:textbox>
              </v:shape>
            </w:pict>
          </mc:Fallback>
        </mc:AlternateContent>
      </w:r>
    </w:p>
    <w:p w14:paraId="4AA4F859" w14:textId="77777777" w:rsidR="00AB23AB" w:rsidRDefault="00AB23AB" w:rsidP="00AB23AB">
      <w:pPr>
        <w:autoSpaceDE w:val="0"/>
        <w:autoSpaceDN w:val="0"/>
        <w:adjustRightInd w:val="0"/>
        <w:spacing w:after="60"/>
        <w:ind w:firstLine="360"/>
        <w:jc w:val="both"/>
        <w:rPr>
          <w:rFonts w:ascii="Arial" w:eastAsia="SegoeUI" w:hAnsi="Arial" w:cs="Arial"/>
          <w:sz w:val="24"/>
          <w:szCs w:val="24"/>
        </w:rPr>
      </w:pPr>
    </w:p>
    <w:p w14:paraId="35D8470C" w14:textId="77777777" w:rsidR="00AB23AB" w:rsidRDefault="00AB23AB" w:rsidP="00AB23AB">
      <w:pPr>
        <w:tabs>
          <w:tab w:val="left" w:pos="3630"/>
        </w:tabs>
        <w:autoSpaceDE w:val="0"/>
        <w:autoSpaceDN w:val="0"/>
        <w:adjustRightInd w:val="0"/>
        <w:spacing w:after="60"/>
        <w:ind w:firstLine="360"/>
        <w:jc w:val="both"/>
        <w:rPr>
          <w:rFonts w:ascii="Arial" w:eastAsia="SegoeUI" w:hAnsi="Arial" w:cs="Arial"/>
          <w:b/>
          <w:color w:val="FFFFFF" w:themeColor="background1"/>
          <w:sz w:val="24"/>
          <w:szCs w:val="24"/>
        </w:rPr>
      </w:pPr>
      <w:r>
        <w:rPr>
          <w:rFonts w:ascii="Arial" w:eastAsia="SegoeUI" w:hAnsi="Arial" w:cs="Arial"/>
          <w:noProof/>
          <w:sz w:val="24"/>
          <w:szCs w:val="24"/>
          <w:lang w:eastAsia="bg-BG"/>
        </w:rPr>
        <mc:AlternateContent>
          <mc:Choice Requires="wps">
            <w:drawing>
              <wp:anchor distT="0" distB="0" distL="114300" distR="114300" simplePos="0" relativeHeight="251678720" behindDoc="1" locked="0" layoutInCell="1" allowOverlap="1" wp14:anchorId="484AFA7B" wp14:editId="7F781B58">
                <wp:simplePos x="0" y="0"/>
                <wp:positionH relativeFrom="column">
                  <wp:posOffset>1548130</wp:posOffset>
                </wp:positionH>
                <wp:positionV relativeFrom="paragraph">
                  <wp:posOffset>165735</wp:posOffset>
                </wp:positionV>
                <wp:extent cx="1057275" cy="314325"/>
                <wp:effectExtent l="0" t="0" r="9525" b="9525"/>
                <wp:wrapTight wrapText="bothSides">
                  <wp:wrapPolygon edited="1">
                    <wp:start x="0" y="0"/>
                    <wp:lineTo x="1168" y="17018"/>
                    <wp:lineTo x="20237" y="15709"/>
                    <wp:lineTo x="21405" y="0"/>
                    <wp:lineTo x="0" y="0"/>
                  </wp:wrapPolygon>
                </wp:wrapTight>
                <wp:docPr id="27" name="Текстово поле 27"/>
                <wp:cNvGraphicFramePr/>
                <a:graphic xmlns:a="http://schemas.openxmlformats.org/drawingml/2006/main">
                  <a:graphicData uri="http://schemas.microsoft.com/office/word/2010/wordprocessingShape">
                    <wps:wsp>
                      <wps:cNvSpPr txBox="1"/>
                      <wps:spPr>
                        <a:xfrm>
                          <a:off x="0" y="0"/>
                          <a:ext cx="1057275" cy="314325"/>
                        </a:xfrm>
                        <a:prstGeom prst="rect">
                          <a:avLst/>
                        </a:prstGeom>
                        <a:solidFill>
                          <a:sysClr val="window" lastClr="FFFFFF"/>
                        </a:solidFill>
                        <a:ln w="6350">
                          <a:noFill/>
                        </a:ln>
                        <a:effectLst/>
                      </wps:spPr>
                      <wps:txbx>
                        <w:txbxContent>
                          <w:p w14:paraId="400E3DAF" w14:textId="77777777" w:rsidR="003E4F3C" w:rsidRPr="009D3A67" w:rsidRDefault="003E4F3C" w:rsidP="00AB23AB">
                            <w:pPr>
                              <w:rPr>
                                <w:rFonts w:ascii="Arial" w:hAnsi="Arial" w:cs="Arial"/>
                                <w:b/>
                                <w:sz w:val="24"/>
                                <w:szCs w:val="24"/>
                              </w:rPr>
                            </w:pPr>
                            <w:r w:rsidRPr="009D3A67">
                              <w:rPr>
                                <w:rFonts w:ascii="Arial" w:hAnsi="Arial" w:cs="Arial"/>
                                <w:b/>
                                <w:sz w:val="24"/>
                                <w:szCs w:val="24"/>
                              </w:rPr>
                              <w:t>проверка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AFA7B" id="Текстово поле 27" o:spid="_x0000_s1034" type="#_x0000_t202" style="position:absolute;left:0;text-align:left;margin-left:121.9pt;margin-top:13.05pt;width:83.25pt;height:24.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0 0 1168 17018 20237 15709 21405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" fillcolor="window" stroked="f" strokeweight=".5pt">
                <v:textbox>
                  <w:txbxContent>
                    <w:p w14:paraId="400E3DAF" w14:textId="77777777" w:rsidR="003E4F3C" w:rsidRPr="009D3A67" w:rsidRDefault="003E4F3C" w:rsidP="00AB23AB">
                      <w:pPr>
                        <w:rPr>
                          <w:rFonts w:ascii="Arial" w:hAnsi="Arial" w:cs="Arial"/>
                          <w:b/>
                          <w:sz w:val="24"/>
                          <w:szCs w:val="24"/>
                        </w:rPr>
                      </w:pPr>
                      <w:r w:rsidRPr="009D3A67">
                        <w:rPr>
                          <w:rFonts w:ascii="Arial" w:hAnsi="Arial" w:cs="Arial"/>
                          <w:b/>
                          <w:sz w:val="24"/>
                          <w:szCs w:val="24"/>
                        </w:rPr>
                        <w:t>проверка</w:t>
                      </w:r>
                    </w:p>
                  </w:txbxContent>
                </v:textbox>
                <w10:wrap type="tight"/>
              </v:shape>
            </w:pict>
          </mc:Fallback>
        </mc:AlternateContent>
      </w:r>
      <w:r>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677696" behindDoc="0" locked="0" layoutInCell="1" allowOverlap="1" wp14:anchorId="3DBDF6EE" wp14:editId="3BB6DAF5">
                <wp:simplePos x="0" y="0"/>
                <wp:positionH relativeFrom="column">
                  <wp:posOffset>1433830</wp:posOffset>
                </wp:positionH>
                <wp:positionV relativeFrom="paragraph">
                  <wp:posOffset>41910</wp:posOffset>
                </wp:positionV>
                <wp:extent cx="0" cy="428625"/>
                <wp:effectExtent l="152400" t="19050" r="152400" b="85725"/>
                <wp:wrapNone/>
                <wp:docPr id="28" name="Съединител &quot;права стрелка&quot; 28"/>
                <wp:cNvGraphicFramePr/>
                <a:graphic xmlns:a="http://schemas.openxmlformats.org/drawingml/2006/main">
                  <a:graphicData uri="http://schemas.microsoft.com/office/word/2010/wordprocessingShape">
                    <wps:wsp>
                      <wps:cNvCnPr/>
                      <wps:spPr>
                        <a:xfrm>
                          <a:off x="0" y="0"/>
                          <a:ext cx="0" cy="428625"/>
                        </a:xfrm>
                        <a:prstGeom prst="straightConnector1">
                          <a:avLst/>
                        </a:prstGeom>
                        <a:noFill/>
                        <a:ln w="38100" cap="flat" cmpd="sng" algn="ctr">
                          <a:solidFill>
                            <a:srgbClr val="4F81BD"/>
                          </a:solidFill>
                          <a:prstDash val="solid"/>
                          <a:tailEnd type="arrow"/>
                        </a:ln>
                        <a:effectLst>
                          <a:outerShdw blurRad="40000" dist="23000" dir="5400000" rotWithShape="0">
                            <a:srgbClr val="000000">
                              <a:alpha val="35000"/>
                            </a:srgbClr>
                          </a:outerShdw>
                        </a:effectLst>
                      </wps:spPr>
                      <wps:bodyPr/>
                    </wps:wsp>
                  </a:graphicData>
                </a:graphic>
                <wp14:sizeRelV relativeFrom="margin">
                  <wp14:pctHeight>0</wp14:pctHeight>
                </wp14:sizeRelV>
              </wp:anchor>
            </w:drawing>
          </mc:Choice>
          <mc:Fallback>
            <w:pict>
              <v:shape w14:anchorId="1788BC32" id="Съединител &quot;права стрелка&quot; 28" o:spid="_x0000_s1026" type="#_x0000_t32" style="position:absolute;margin-left:112.9pt;margin-top:3.3pt;width:0;height:33.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" strokecolor="#4f81bd" strokeweight="3pt">
                <v:stroke endarrow="open"/>
                <v:shadow on="t" color="black" opacity="22937f" origin=",.5" offset="0,.63889mm"/>
              </v:shape>
            </w:pict>
          </mc:Fallback>
        </mc:AlternateContent>
      </w:r>
      <w:r>
        <w:rPr>
          <w:rFonts w:ascii="Arial" w:eastAsia="SegoeUI" w:hAnsi="Arial" w:cs="Arial"/>
          <w:b/>
          <w:color w:val="FFFFFF" w:themeColor="background1"/>
          <w:sz w:val="24"/>
          <w:szCs w:val="24"/>
        </w:rPr>
        <w:tab/>
        <w:t>прд</w:t>
      </w:r>
    </w:p>
    <w:p w14:paraId="452A7399" w14:textId="77777777" w:rsidR="00AB23AB" w:rsidRDefault="00AB23AB" w:rsidP="00AB23AB">
      <w:pPr>
        <w:tabs>
          <w:tab w:val="left" w:pos="1395"/>
        </w:tabs>
        <w:autoSpaceDE w:val="0"/>
        <w:autoSpaceDN w:val="0"/>
        <w:adjustRightInd w:val="0"/>
        <w:spacing w:after="60"/>
        <w:ind w:firstLine="360"/>
        <w:jc w:val="both"/>
        <w:rPr>
          <w:rFonts w:ascii="Arial" w:eastAsia="SegoeUI" w:hAnsi="Arial" w:cs="Arial"/>
          <w:b/>
          <w:color w:val="FFFFFF" w:themeColor="background1"/>
          <w:sz w:val="24"/>
          <w:szCs w:val="24"/>
        </w:rPr>
      </w:pPr>
      <w:r>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672576" behindDoc="0" locked="0" layoutInCell="1" allowOverlap="1" wp14:anchorId="70FAC251" wp14:editId="5EFD8B0B">
                <wp:simplePos x="0" y="0"/>
                <wp:positionH relativeFrom="column">
                  <wp:posOffset>24130</wp:posOffset>
                </wp:positionH>
                <wp:positionV relativeFrom="paragraph">
                  <wp:posOffset>231775</wp:posOffset>
                </wp:positionV>
                <wp:extent cx="2857500" cy="1323975"/>
                <wp:effectExtent l="57150" t="38100" r="76200" b="104775"/>
                <wp:wrapNone/>
                <wp:docPr id="31" name="Текстово поле 31"/>
                <wp:cNvGraphicFramePr/>
                <a:graphic xmlns:a="http://schemas.openxmlformats.org/drawingml/2006/main">
                  <a:graphicData uri="http://schemas.microsoft.com/office/word/2010/wordprocessingShape">
                    <wps:wsp>
                      <wps:cNvSpPr txBox="1"/>
                      <wps:spPr>
                        <a:xfrm>
                          <a:off x="0" y="0"/>
                          <a:ext cx="2857500" cy="132397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13FBDB57" w14:textId="77777777" w:rsidR="003E4F3C" w:rsidRPr="00D0220E" w:rsidRDefault="003E4F3C" w:rsidP="00AB23AB">
                            <w:pPr>
                              <w:spacing w:after="0"/>
                              <w:rPr>
                                <w:rFonts w:ascii="Arial" w:hAnsi="Arial" w:cs="Arial"/>
                                <w:b/>
                                <w:sz w:val="20"/>
                                <w:szCs w:val="20"/>
                              </w:rPr>
                            </w:pPr>
                            <w:r w:rsidRPr="00D0220E">
                              <w:rPr>
                                <w:rFonts w:ascii="Arial" w:hAnsi="Arial" w:cs="Arial"/>
                                <w:b/>
                                <w:sz w:val="20"/>
                                <w:szCs w:val="20"/>
                              </w:rPr>
                              <w:t>Посочени ли са:</w:t>
                            </w:r>
                          </w:p>
                          <w:p w14:paraId="401A6110" w14:textId="77777777" w:rsidR="003E4F3C" w:rsidRPr="00D0220E" w:rsidRDefault="003E4F3C" w:rsidP="00AB23AB">
                            <w:pPr>
                              <w:spacing w:after="0"/>
                              <w:rPr>
                                <w:rFonts w:ascii="Arial" w:hAnsi="Arial" w:cs="Arial"/>
                                <w:b/>
                                <w:sz w:val="20"/>
                                <w:szCs w:val="20"/>
                              </w:rPr>
                            </w:pPr>
                            <w:r w:rsidRPr="00D0220E">
                              <w:rPr>
                                <w:rFonts w:ascii="Arial" w:hAnsi="Arial" w:cs="Arial"/>
                                <w:b/>
                                <w:sz w:val="20"/>
                                <w:szCs w:val="20"/>
                              </w:rPr>
                              <w:t>-трите имена, съответно наименованието и седалището на заявителя;</w:t>
                            </w:r>
                          </w:p>
                          <w:p w14:paraId="4F0A6F17" w14:textId="77777777" w:rsidR="003E4F3C" w:rsidRPr="00D0220E" w:rsidRDefault="003E4F3C" w:rsidP="00AB23AB">
                            <w:pPr>
                              <w:spacing w:after="0"/>
                              <w:rPr>
                                <w:rFonts w:ascii="Arial" w:hAnsi="Arial" w:cs="Arial"/>
                                <w:b/>
                                <w:sz w:val="20"/>
                                <w:szCs w:val="20"/>
                              </w:rPr>
                            </w:pPr>
                            <w:r w:rsidRPr="00D0220E">
                              <w:rPr>
                                <w:rFonts w:ascii="Arial" w:hAnsi="Arial" w:cs="Arial"/>
                                <w:b/>
                                <w:sz w:val="20"/>
                                <w:szCs w:val="20"/>
                              </w:rPr>
                              <w:t>-описание на исканата информация;</w:t>
                            </w:r>
                          </w:p>
                          <w:p w14:paraId="5E549BBF" w14:textId="77777777" w:rsidR="003E4F3C" w:rsidRPr="00D0220E" w:rsidRDefault="003E4F3C" w:rsidP="00AB23AB">
                            <w:pPr>
                              <w:spacing w:after="0"/>
                              <w:rPr>
                                <w:rFonts w:ascii="Arial" w:hAnsi="Arial" w:cs="Arial"/>
                                <w:b/>
                                <w:sz w:val="20"/>
                                <w:szCs w:val="20"/>
                              </w:rPr>
                            </w:pPr>
                            <w:r w:rsidRPr="00D0220E">
                              <w:rPr>
                                <w:rFonts w:ascii="Arial" w:hAnsi="Arial" w:cs="Arial"/>
                                <w:b/>
                                <w:sz w:val="20"/>
                                <w:szCs w:val="20"/>
                              </w:rPr>
                              <w:t xml:space="preserve">-предпочитаната форма за предоставяне на достъп до исканата информация; </w:t>
                            </w:r>
                          </w:p>
                          <w:p w14:paraId="6EE7D8C8" w14:textId="77777777" w:rsidR="003E4F3C" w:rsidRPr="00D0220E" w:rsidRDefault="003E4F3C" w:rsidP="00AB23AB">
                            <w:pPr>
                              <w:spacing w:after="0"/>
                              <w:rPr>
                                <w:rFonts w:ascii="Arial" w:hAnsi="Arial" w:cs="Arial"/>
                                <w:b/>
                                <w:sz w:val="20"/>
                                <w:szCs w:val="20"/>
                              </w:rPr>
                            </w:pPr>
                            <w:r w:rsidRPr="00D0220E">
                              <w:rPr>
                                <w:rFonts w:ascii="Arial" w:hAnsi="Arial" w:cs="Arial"/>
                                <w:b/>
                                <w:sz w:val="20"/>
                                <w:szCs w:val="20"/>
                              </w:rPr>
                              <w:t>-адрес за кореспонденция със заявителя</w:t>
                            </w:r>
                            <w:r>
                              <w:rPr>
                                <w:rFonts w:ascii="Arial" w:hAnsi="Arial" w:cs="Arial"/>
                                <w:b/>
                                <w:sz w:val="20"/>
                                <w:szCs w:val="20"/>
                              </w:rPr>
                              <w:t>.</w:t>
                            </w:r>
                          </w:p>
                          <w:p w14:paraId="4F746E29" w14:textId="77777777" w:rsidR="003E4F3C" w:rsidRPr="00D0220E" w:rsidRDefault="003E4F3C" w:rsidP="00AB23AB">
                            <w:pPr>
                              <w:rPr>
                                <w:rFonts w:ascii="Arial" w:hAnsi="Arial" w:cs="Arial"/>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AC251" id="Текстово поле 31" o:spid="_x0000_s1035" type="#_x0000_t202" style="position:absolute;left:0;text-align:left;margin-left:1.9pt;margin-top:18.25pt;width:225pt;height:10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" fillcolor="#a3c4ff" strokecolor="#4a7ebb">
                <v:fill color2="#e5eeff" rotate="t" angle="180" colors="0 #a3c4ff;22938f #bfd5ff;1 #e5eeff" focus="100%" type="gradient"/>
                <v:shadow on="t" color="black" opacity="24903f" origin=",.5" offset="0,.55556mm"/>
                <v:textbox>
                  <w:txbxContent>
                    <w:p w14:paraId="13FBDB57" w14:textId="77777777" w:rsidR="003E4F3C" w:rsidRPr="00D0220E" w:rsidRDefault="003E4F3C" w:rsidP="00AB23AB">
                      <w:pPr>
                        <w:spacing w:after="0"/>
                        <w:rPr>
                          <w:rFonts w:ascii="Arial" w:hAnsi="Arial" w:cs="Arial"/>
                          <w:b/>
                          <w:sz w:val="20"/>
                          <w:szCs w:val="20"/>
                        </w:rPr>
                      </w:pPr>
                      <w:r w:rsidRPr="00D0220E">
                        <w:rPr>
                          <w:rFonts w:ascii="Arial" w:hAnsi="Arial" w:cs="Arial"/>
                          <w:b/>
                          <w:sz w:val="20"/>
                          <w:szCs w:val="20"/>
                        </w:rPr>
                        <w:t>Посочени ли са:</w:t>
                      </w:r>
                    </w:p>
                    <w:p w14:paraId="401A6110" w14:textId="77777777" w:rsidR="003E4F3C" w:rsidRPr="00D0220E" w:rsidRDefault="003E4F3C" w:rsidP="00AB23AB">
                      <w:pPr>
                        <w:spacing w:after="0"/>
                        <w:rPr>
                          <w:rFonts w:ascii="Arial" w:hAnsi="Arial" w:cs="Arial"/>
                          <w:b/>
                          <w:sz w:val="20"/>
                          <w:szCs w:val="20"/>
                        </w:rPr>
                      </w:pPr>
                      <w:r w:rsidRPr="00D0220E">
                        <w:rPr>
                          <w:rFonts w:ascii="Arial" w:hAnsi="Arial" w:cs="Arial"/>
                          <w:b/>
                          <w:sz w:val="20"/>
                          <w:szCs w:val="20"/>
                        </w:rPr>
                        <w:t>-трите имена, съответно наименованието и седалището на заявителя;</w:t>
                      </w:r>
                    </w:p>
                    <w:p w14:paraId="4F0A6F17" w14:textId="77777777" w:rsidR="003E4F3C" w:rsidRPr="00D0220E" w:rsidRDefault="003E4F3C" w:rsidP="00AB23AB">
                      <w:pPr>
                        <w:spacing w:after="0"/>
                        <w:rPr>
                          <w:rFonts w:ascii="Arial" w:hAnsi="Arial" w:cs="Arial"/>
                          <w:b/>
                          <w:sz w:val="20"/>
                          <w:szCs w:val="20"/>
                        </w:rPr>
                      </w:pPr>
                      <w:r w:rsidRPr="00D0220E">
                        <w:rPr>
                          <w:rFonts w:ascii="Arial" w:hAnsi="Arial" w:cs="Arial"/>
                          <w:b/>
                          <w:sz w:val="20"/>
                          <w:szCs w:val="20"/>
                        </w:rPr>
                        <w:t>-описание на исканата информация;</w:t>
                      </w:r>
                    </w:p>
                    <w:p w14:paraId="5E549BBF" w14:textId="77777777" w:rsidR="003E4F3C" w:rsidRPr="00D0220E" w:rsidRDefault="003E4F3C" w:rsidP="00AB23AB">
                      <w:pPr>
                        <w:spacing w:after="0"/>
                        <w:rPr>
                          <w:rFonts w:ascii="Arial" w:hAnsi="Arial" w:cs="Arial"/>
                          <w:b/>
                          <w:sz w:val="20"/>
                          <w:szCs w:val="20"/>
                        </w:rPr>
                      </w:pPr>
                      <w:r w:rsidRPr="00D0220E">
                        <w:rPr>
                          <w:rFonts w:ascii="Arial" w:hAnsi="Arial" w:cs="Arial"/>
                          <w:b/>
                          <w:sz w:val="20"/>
                          <w:szCs w:val="20"/>
                        </w:rPr>
                        <w:t xml:space="preserve">-предпочитаната форма за предоставяне на достъп до исканата информация; </w:t>
                      </w:r>
                    </w:p>
                    <w:p w14:paraId="6EE7D8C8" w14:textId="77777777" w:rsidR="003E4F3C" w:rsidRPr="00D0220E" w:rsidRDefault="003E4F3C" w:rsidP="00AB23AB">
                      <w:pPr>
                        <w:spacing w:after="0"/>
                        <w:rPr>
                          <w:rFonts w:ascii="Arial" w:hAnsi="Arial" w:cs="Arial"/>
                          <w:b/>
                          <w:sz w:val="20"/>
                          <w:szCs w:val="20"/>
                        </w:rPr>
                      </w:pPr>
                      <w:r w:rsidRPr="00D0220E">
                        <w:rPr>
                          <w:rFonts w:ascii="Arial" w:hAnsi="Arial" w:cs="Arial"/>
                          <w:b/>
                          <w:sz w:val="20"/>
                          <w:szCs w:val="20"/>
                        </w:rPr>
                        <w:t>-адрес за кореспонденция със заявителя</w:t>
                      </w:r>
                      <w:r>
                        <w:rPr>
                          <w:rFonts w:ascii="Arial" w:hAnsi="Arial" w:cs="Arial"/>
                          <w:b/>
                          <w:sz w:val="20"/>
                          <w:szCs w:val="20"/>
                        </w:rPr>
                        <w:t>.</w:t>
                      </w:r>
                    </w:p>
                    <w:p w14:paraId="4F746E29" w14:textId="77777777" w:rsidR="003E4F3C" w:rsidRPr="00D0220E" w:rsidRDefault="003E4F3C" w:rsidP="00AB23AB">
                      <w:pPr>
                        <w:rPr>
                          <w:rFonts w:ascii="Arial" w:hAnsi="Arial" w:cs="Arial"/>
                          <w:b/>
                          <w:sz w:val="20"/>
                          <w:szCs w:val="20"/>
                        </w:rPr>
                      </w:pPr>
                    </w:p>
                  </w:txbxContent>
                </v:textbox>
              </v:shape>
            </w:pict>
          </mc:Fallback>
        </mc:AlternateContent>
      </w:r>
    </w:p>
    <w:p w14:paraId="08A17F11" w14:textId="50573C93" w:rsidR="00AB23AB" w:rsidRDefault="00995F3B" w:rsidP="00AB23AB">
      <w:pPr>
        <w:tabs>
          <w:tab w:val="left" w:pos="1395"/>
        </w:tabs>
        <w:autoSpaceDE w:val="0"/>
        <w:autoSpaceDN w:val="0"/>
        <w:adjustRightInd w:val="0"/>
        <w:spacing w:after="60"/>
        <w:ind w:firstLine="360"/>
        <w:jc w:val="both"/>
        <w:rPr>
          <w:rFonts w:ascii="Arial" w:eastAsia="SegoeUI" w:hAnsi="Arial" w:cs="Arial"/>
          <w:b/>
          <w:color w:val="FFFFFF" w:themeColor="background1"/>
          <w:sz w:val="24"/>
          <w:szCs w:val="24"/>
        </w:rPr>
      </w:pPr>
      <w:r>
        <w:rPr>
          <w:rFonts w:ascii="Arial" w:eastAsia="SegoeUI" w:hAnsi="Arial" w:cs="Arial"/>
          <w:noProof/>
          <w:sz w:val="24"/>
          <w:szCs w:val="24"/>
          <w:lang w:eastAsia="bg-BG"/>
        </w:rPr>
        <mc:AlternateContent>
          <mc:Choice Requires="wps">
            <w:drawing>
              <wp:anchor distT="0" distB="0" distL="114300" distR="114300" simplePos="0" relativeHeight="251676672" behindDoc="0" locked="0" layoutInCell="1" allowOverlap="1" wp14:anchorId="0852CF5A" wp14:editId="69D3EC56">
                <wp:simplePos x="0" y="0"/>
                <wp:positionH relativeFrom="column">
                  <wp:posOffset>3656965</wp:posOffset>
                </wp:positionH>
                <wp:positionV relativeFrom="paragraph">
                  <wp:posOffset>141606</wp:posOffset>
                </wp:positionV>
                <wp:extent cx="1943100" cy="533400"/>
                <wp:effectExtent l="57150" t="38100" r="76200" b="95250"/>
                <wp:wrapNone/>
                <wp:docPr id="30" name="Текстово поле 30"/>
                <wp:cNvGraphicFramePr/>
                <a:graphic xmlns:a="http://schemas.openxmlformats.org/drawingml/2006/main">
                  <a:graphicData uri="http://schemas.microsoft.com/office/word/2010/wordprocessingShape">
                    <wps:wsp>
                      <wps:cNvSpPr txBox="1"/>
                      <wps:spPr>
                        <a:xfrm>
                          <a:off x="0" y="0"/>
                          <a:ext cx="1943100" cy="53340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15FAFD3B" w14:textId="2E2EFE40" w:rsidR="003E4F3C" w:rsidRPr="00904A66" w:rsidRDefault="003E4F3C" w:rsidP="00AB23AB">
                            <w:pPr>
                              <w:spacing w:after="0"/>
                              <w:jc w:val="center"/>
                              <w:rPr>
                                <w:rFonts w:ascii="Arial" w:hAnsi="Arial" w:cs="Arial"/>
                                <w:b/>
                                <w:sz w:val="20"/>
                                <w:szCs w:val="20"/>
                              </w:rPr>
                            </w:pPr>
                            <w:r>
                              <w:rPr>
                                <w:rFonts w:ascii="Arial" w:hAnsi="Arial" w:cs="Arial"/>
                                <w:b/>
                                <w:sz w:val="20"/>
                                <w:szCs w:val="20"/>
                              </w:rPr>
                              <w:t xml:space="preserve">Ако е възможно пропуските се </w:t>
                            </w:r>
                            <w:r w:rsidRPr="00904A66">
                              <w:rPr>
                                <w:rFonts w:ascii="Arial" w:hAnsi="Arial" w:cs="Arial"/>
                                <w:b/>
                                <w:sz w:val="20"/>
                                <w:szCs w:val="20"/>
                              </w:rPr>
                              <w:t>отстраняват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2CF5A" id="Текстово поле 30" o:spid="_x0000_s1036" type="#_x0000_t202" style="position:absolute;left:0;text-align:left;margin-left:287.95pt;margin-top:11.15pt;width:153pt;height: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" fillcolor="#a3c4ff" strokecolor="#4a7ebb">
                <v:fill color2="#e5eeff" rotate="t" angle="180" colors="0 #a3c4ff;22938f #bfd5ff;1 #e5eeff" focus="100%" type="gradient"/>
                <v:shadow on="t" color="black" opacity="24903f" origin=",.5" offset="0,.55556mm"/>
                <v:textbox>
                  <w:txbxContent>
                    <w:p w14:paraId="15FAFD3B" w14:textId="2E2EFE40" w:rsidR="003E4F3C" w:rsidRPr="00904A66" w:rsidRDefault="003E4F3C" w:rsidP="00AB23AB">
                      <w:pPr>
                        <w:spacing w:after="0"/>
                        <w:jc w:val="center"/>
                        <w:rPr>
                          <w:rFonts w:ascii="Arial" w:hAnsi="Arial" w:cs="Arial"/>
                          <w:b/>
                          <w:sz w:val="20"/>
                          <w:szCs w:val="20"/>
                        </w:rPr>
                      </w:pPr>
                      <w:r>
                        <w:rPr>
                          <w:rFonts w:ascii="Arial" w:hAnsi="Arial" w:cs="Arial"/>
                          <w:b/>
                          <w:sz w:val="20"/>
                          <w:szCs w:val="20"/>
                        </w:rPr>
                        <w:t xml:space="preserve">Ако е възможно пропуските се </w:t>
                      </w:r>
                      <w:r w:rsidRPr="00904A66">
                        <w:rPr>
                          <w:rFonts w:ascii="Arial" w:hAnsi="Arial" w:cs="Arial"/>
                          <w:b/>
                          <w:sz w:val="20"/>
                          <w:szCs w:val="20"/>
                        </w:rPr>
                        <w:t>отстраняват</w:t>
                      </w:r>
                    </w:p>
                  </w:txbxContent>
                </v:textbox>
              </v:shape>
            </w:pict>
          </mc:Fallback>
        </mc:AlternateContent>
      </w:r>
      <w:r w:rsidR="00AB23AB">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682816" behindDoc="1" locked="0" layoutInCell="1" allowOverlap="1" wp14:anchorId="3FCC1B4F" wp14:editId="3DBBBFD3">
                <wp:simplePos x="0" y="0"/>
                <wp:positionH relativeFrom="column">
                  <wp:posOffset>3014980</wp:posOffset>
                </wp:positionH>
                <wp:positionV relativeFrom="paragraph">
                  <wp:posOffset>195580</wp:posOffset>
                </wp:positionV>
                <wp:extent cx="495300" cy="333375"/>
                <wp:effectExtent l="0" t="0" r="0" b="9525"/>
                <wp:wrapThrough wrapText="bothSides">
                  <wp:wrapPolygon edited="0">
                    <wp:start x="0" y="0"/>
                    <wp:lineTo x="0" y="20983"/>
                    <wp:lineTo x="20769" y="20983"/>
                    <wp:lineTo x="20769" y="0"/>
                    <wp:lineTo x="0" y="0"/>
                  </wp:wrapPolygon>
                </wp:wrapThrough>
                <wp:docPr id="29" name="Текстово поле 29"/>
                <wp:cNvGraphicFramePr/>
                <a:graphic xmlns:a="http://schemas.openxmlformats.org/drawingml/2006/main">
                  <a:graphicData uri="http://schemas.microsoft.com/office/word/2010/wordprocessingShape">
                    <wps:wsp>
                      <wps:cNvSpPr txBox="1"/>
                      <wps:spPr>
                        <a:xfrm>
                          <a:off x="0" y="0"/>
                          <a:ext cx="495300" cy="333375"/>
                        </a:xfrm>
                        <a:prstGeom prst="rect">
                          <a:avLst/>
                        </a:prstGeom>
                        <a:solidFill>
                          <a:sysClr val="window" lastClr="FFFFFF"/>
                        </a:solidFill>
                        <a:ln w="6350">
                          <a:noFill/>
                        </a:ln>
                        <a:effectLst/>
                      </wps:spPr>
                      <wps:txbx>
                        <w:txbxContent>
                          <w:p w14:paraId="2DD3916B" w14:textId="77777777" w:rsidR="003E4F3C" w:rsidRPr="00FB44C4" w:rsidRDefault="003E4F3C" w:rsidP="00AB23AB">
                            <w:pPr>
                              <w:rPr>
                                <w:rFonts w:ascii="Arial" w:hAnsi="Arial" w:cs="Arial"/>
                                <w:b/>
                                <w:sz w:val="24"/>
                                <w:szCs w:val="24"/>
                              </w:rPr>
                            </w:pPr>
                            <w:r w:rsidRPr="00FB44C4">
                              <w:rPr>
                                <w:rFonts w:ascii="Arial" w:hAnsi="Arial" w:cs="Arial"/>
                                <w:b/>
                                <w:sz w:val="24"/>
                                <w:szCs w:val="24"/>
                              </w:rPr>
                              <w:t>НЕ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C1B4F" id="Текстово поле 29" o:spid="_x0000_s1037" type="#_x0000_t202" style="position:absolute;left:0;text-align:left;margin-left:237.4pt;margin-top:15.4pt;width:39pt;height:26.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" fillcolor="window" stroked="f" strokeweight=".5pt">
                <v:textbox>
                  <w:txbxContent>
                    <w:p w14:paraId="2DD3916B" w14:textId="77777777" w:rsidR="003E4F3C" w:rsidRPr="00FB44C4" w:rsidRDefault="003E4F3C" w:rsidP="00AB23AB">
                      <w:pPr>
                        <w:rPr>
                          <w:rFonts w:ascii="Arial" w:hAnsi="Arial" w:cs="Arial"/>
                          <w:b/>
                          <w:sz w:val="24"/>
                          <w:szCs w:val="24"/>
                        </w:rPr>
                      </w:pPr>
                      <w:r w:rsidRPr="00FB44C4">
                        <w:rPr>
                          <w:rFonts w:ascii="Arial" w:hAnsi="Arial" w:cs="Arial"/>
                          <w:b/>
                          <w:sz w:val="24"/>
                          <w:szCs w:val="24"/>
                        </w:rPr>
                        <w:t>НЕ</w:t>
                      </w:r>
                    </w:p>
                  </w:txbxContent>
                </v:textbox>
                <w10:wrap type="through"/>
              </v:shape>
            </w:pict>
          </mc:Fallback>
        </mc:AlternateContent>
      </w:r>
    </w:p>
    <w:p w14:paraId="3694516B" w14:textId="77777777" w:rsidR="00AB23AB" w:rsidRDefault="00AB23AB" w:rsidP="00AB23AB">
      <w:pPr>
        <w:tabs>
          <w:tab w:val="left" w:pos="1395"/>
        </w:tabs>
        <w:autoSpaceDE w:val="0"/>
        <w:autoSpaceDN w:val="0"/>
        <w:adjustRightInd w:val="0"/>
        <w:spacing w:after="60"/>
        <w:ind w:firstLine="360"/>
        <w:jc w:val="both"/>
        <w:rPr>
          <w:rFonts w:ascii="Arial" w:eastAsia="SegoeUI" w:hAnsi="Arial" w:cs="Arial"/>
          <w:b/>
          <w:color w:val="FFFFFF" w:themeColor="background1"/>
          <w:sz w:val="24"/>
          <w:szCs w:val="24"/>
        </w:rPr>
      </w:pPr>
      <w:r>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681792" behindDoc="0" locked="0" layoutInCell="1" allowOverlap="1" wp14:anchorId="75E725A0" wp14:editId="3F9B59A5">
                <wp:simplePos x="0" y="0"/>
                <wp:positionH relativeFrom="column">
                  <wp:posOffset>2881630</wp:posOffset>
                </wp:positionH>
                <wp:positionV relativeFrom="paragraph">
                  <wp:posOffset>184785</wp:posOffset>
                </wp:positionV>
                <wp:extent cx="762000" cy="9525"/>
                <wp:effectExtent l="0" t="133350" r="0" b="161925"/>
                <wp:wrapNone/>
                <wp:docPr id="32" name="Съединител &quot;права стрелка&quot; 32"/>
                <wp:cNvGraphicFramePr/>
                <a:graphic xmlns:a="http://schemas.openxmlformats.org/drawingml/2006/main">
                  <a:graphicData uri="http://schemas.microsoft.com/office/word/2010/wordprocessingShape">
                    <wps:wsp>
                      <wps:cNvCnPr/>
                      <wps:spPr>
                        <a:xfrm flipV="1">
                          <a:off x="0" y="0"/>
                          <a:ext cx="762000" cy="9525"/>
                        </a:xfrm>
                        <a:prstGeom prst="straightConnector1">
                          <a:avLst/>
                        </a:prstGeom>
                        <a:noFill/>
                        <a:ln w="38100" cap="flat" cmpd="sng" algn="ctr">
                          <a:solidFill>
                            <a:srgbClr val="4F81BD"/>
                          </a:solidFill>
                          <a:prstDash val="solid"/>
                          <a:tailEnd type="arrow"/>
                        </a:ln>
                        <a:effectLst>
                          <a:outerShdw blurRad="40000" dist="23000" dir="5400000" rotWithShape="0">
                            <a:srgbClr val="000000">
                              <a:alpha val="35000"/>
                            </a:srgbClr>
                          </a:outerShdw>
                        </a:effectLst>
                      </wps:spPr>
                      <wps:bodyPr/>
                    </wps:wsp>
                  </a:graphicData>
                </a:graphic>
              </wp:anchor>
            </w:drawing>
          </mc:Choice>
          <mc:Fallback>
            <w:pict>
              <v:shape w14:anchorId="14B8533F" id="Съединител &quot;права стрелка&quot; 32" o:spid="_x0000_s1026" type="#_x0000_t32" style="position:absolute;margin-left:226.9pt;margin-top:14.55pt;width:60pt;height:.75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" strokecolor="#4f81bd" strokeweight="3pt">
                <v:stroke endarrow="open"/>
                <v:shadow on="t" color="black" opacity="22937f" origin=",.5" offset="0,.63889mm"/>
              </v:shape>
            </w:pict>
          </mc:Fallback>
        </mc:AlternateContent>
      </w:r>
    </w:p>
    <w:p w14:paraId="73045015" w14:textId="77777777" w:rsidR="00AB23AB" w:rsidRDefault="00D0220E" w:rsidP="00AB23AB">
      <w:pPr>
        <w:tabs>
          <w:tab w:val="left" w:pos="7305"/>
        </w:tabs>
        <w:autoSpaceDE w:val="0"/>
        <w:autoSpaceDN w:val="0"/>
        <w:adjustRightInd w:val="0"/>
        <w:spacing w:after="60"/>
        <w:ind w:firstLine="360"/>
        <w:jc w:val="both"/>
        <w:rPr>
          <w:rFonts w:ascii="Arial" w:eastAsia="SegoeUI" w:hAnsi="Arial" w:cs="Arial"/>
          <w:b/>
          <w:color w:val="FFFFFF" w:themeColor="background1"/>
          <w:sz w:val="24"/>
          <w:szCs w:val="24"/>
        </w:rPr>
      </w:pPr>
      <w:r>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687936" behindDoc="0" locked="0" layoutInCell="1" allowOverlap="1" wp14:anchorId="45CAE5C9" wp14:editId="13DE1781">
                <wp:simplePos x="0" y="0"/>
                <wp:positionH relativeFrom="column">
                  <wp:posOffset>4548505</wp:posOffset>
                </wp:positionH>
                <wp:positionV relativeFrom="paragraph">
                  <wp:posOffset>189230</wp:posOffset>
                </wp:positionV>
                <wp:extent cx="0" cy="390525"/>
                <wp:effectExtent l="152400" t="19050" r="133350" b="85725"/>
                <wp:wrapNone/>
                <wp:docPr id="41" name="Съединител &quot;права стрелка&quot; 41"/>
                <wp:cNvGraphicFramePr/>
                <a:graphic xmlns:a="http://schemas.openxmlformats.org/drawingml/2006/main">
                  <a:graphicData uri="http://schemas.microsoft.com/office/word/2010/wordprocessingShape">
                    <wps:wsp>
                      <wps:cNvCnPr/>
                      <wps:spPr>
                        <a:xfrm>
                          <a:off x="0" y="0"/>
                          <a:ext cx="0" cy="390525"/>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w:pict>
              <v:shape w14:anchorId="0F002C9F" id="Съединител &quot;права стрелка&quot; 41" o:spid="_x0000_s1026" type="#_x0000_t32" style="position:absolute;margin-left:358.15pt;margin-top:14.9pt;width:0;height:30.7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" strokecolor="#4f81bd [3204]" strokeweight="3pt">
                <v:stroke endarrow="open"/>
                <v:shadow on="t" color="black" opacity="22937f" origin=",.5" offset="0,.63889mm"/>
              </v:shape>
            </w:pict>
          </mc:Fallback>
        </mc:AlternateContent>
      </w:r>
      <w:r w:rsidR="00AB23AB">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683840" behindDoc="0" locked="0" layoutInCell="1" allowOverlap="1" wp14:anchorId="4A386E47" wp14:editId="71EB7F65">
                <wp:simplePos x="0" y="0"/>
                <wp:positionH relativeFrom="column">
                  <wp:posOffset>2433955</wp:posOffset>
                </wp:positionH>
                <wp:positionV relativeFrom="paragraph">
                  <wp:posOffset>189230</wp:posOffset>
                </wp:positionV>
                <wp:extent cx="1209675" cy="1095375"/>
                <wp:effectExtent l="57150" t="38100" r="47625" b="85725"/>
                <wp:wrapNone/>
                <wp:docPr id="37" name="Съединител &quot;права стрелка&quot; 37"/>
                <wp:cNvGraphicFramePr/>
                <a:graphic xmlns:a="http://schemas.openxmlformats.org/drawingml/2006/main">
                  <a:graphicData uri="http://schemas.microsoft.com/office/word/2010/wordprocessingShape">
                    <wps:wsp>
                      <wps:cNvCnPr/>
                      <wps:spPr>
                        <a:xfrm flipH="1">
                          <a:off x="0" y="0"/>
                          <a:ext cx="1209675" cy="1095375"/>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shape w14:anchorId="0DB5ED90" id="Съединител &quot;права стрелка&quot; 37" o:spid="_x0000_s1026" type="#_x0000_t32" style="position:absolute;margin-left:191.65pt;margin-top:14.9pt;width:95.25pt;height:86.25pt;flip:x;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" strokecolor="#4f81bd [3204]" strokeweight="3pt">
                <v:stroke endarrow="open"/>
                <v:shadow on="t" color="black" opacity="22937f" origin=",.5" offset="0,.63889mm"/>
              </v:shape>
            </w:pict>
          </mc:Fallback>
        </mc:AlternateContent>
      </w:r>
      <w:r w:rsidR="00AB23AB">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674624" behindDoc="0" locked="0" layoutInCell="1" allowOverlap="1" wp14:anchorId="72832B37" wp14:editId="2D1DE1FB">
                <wp:simplePos x="0" y="0"/>
                <wp:positionH relativeFrom="column">
                  <wp:posOffset>4796155</wp:posOffset>
                </wp:positionH>
                <wp:positionV relativeFrom="paragraph">
                  <wp:posOffset>51435</wp:posOffset>
                </wp:positionV>
                <wp:extent cx="457200" cy="257175"/>
                <wp:effectExtent l="0" t="0" r="0" b="9525"/>
                <wp:wrapNone/>
                <wp:docPr id="33" name="Текстово поле 33"/>
                <wp:cNvGraphicFramePr/>
                <a:graphic xmlns:a="http://schemas.openxmlformats.org/drawingml/2006/main">
                  <a:graphicData uri="http://schemas.microsoft.com/office/word/2010/wordprocessingShape">
                    <wps:wsp>
                      <wps:cNvSpPr txBox="1"/>
                      <wps:spPr>
                        <a:xfrm>
                          <a:off x="0" y="0"/>
                          <a:ext cx="457200" cy="257175"/>
                        </a:xfrm>
                        <a:prstGeom prst="rect">
                          <a:avLst/>
                        </a:prstGeom>
                        <a:solidFill>
                          <a:sysClr val="window" lastClr="FFFFFF"/>
                        </a:solidFill>
                        <a:ln w="6350">
                          <a:noFill/>
                        </a:ln>
                        <a:effectLst/>
                      </wps:spPr>
                      <wps:txbx>
                        <w:txbxContent>
                          <w:p w14:paraId="75AC0B13" w14:textId="77777777" w:rsidR="003E4F3C" w:rsidRDefault="003E4F3C" w:rsidP="00AB23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832B37" id="Текстово поле 33" o:spid="_x0000_s1038" type="#_x0000_t202" style="position:absolute;left:0;text-align:left;margin-left:377.65pt;margin-top:4.05pt;width:36pt;height:20.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" fillcolor="window" stroked="f" strokeweight=".5pt">
                <v:textbox>
                  <w:txbxContent>
                    <w:p w14:paraId="75AC0B13" w14:textId="77777777" w:rsidR="003E4F3C" w:rsidRDefault="003E4F3C" w:rsidP="00AB23AB"/>
                  </w:txbxContent>
                </v:textbox>
              </v:shape>
            </w:pict>
          </mc:Fallback>
        </mc:AlternateContent>
      </w:r>
      <w:r w:rsidR="00AB23AB">
        <w:rPr>
          <w:rFonts w:ascii="Arial" w:eastAsia="SegoeUI" w:hAnsi="Arial" w:cs="Arial"/>
          <w:b/>
          <w:color w:val="FFFFFF" w:themeColor="background1"/>
          <w:sz w:val="24"/>
          <w:szCs w:val="24"/>
        </w:rPr>
        <w:t>дада</w:t>
      </w:r>
      <w:r w:rsidR="00AB23AB">
        <w:rPr>
          <w:rFonts w:ascii="Arial" w:eastAsia="SegoeUI" w:hAnsi="Arial" w:cs="Arial"/>
          <w:b/>
          <w:color w:val="FFFFFF" w:themeColor="background1"/>
          <w:sz w:val="24"/>
          <w:szCs w:val="24"/>
        </w:rPr>
        <w:tab/>
        <w:t>днпфжо до</w:t>
      </w:r>
    </w:p>
    <w:p w14:paraId="07812A25" w14:textId="77777777" w:rsidR="00AB23AB" w:rsidRPr="00934826" w:rsidRDefault="00D0220E" w:rsidP="00D0220E">
      <w:pPr>
        <w:tabs>
          <w:tab w:val="center" w:pos="4787"/>
        </w:tabs>
        <w:autoSpaceDE w:val="0"/>
        <w:autoSpaceDN w:val="0"/>
        <w:adjustRightInd w:val="0"/>
        <w:spacing w:after="60"/>
        <w:ind w:firstLine="360"/>
        <w:jc w:val="both"/>
        <w:rPr>
          <w:rFonts w:ascii="Arial" w:eastAsia="SegoeUI" w:hAnsi="Arial" w:cs="Arial"/>
          <w:b/>
          <w:color w:val="FFFFFF" w:themeColor="background1"/>
          <w:sz w:val="24"/>
          <w:szCs w:val="24"/>
        </w:rPr>
      </w:pPr>
      <w:r>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689984" behindDoc="1" locked="0" layoutInCell="1" allowOverlap="1" wp14:anchorId="6E731D8B" wp14:editId="514142A6">
                <wp:simplePos x="0" y="0"/>
                <wp:positionH relativeFrom="column">
                  <wp:posOffset>4605655</wp:posOffset>
                </wp:positionH>
                <wp:positionV relativeFrom="paragraph">
                  <wp:posOffset>16510</wp:posOffset>
                </wp:positionV>
                <wp:extent cx="495300" cy="285750"/>
                <wp:effectExtent l="0" t="0" r="0" b="0"/>
                <wp:wrapThrough wrapText="bothSides">
                  <wp:wrapPolygon edited="0">
                    <wp:start x="0" y="0"/>
                    <wp:lineTo x="0" y="20160"/>
                    <wp:lineTo x="20769" y="20160"/>
                    <wp:lineTo x="20769" y="0"/>
                    <wp:lineTo x="0" y="0"/>
                  </wp:wrapPolygon>
                </wp:wrapThrough>
                <wp:docPr id="42" name="Текстово поле 42"/>
                <wp:cNvGraphicFramePr/>
                <a:graphic xmlns:a="http://schemas.openxmlformats.org/drawingml/2006/main">
                  <a:graphicData uri="http://schemas.microsoft.com/office/word/2010/wordprocessingShape">
                    <wps:wsp>
                      <wps:cNvSpPr txBox="1"/>
                      <wps:spPr>
                        <a:xfrm>
                          <a:off x="0" y="0"/>
                          <a:ext cx="495300" cy="285750"/>
                        </a:xfrm>
                        <a:prstGeom prst="rect">
                          <a:avLst/>
                        </a:prstGeom>
                        <a:solidFill>
                          <a:sysClr val="window" lastClr="FFFFFF"/>
                        </a:solidFill>
                        <a:ln w="6350">
                          <a:noFill/>
                        </a:ln>
                        <a:effectLst/>
                      </wps:spPr>
                      <wps:txbx>
                        <w:txbxContent>
                          <w:p w14:paraId="63FABB0F" w14:textId="77777777" w:rsidR="003E4F3C" w:rsidRPr="00FB44C4" w:rsidRDefault="003E4F3C" w:rsidP="00D0220E">
                            <w:pPr>
                              <w:rPr>
                                <w:rFonts w:ascii="Arial" w:hAnsi="Arial" w:cs="Arial"/>
                                <w:b/>
                                <w:sz w:val="24"/>
                                <w:szCs w:val="24"/>
                              </w:rPr>
                            </w:pPr>
                            <w:r w:rsidRPr="00FB44C4">
                              <w:rPr>
                                <w:rFonts w:ascii="Arial" w:hAnsi="Arial" w:cs="Arial"/>
                                <w:b/>
                                <w:sz w:val="24"/>
                                <w:szCs w:val="24"/>
                              </w:rPr>
                              <w:t>НЕ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31D8B" id="Текстово поле 42" o:spid="_x0000_s1039" type="#_x0000_t202" style="position:absolute;left:0;text-align:left;margin-left:362.65pt;margin-top:1.3pt;width:39pt;height:2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" fillcolor="window" stroked="f" strokeweight=".5pt">
                <v:textbox>
                  <w:txbxContent>
                    <w:p w14:paraId="63FABB0F" w14:textId="77777777" w:rsidR="003E4F3C" w:rsidRPr="00FB44C4" w:rsidRDefault="003E4F3C" w:rsidP="00D0220E">
                      <w:pPr>
                        <w:rPr>
                          <w:rFonts w:ascii="Arial" w:hAnsi="Arial" w:cs="Arial"/>
                          <w:b/>
                          <w:sz w:val="24"/>
                          <w:szCs w:val="24"/>
                        </w:rPr>
                      </w:pPr>
                      <w:r w:rsidRPr="00FB44C4">
                        <w:rPr>
                          <w:rFonts w:ascii="Arial" w:hAnsi="Arial" w:cs="Arial"/>
                          <w:b/>
                          <w:sz w:val="24"/>
                          <w:szCs w:val="24"/>
                        </w:rPr>
                        <w:t>НЕ</w:t>
                      </w:r>
                    </w:p>
                  </w:txbxContent>
                </v:textbox>
                <w10:wrap type="through"/>
              </v:shape>
            </w:pict>
          </mc:Fallback>
        </mc:AlternateContent>
      </w:r>
      <w:r>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686912" behindDoc="1" locked="0" layoutInCell="1" allowOverlap="1" wp14:anchorId="4FA6BC89" wp14:editId="4A9BB2A1">
                <wp:simplePos x="0" y="0"/>
                <wp:positionH relativeFrom="column">
                  <wp:posOffset>2967355</wp:posOffset>
                </wp:positionH>
                <wp:positionV relativeFrom="paragraph">
                  <wp:posOffset>16510</wp:posOffset>
                </wp:positionV>
                <wp:extent cx="914400" cy="323850"/>
                <wp:effectExtent l="0" t="0" r="0" b="0"/>
                <wp:wrapTight wrapText="bothSides">
                  <wp:wrapPolygon edited="1">
                    <wp:start x="2512" y="0"/>
                    <wp:lineTo x="2512" y="17788"/>
                    <wp:lineTo x="20156" y="20329"/>
                    <wp:lineTo x="20156" y="0"/>
                    <wp:lineTo x="2512" y="0"/>
                  </wp:wrapPolygon>
                </wp:wrapTight>
                <wp:docPr id="40" name="Текстово поле 40"/>
                <wp:cNvGraphicFramePr/>
                <a:graphic xmlns:a="http://schemas.openxmlformats.org/drawingml/2006/main">
                  <a:graphicData uri="http://schemas.microsoft.com/office/word/2010/wordprocessingShape">
                    <wps:wsp>
                      <wps:cNvSpPr txBox="1"/>
                      <wps:spPr>
                        <a:xfrm>
                          <a:off x="0" y="0"/>
                          <a:ext cx="914400" cy="323850"/>
                        </a:xfrm>
                        <a:prstGeom prst="rect">
                          <a:avLst/>
                        </a:prstGeom>
                        <a:solidFill>
                          <a:sysClr val="window" lastClr="FFFFFF"/>
                        </a:solidFill>
                        <a:ln w="6350">
                          <a:noFill/>
                        </a:ln>
                        <a:effectLst/>
                      </wps:spPr>
                      <wps:txbx>
                        <w:txbxContent>
                          <w:p w14:paraId="50101B37" w14:textId="77777777" w:rsidR="003E4F3C" w:rsidRPr="00FB44C4" w:rsidRDefault="003E4F3C" w:rsidP="00D0220E">
                            <w:pPr>
                              <w:rPr>
                                <w:rFonts w:ascii="Arial" w:hAnsi="Arial" w:cs="Arial"/>
                                <w:b/>
                                <w:sz w:val="24"/>
                                <w:szCs w:val="24"/>
                              </w:rPr>
                            </w:pPr>
                            <w:r w:rsidRPr="00FB44C4">
                              <w:rPr>
                                <w:rFonts w:ascii="Arial" w:hAnsi="Arial" w:cs="Arial"/>
                                <w:b/>
                                <w:sz w:val="24"/>
                                <w:szCs w:val="24"/>
                              </w:rPr>
                              <w:t>ДА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A6BC89" id="Текстово поле 40" o:spid="_x0000_s1040" type="#_x0000_t202" style="position:absolute;left:0;text-align:left;margin-left:233.65pt;margin-top:1.3pt;width:1in;height:25.5pt;z-index:-2516295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wrapcoords="1122 0 1122 17788 9000 20329 9000 0 112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" fillcolor="window" stroked="f" strokeweight=".5pt">
                <v:textbox>
                  <w:txbxContent>
                    <w:p w14:paraId="50101B37" w14:textId="77777777" w:rsidR="003E4F3C" w:rsidRPr="00FB44C4" w:rsidRDefault="003E4F3C" w:rsidP="00D0220E">
                      <w:pPr>
                        <w:rPr>
                          <w:rFonts w:ascii="Arial" w:hAnsi="Arial" w:cs="Arial"/>
                          <w:b/>
                          <w:sz w:val="24"/>
                          <w:szCs w:val="24"/>
                        </w:rPr>
                      </w:pPr>
                      <w:r w:rsidRPr="00FB44C4">
                        <w:rPr>
                          <w:rFonts w:ascii="Arial" w:hAnsi="Arial" w:cs="Arial"/>
                          <w:b/>
                          <w:sz w:val="24"/>
                          <w:szCs w:val="24"/>
                        </w:rPr>
                        <w:t>ДА</w:t>
                      </w:r>
                    </w:p>
                  </w:txbxContent>
                </v:textbox>
                <w10:wrap type="tight"/>
              </v:shape>
            </w:pict>
          </mc:Fallback>
        </mc:AlternateContent>
      </w:r>
      <w:r w:rsidR="00AB23AB">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679744" behindDoc="0" locked="0" layoutInCell="1" allowOverlap="1" wp14:anchorId="5220A2AE" wp14:editId="490DBF08">
                <wp:simplePos x="0" y="0"/>
                <wp:positionH relativeFrom="column">
                  <wp:posOffset>1443355</wp:posOffset>
                </wp:positionH>
                <wp:positionV relativeFrom="paragraph">
                  <wp:posOffset>596900</wp:posOffset>
                </wp:positionV>
                <wp:extent cx="0" cy="447675"/>
                <wp:effectExtent l="152400" t="19050" r="152400" b="85725"/>
                <wp:wrapNone/>
                <wp:docPr id="34" name="Съединител &quot;права стрелка&quot; 34"/>
                <wp:cNvGraphicFramePr/>
                <a:graphic xmlns:a="http://schemas.openxmlformats.org/drawingml/2006/main">
                  <a:graphicData uri="http://schemas.microsoft.com/office/word/2010/wordprocessingShape">
                    <wps:wsp>
                      <wps:cNvCnPr/>
                      <wps:spPr>
                        <a:xfrm>
                          <a:off x="0" y="0"/>
                          <a:ext cx="0" cy="447675"/>
                        </a:xfrm>
                        <a:prstGeom prst="straightConnector1">
                          <a:avLst/>
                        </a:prstGeom>
                        <a:noFill/>
                        <a:ln w="38100" cap="flat" cmpd="sng" algn="ctr">
                          <a:solidFill>
                            <a:srgbClr val="4F81BD"/>
                          </a:solidFill>
                          <a:prstDash val="solid"/>
                          <a:tailEnd type="arrow"/>
                        </a:ln>
                        <a:effectLst>
                          <a:outerShdw blurRad="40000" dist="23000" dir="5400000" rotWithShape="0">
                            <a:srgbClr val="000000">
                              <a:alpha val="35000"/>
                            </a:srgbClr>
                          </a:outerShdw>
                        </a:effectLst>
                      </wps:spPr>
                      <wps:bodyPr/>
                    </wps:wsp>
                  </a:graphicData>
                </a:graphic>
                <wp14:sizeRelV relativeFrom="margin">
                  <wp14:pctHeight>0</wp14:pctHeight>
                </wp14:sizeRelV>
              </wp:anchor>
            </w:drawing>
          </mc:Choice>
          <mc:Fallback>
            <w:pict>
              <v:shape w14:anchorId="5A18D211" id="Съединител &quot;права стрелка&quot; 34" o:spid="_x0000_s1026" type="#_x0000_t32" style="position:absolute;margin-left:113.65pt;margin-top:47pt;width:0;height:35.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" strokecolor="#4f81bd" strokeweight="3pt">
                <v:stroke endarrow="open"/>
                <v:shadow on="t" color="black" opacity="22937f" origin=",.5" offset="0,.63889mm"/>
              </v:shape>
            </w:pict>
          </mc:Fallback>
        </mc:AlternateContent>
      </w:r>
      <w:r>
        <w:rPr>
          <w:rFonts w:ascii="Arial" w:eastAsia="SegoeUI" w:hAnsi="Arial" w:cs="Arial"/>
          <w:b/>
          <w:color w:val="FFFFFF" w:themeColor="background1"/>
          <w:sz w:val="24"/>
          <w:szCs w:val="24"/>
        </w:rPr>
        <w:tab/>
      </w:r>
    </w:p>
    <w:p w14:paraId="013A924E" w14:textId="77777777" w:rsidR="00AB23AB" w:rsidRDefault="00AB23AB" w:rsidP="00AB23AB">
      <w:pPr>
        <w:autoSpaceDE w:val="0"/>
        <w:autoSpaceDN w:val="0"/>
        <w:adjustRightInd w:val="0"/>
        <w:spacing w:after="60"/>
        <w:ind w:firstLine="708"/>
        <w:jc w:val="both"/>
        <w:rPr>
          <w:rFonts w:ascii="Arial" w:hAnsi="Arial" w:cs="Arial"/>
          <w:sz w:val="24"/>
          <w:szCs w:val="24"/>
        </w:rPr>
      </w:pPr>
      <w:r>
        <w:rPr>
          <w:rFonts w:ascii="Arial" w:hAnsi="Arial" w:cs="Arial"/>
          <w:noProof/>
          <w:sz w:val="24"/>
          <w:szCs w:val="24"/>
          <w:lang w:eastAsia="bg-BG"/>
        </w:rPr>
        <mc:AlternateContent>
          <mc:Choice Requires="wps">
            <w:drawing>
              <wp:anchor distT="0" distB="0" distL="114300" distR="114300" simplePos="0" relativeHeight="251684864" behindDoc="0" locked="0" layoutInCell="1" allowOverlap="1" wp14:anchorId="2F667D3C" wp14:editId="09DF2CC9">
                <wp:simplePos x="0" y="0"/>
                <wp:positionH relativeFrom="column">
                  <wp:posOffset>3643630</wp:posOffset>
                </wp:positionH>
                <wp:positionV relativeFrom="paragraph">
                  <wp:posOffset>100966</wp:posOffset>
                </wp:positionV>
                <wp:extent cx="1876425" cy="323850"/>
                <wp:effectExtent l="57150" t="38100" r="85725" b="95250"/>
                <wp:wrapNone/>
                <wp:docPr id="38" name="Текстово поле 38"/>
                <wp:cNvGraphicFramePr/>
                <a:graphic xmlns:a="http://schemas.openxmlformats.org/drawingml/2006/main">
                  <a:graphicData uri="http://schemas.microsoft.com/office/word/2010/wordprocessingShape">
                    <wps:wsp>
                      <wps:cNvSpPr txBox="1"/>
                      <wps:spPr>
                        <a:xfrm>
                          <a:off x="0" y="0"/>
                          <a:ext cx="1876425" cy="3238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7A57E680" w14:textId="77777777" w:rsidR="003E4F3C" w:rsidRPr="00D0220E" w:rsidRDefault="003E4F3C">
                            <w:pPr>
                              <w:rPr>
                                <w:b/>
                              </w:rPr>
                            </w:pPr>
                            <w:r>
                              <w:rPr>
                                <w:b/>
                              </w:rPr>
                              <w:t>О</w:t>
                            </w:r>
                            <w:r w:rsidRPr="00D0220E">
                              <w:rPr>
                                <w:b/>
                              </w:rPr>
                              <w:t>ставя се без разглеждане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67D3C" id="Текстово поле 38" o:spid="_x0000_s1041" type="#_x0000_t202" style="position:absolute;left:0;text-align:left;margin-left:286.9pt;margin-top:7.95pt;width:147.75pt;height: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" fillcolor="#a7bfde [1620]" strokecolor="#4579b8 [3044]">
                <v:fill color2="#e4ecf5 [500]" rotate="t" angle="180" colors="0 #a3c4ff;22938f #bfd5ff;1 #e5eeff" focus="100%" type="gradient"/>
                <v:shadow on="t" color="black" opacity="24903f" origin=",.5" offset="0,.55556mm"/>
                <v:textbox>
                  <w:txbxContent>
                    <w:p w14:paraId="7A57E680" w14:textId="77777777" w:rsidR="003E4F3C" w:rsidRPr="00D0220E" w:rsidRDefault="003E4F3C">
                      <w:pPr>
                        <w:rPr>
                          <w:b/>
                        </w:rPr>
                      </w:pPr>
                      <w:r>
                        <w:rPr>
                          <w:b/>
                        </w:rPr>
                        <w:t>О</w:t>
                      </w:r>
                      <w:r w:rsidRPr="00D0220E">
                        <w:rPr>
                          <w:b/>
                        </w:rPr>
                        <w:t>ставя се без разглеждане</w:t>
                      </w:r>
                    </w:p>
                  </w:txbxContent>
                </v:textbox>
              </v:shape>
            </w:pict>
          </mc:Fallback>
        </mc:AlternateContent>
      </w:r>
    </w:p>
    <w:p w14:paraId="3F0B6B0A" w14:textId="77777777" w:rsidR="00AB23AB" w:rsidRDefault="00AB23AB" w:rsidP="00AB23AB">
      <w:pPr>
        <w:autoSpaceDE w:val="0"/>
        <w:autoSpaceDN w:val="0"/>
        <w:adjustRightInd w:val="0"/>
        <w:spacing w:after="60"/>
        <w:ind w:firstLine="708"/>
        <w:jc w:val="both"/>
        <w:rPr>
          <w:rFonts w:ascii="Arial" w:hAnsi="Arial" w:cs="Arial"/>
          <w:sz w:val="24"/>
          <w:szCs w:val="24"/>
        </w:rPr>
      </w:pPr>
    </w:p>
    <w:p w14:paraId="34163B06" w14:textId="77777777" w:rsidR="00AB23AB" w:rsidRDefault="00AB23AB" w:rsidP="00AB23AB">
      <w:pPr>
        <w:autoSpaceDE w:val="0"/>
        <w:autoSpaceDN w:val="0"/>
        <w:adjustRightInd w:val="0"/>
        <w:spacing w:after="60"/>
        <w:ind w:firstLine="708"/>
        <w:jc w:val="both"/>
        <w:rPr>
          <w:rFonts w:ascii="Arial" w:hAnsi="Arial" w:cs="Arial"/>
          <w:sz w:val="24"/>
          <w:szCs w:val="24"/>
        </w:rPr>
      </w:pPr>
      <w:r>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680768" behindDoc="1" locked="0" layoutInCell="1" allowOverlap="1" wp14:anchorId="51C5C128" wp14:editId="2A9006D5">
                <wp:simplePos x="0" y="0"/>
                <wp:positionH relativeFrom="column">
                  <wp:posOffset>1548130</wp:posOffset>
                </wp:positionH>
                <wp:positionV relativeFrom="paragraph">
                  <wp:posOffset>1270</wp:posOffset>
                </wp:positionV>
                <wp:extent cx="914400" cy="323850"/>
                <wp:effectExtent l="0" t="0" r="0" b="0"/>
                <wp:wrapTight wrapText="bothSides">
                  <wp:wrapPolygon edited="1">
                    <wp:start x="2512" y="0"/>
                    <wp:lineTo x="2512" y="17788"/>
                    <wp:lineTo x="20156" y="20329"/>
                    <wp:lineTo x="20156" y="0"/>
                    <wp:lineTo x="2512" y="0"/>
                  </wp:wrapPolygon>
                </wp:wrapTight>
                <wp:docPr id="35" name="Текстово поле 35"/>
                <wp:cNvGraphicFramePr/>
                <a:graphic xmlns:a="http://schemas.openxmlformats.org/drawingml/2006/main">
                  <a:graphicData uri="http://schemas.microsoft.com/office/word/2010/wordprocessingShape">
                    <wps:wsp>
                      <wps:cNvSpPr txBox="1"/>
                      <wps:spPr>
                        <a:xfrm>
                          <a:off x="0" y="0"/>
                          <a:ext cx="914400" cy="323850"/>
                        </a:xfrm>
                        <a:prstGeom prst="rect">
                          <a:avLst/>
                        </a:prstGeom>
                        <a:solidFill>
                          <a:sysClr val="window" lastClr="FFFFFF"/>
                        </a:solidFill>
                        <a:ln w="6350">
                          <a:noFill/>
                        </a:ln>
                        <a:effectLst/>
                      </wps:spPr>
                      <wps:txbx>
                        <w:txbxContent>
                          <w:p w14:paraId="478A1913" w14:textId="77777777" w:rsidR="003E4F3C" w:rsidRPr="00FB44C4" w:rsidRDefault="003E4F3C" w:rsidP="00AB23AB">
                            <w:pPr>
                              <w:rPr>
                                <w:rFonts w:ascii="Arial" w:hAnsi="Arial" w:cs="Arial"/>
                                <w:b/>
                                <w:sz w:val="24"/>
                                <w:szCs w:val="24"/>
                              </w:rPr>
                            </w:pPr>
                            <w:r w:rsidRPr="00FB44C4">
                              <w:rPr>
                                <w:rFonts w:ascii="Arial" w:hAnsi="Arial" w:cs="Arial"/>
                                <w:b/>
                                <w:sz w:val="24"/>
                                <w:szCs w:val="24"/>
                              </w:rPr>
                              <w:t>ДА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C5C128" id="Текстово поле 35" o:spid="_x0000_s1042" type="#_x0000_t202" style="position:absolute;left:0;text-align:left;margin-left:121.9pt;margin-top:.1pt;width:1in;height:25.5pt;z-index:-2516357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wrapcoords="1122 0 1122 17788 9000 20329 9000 0 112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" fillcolor="window" stroked="f" strokeweight=".5pt">
                <v:textbox>
                  <w:txbxContent>
                    <w:p w14:paraId="478A1913" w14:textId="77777777" w:rsidR="003E4F3C" w:rsidRPr="00FB44C4" w:rsidRDefault="003E4F3C" w:rsidP="00AB23AB">
                      <w:pPr>
                        <w:rPr>
                          <w:rFonts w:ascii="Arial" w:hAnsi="Arial" w:cs="Arial"/>
                          <w:b/>
                          <w:sz w:val="24"/>
                          <w:szCs w:val="24"/>
                        </w:rPr>
                      </w:pPr>
                      <w:r w:rsidRPr="00FB44C4">
                        <w:rPr>
                          <w:rFonts w:ascii="Arial" w:hAnsi="Arial" w:cs="Arial"/>
                          <w:b/>
                          <w:sz w:val="24"/>
                          <w:szCs w:val="24"/>
                        </w:rPr>
                        <w:t>ДА</w:t>
                      </w:r>
                    </w:p>
                  </w:txbxContent>
                </v:textbox>
                <w10:wrap type="tight"/>
              </v:shape>
            </w:pict>
          </mc:Fallback>
        </mc:AlternateContent>
      </w:r>
    </w:p>
    <w:p w14:paraId="53E312B2" w14:textId="77777777" w:rsidR="008C2DDF" w:rsidRDefault="00AB23AB" w:rsidP="008C2DDF">
      <w:pPr>
        <w:pStyle w:val="Default"/>
        <w:spacing w:after="60" w:line="276" w:lineRule="auto"/>
        <w:ind w:firstLine="709"/>
        <w:jc w:val="both"/>
        <w:rPr>
          <w:rFonts w:ascii="Arial" w:hAnsi="Arial" w:cs="Arial"/>
        </w:rPr>
      </w:pPr>
      <w:r>
        <w:rPr>
          <w:rFonts w:ascii="Arial" w:eastAsia="SegoeUI" w:hAnsi="Arial" w:cs="Arial"/>
          <w:b/>
          <w:noProof/>
          <w:color w:val="FFFFFF" w:themeColor="background1"/>
          <w:lang w:eastAsia="bg-BG"/>
        </w:rPr>
        <w:lastRenderedPageBreak/>
        <mc:AlternateContent>
          <mc:Choice Requires="wps">
            <w:drawing>
              <wp:anchor distT="0" distB="0" distL="114300" distR="114300" simplePos="0" relativeHeight="251673600" behindDoc="0" locked="0" layoutInCell="1" allowOverlap="1" wp14:anchorId="7262D10C" wp14:editId="53FAB7FD">
                <wp:simplePos x="0" y="0"/>
                <wp:positionH relativeFrom="column">
                  <wp:posOffset>500380</wp:posOffset>
                </wp:positionH>
                <wp:positionV relativeFrom="paragraph">
                  <wp:posOffset>86360</wp:posOffset>
                </wp:positionV>
                <wp:extent cx="1933575" cy="590550"/>
                <wp:effectExtent l="57150" t="38100" r="85725" b="95250"/>
                <wp:wrapNone/>
                <wp:docPr id="36" name="Текстово поле 36"/>
                <wp:cNvGraphicFramePr/>
                <a:graphic xmlns:a="http://schemas.openxmlformats.org/drawingml/2006/main">
                  <a:graphicData uri="http://schemas.microsoft.com/office/word/2010/wordprocessingShape">
                    <wps:wsp>
                      <wps:cNvSpPr txBox="1"/>
                      <wps:spPr>
                        <a:xfrm>
                          <a:off x="0" y="0"/>
                          <a:ext cx="1933575" cy="5905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0C8D25CB" w14:textId="77777777" w:rsidR="003E4F3C" w:rsidRPr="00D0220E" w:rsidRDefault="003E4F3C" w:rsidP="00D0220E">
                            <w:pPr>
                              <w:spacing w:after="0"/>
                              <w:jc w:val="center"/>
                              <w:rPr>
                                <w:rFonts w:ascii="Arial" w:hAnsi="Arial" w:cs="Arial"/>
                                <w:b/>
                                <w:sz w:val="20"/>
                                <w:szCs w:val="20"/>
                              </w:rPr>
                            </w:pPr>
                            <w:r w:rsidRPr="00D0220E">
                              <w:rPr>
                                <w:rFonts w:ascii="Arial" w:hAnsi="Arial" w:cs="Arial"/>
                                <w:b/>
                                <w:sz w:val="20"/>
                                <w:szCs w:val="20"/>
                              </w:rPr>
                              <w:t>Пристъпва се към разглеждане на заявлението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2D10C" id="Текстово поле 36" o:spid="_x0000_s1043" type="#_x0000_t202" style="position:absolute;left:0;text-align:left;margin-left:39.4pt;margin-top:6.8pt;width:152.25pt;height: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" fillcolor="#a3c4ff" strokecolor="#4a7ebb">
                <v:fill color2="#e5eeff" rotate="t" angle="180" colors="0 #a3c4ff;22938f #bfd5ff;1 #e5eeff" focus="100%" type="gradient"/>
                <v:shadow on="t" color="black" opacity="24903f" origin=",.5" offset="0,.55556mm"/>
                <v:textbox>
                  <w:txbxContent>
                    <w:p w14:paraId="0C8D25CB" w14:textId="77777777" w:rsidR="003E4F3C" w:rsidRPr="00D0220E" w:rsidRDefault="003E4F3C" w:rsidP="00D0220E">
                      <w:pPr>
                        <w:spacing w:after="0"/>
                        <w:jc w:val="center"/>
                        <w:rPr>
                          <w:rFonts w:ascii="Arial" w:hAnsi="Arial" w:cs="Arial"/>
                          <w:b/>
                          <w:sz w:val="20"/>
                          <w:szCs w:val="20"/>
                        </w:rPr>
                      </w:pPr>
                      <w:r w:rsidRPr="00D0220E">
                        <w:rPr>
                          <w:rFonts w:ascii="Arial" w:hAnsi="Arial" w:cs="Arial"/>
                          <w:b/>
                          <w:sz w:val="20"/>
                          <w:szCs w:val="20"/>
                        </w:rPr>
                        <w:t>Пристъпва се към разглеждане на заявлението</w:t>
                      </w:r>
                    </w:p>
                  </w:txbxContent>
                </v:textbox>
              </v:shape>
            </w:pict>
          </mc:Fallback>
        </mc:AlternateContent>
      </w:r>
    </w:p>
    <w:p w14:paraId="49511560" w14:textId="77777777" w:rsidR="00AB23AB" w:rsidRDefault="00AB23AB" w:rsidP="008C2DDF">
      <w:pPr>
        <w:pStyle w:val="Default"/>
        <w:spacing w:after="60" w:line="276" w:lineRule="auto"/>
        <w:ind w:firstLine="709"/>
        <w:jc w:val="both"/>
        <w:rPr>
          <w:rFonts w:ascii="Arial" w:hAnsi="Arial" w:cs="Arial"/>
        </w:rPr>
      </w:pPr>
    </w:p>
    <w:p w14:paraId="46ADCE21" w14:textId="77777777" w:rsidR="00D0220E" w:rsidRDefault="00D0220E" w:rsidP="008C2DDF">
      <w:pPr>
        <w:pStyle w:val="Default"/>
        <w:spacing w:after="60" w:line="276" w:lineRule="auto"/>
        <w:ind w:firstLine="709"/>
        <w:jc w:val="both"/>
        <w:rPr>
          <w:rFonts w:ascii="Arial" w:hAnsi="Arial" w:cs="Arial"/>
        </w:rPr>
      </w:pPr>
    </w:p>
    <w:p w14:paraId="14C9A20E" w14:textId="77777777" w:rsidR="00D0220E" w:rsidRDefault="00D0220E" w:rsidP="008C2DDF">
      <w:pPr>
        <w:pStyle w:val="Default"/>
        <w:spacing w:after="60" w:line="276" w:lineRule="auto"/>
        <w:ind w:firstLine="709"/>
        <w:jc w:val="both"/>
        <w:rPr>
          <w:rFonts w:ascii="Arial" w:hAnsi="Arial" w:cs="Arial"/>
        </w:rPr>
      </w:pPr>
    </w:p>
    <w:p w14:paraId="165AB34D" w14:textId="77777777" w:rsidR="00D0220E" w:rsidRPr="007707C0" w:rsidRDefault="00497983" w:rsidP="00D0220E">
      <w:pPr>
        <w:pStyle w:val="Default"/>
        <w:spacing w:after="60"/>
        <w:jc w:val="both"/>
        <w:rPr>
          <w:rFonts w:ascii="Arial" w:hAnsi="Arial" w:cs="Arial"/>
          <w:b/>
          <w:i/>
          <w:color w:val="365F91" w:themeColor="accent1" w:themeShade="BF"/>
        </w:rPr>
      </w:pPr>
      <w:r w:rsidRPr="007707C0">
        <w:rPr>
          <w:rFonts w:ascii="Arial" w:hAnsi="Arial" w:cs="Arial"/>
          <w:b/>
          <w:i/>
          <w:color w:val="365F91" w:themeColor="accent1" w:themeShade="BF"/>
        </w:rPr>
        <w:t>СТЪПКА 2</w:t>
      </w:r>
      <w:r w:rsidR="008F3425" w:rsidRPr="007707C0">
        <w:rPr>
          <w:rFonts w:ascii="Arial" w:hAnsi="Arial" w:cs="Arial"/>
          <w:b/>
          <w:i/>
          <w:color w:val="365F91" w:themeColor="accent1" w:themeShade="BF"/>
        </w:rPr>
        <w:t xml:space="preserve"> </w:t>
      </w:r>
      <w:r w:rsidR="00D0220E" w:rsidRPr="007707C0">
        <w:rPr>
          <w:rFonts w:ascii="Arial" w:hAnsi="Arial" w:cs="Arial"/>
          <w:b/>
          <w:i/>
          <w:color w:val="365F91" w:themeColor="accent1" w:themeShade="BF"/>
        </w:rPr>
        <w:t xml:space="preserve">– проверка: Налична ли е исканата информация в администрацията? (чл. 32, ал. 1 </w:t>
      </w:r>
      <w:r w:rsidR="003278DE" w:rsidRPr="007707C0">
        <w:rPr>
          <w:rFonts w:ascii="Arial" w:hAnsi="Arial" w:cs="Arial"/>
          <w:b/>
          <w:i/>
          <w:color w:val="365F91" w:themeColor="accent1" w:themeShade="BF"/>
        </w:rPr>
        <w:t xml:space="preserve">от </w:t>
      </w:r>
      <w:r w:rsidR="00D0220E" w:rsidRPr="007707C0">
        <w:rPr>
          <w:rFonts w:ascii="Arial" w:hAnsi="Arial" w:cs="Arial"/>
          <w:b/>
          <w:i/>
          <w:color w:val="365F91" w:themeColor="accent1" w:themeShade="BF"/>
        </w:rPr>
        <w:t>ЗДОИ; чл. 33 от ЗДОИ)</w:t>
      </w:r>
    </w:p>
    <w:p w14:paraId="309D5E00" w14:textId="77777777" w:rsidR="00404E99" w:rsidRDefault="00404E99" w:rsidP="00404E99">
      <w:pPr>
        <w:autoSpaceDE w:val="0"/>
        <w:autoSpaceDN w:val="0"/>
        <w:adjustRightInd w:val="0"/>
        <w:spacing w:after="60"/>
        <w:ind w:firstLine="360"/>
        <w:jc w:val="both"/>
        <w:rPr>
          <w:rFonts w:ascii="Arial" w:eastAsia="SegoeUI" w:hAnsi="Arial" w:cs="Arial"/>
          <w:sz w:val="24"/>
          <w:szCs w:val="24"/>
        </w:rPr>
      </w:pPr>
      <w:r>
        <w:rPr>
          <w:rFonts w:ascii="Arial" w:hAnsi="Arial" w:cs="Arial"/>
          <w:noProof/>
          <w:sz w:val="24"/>
          <w:szCs w:val="24"/>
          <w:lang w:eastAsia="bg-BG"/>
        </w:rPr>
        <mc:AlternateContent>
          <mc:Choice Requires="wps">
            <w:drawing>
              <wp:anchor distT="0" distB="0" distL="114300" distR="114300" simplePos="0" relativeHeight="251704320" behindDoc="0" locked="0" layoutInCell="1" allowOverlap="1" wp14:anchorId="54713DD9" wp14:editId="175E9EFA">
                <wp:simplePos x="0" y="0"/>
                <wp:positionH relativeFrom="column">
                  <wp:posOffset>4196080</wp:posOffset>
                </wp:positionH>
                <wp:positionV relativeFrom="paragraph">
                  <wp:posOffset>224155</wp:posOffset>
                </wp:positionV>
                <wp:extent cx="1628775" cy="952500"/>
                <wp:effectExtent l="57150" t="38100" r="85725" b="95250"/>
                <wp:wrapNone/>
                <wp:docPr id="56" name="Текстово поле 56"/>
                <wp:cNvGraphicFramePr/>
                <a:graphic xmlns:a="http://schemas.openxmlformats.org/drawingml/2006/main">
                  <a:graphicData uri="http://schemas.microsoft.com/office/word/2010/wordprocessingShape">
                    <wps:wsp>
                      <wps:cNvSpPr txBox="1"/>
                      <wps:spPr>
                        <a:xfrm>
                          <a:off x="0" y="0"/>
                          <a:ext cx="1628775" cy="95250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09321B41" w14:textId="77777777" w:rsidR="003E4F3C" w:rsidRDefault="003E4F3C" w:rsidP="00404E99">
                            <w:pPr>
                              <w:spacing w:after="0"/>
                              <w:jc w:val="center"/>
                              <w:rPr>
                                <w:rFonts w:ascii="Arial" w:hAnsi="Arial" w:cs="Arial"/>
                                <w:b/>
                                <w:sz w:val="20"/>
                                <w:szCs w:val="20"/>
                              </w:rPr>
                            </w:pPr>
                            <w:r>
                              <w:rPr>
                                <w:rFonts w:ascii="Arial" w:hAnsi="Arial" w:cs="Arial"/>
                                <w:b/>
                                <w:sz w:val="20"/>
                                <w:szCs w:val="20"/>
                              </w:rPr>
                              <w:t>Препращане на заявлението и уведомяване на заявителя</w:t>
                            </w:r>
                          </w:p>
                          <w:p w14:paraId="624C4D33" w14:textId="77777777" w:rsidR="003E4F3C" w:rsidRPr="00404E99" w:rsidRDefault="003E4F3C" w:rsidP="00404E99">
                            <w:pPr>
                              <w:spacing w:after="0"/>
                              <w:jc w:val="center"/>
                              <w:rPr>
                                <w:rFonts w:ascii="Arial" w:hAnsi="Arial" w:cs="Arial"/>
                                <w:b/>
                                <w:sz w:val="20"/>
                                <w:szCs w:val="20"/>
                              </w:rPr>
                            </w:pPr>
                            <w:r>
                              <w:rPr>
                                <w:rFonts w:ascii="Arial" w:hAnsi="Arial" w:cs="Arial"/>
                                <w:b/>
                                <w:sz w:val="20"/>
                                <w:szCs w:val="20"/>
                              </w:rPr>
                              <w:t>чл.32 от ЗДОИ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13DD9" id="Текстово поле 56" o:spid="_x0000_s1044" type="#_x0000_t202" style="position:absolute;left:0;text-align:left;margin-left:330.4pt;margin-top:17.65pt;width:128.25pt;height: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" fillcolor="#a3c4ff" strokecolor="#4a7ebb">
                <v:fill color2="#e5eeff" rotate="t" angle="180" colors="0 #a3c4ff;22938f #bfd5ff;1 #e5eeff" focus="100%" type="gradient"/>
                <v:shadow on="t" color="black" opacity="24903f" origin=",.5" offset="0,.55556mm"/>
                <v:textbox>
                  <w:txbxContent>
                    <w:p w14:paraId="09321B41" w14:textId="77777777" w:rsidR="003E4F3C" w:rsidRDefault="003E4F3C" w:rsidP="00404E99">
                      <w:pPr>
                        <w:spacing w:after="0"/>
                        <w:jc w:val="center"/>
                        <w:rPr>
                          <w:rFonts w:ascii="Arial" w:hAnsi="Arial" w:cs="Arial"/>
                          <w:b/>
                          <w:sz w:val="20"/>
                          <w:szCs w:val="20"/>
                        </w:rPr>
                      </w:pPr>
                      <w:r>
                        <w:rPr>
                          <w:rFonts w:ascii="Arial" w:hAnsi="Arial" w:cs="Arial"/>
                          <w:b/>
                          <w:sz w:val="20"/>
                          <w:szCs w:val="20"/>
                        </w:rPr>
                        <w:t>Препращане на заявлението и уведомяване на заявителя</w:t>
                      </w:r>
                    </w:p>
                    <w:p w14:paraId="624C4D33" w14:textId="77777777" w:rsidR="003E4F3C" w:rsidRPr="00404E99" w:rsidRDefault="003E4F3C" w:rsidP="00404E99">
                      <w:pPr>
                        <w:spacing w:after="0"/>
                        <w:jc w:val="center"/>
                        <w:rPr>
                          <w:rFonts w:ascii="Arial" w:hAnsi="Arial" w:cs="Arial"/>
                          <w:b/>
                          <w:sz w:val="20"/>
                          <w:szCs w:val="20"/>
                        </w:rPr>
                      </w:pPr>
                      <w:r>
                        <w:rPr>
                          <w:rFonts w:ascii="Arial" w:hAnsi="Arial" w:cs="Arial"/>
                          <w:b/>
                          <w:sz w:val="20"/>
                          <w:szCs w:val="20"/>
                        </w:rPr>
                        <w:t>чл.32 от ЗДОИ</w:t>
                      </w:r>
                    </w:p>
                  </w:txbxContent>
                </v:textbox>
              </v:shape>
            </w:pict>
          </mc:Fallback>
        </mc:AlternateContent>
      </w:r>
      <w:r>
        <w:rPr>
          <w:rFonts w:ascii="Arial" w:eastAsia="SegoeUI" w:hAnsi="Arial" w:cs="Arial"/>
          <w:noProof/>
          <w:sz w:val="24"/>
          <w:szCs w:val="24"/>
          <w:lang w:eastAsia="bg-BG"/>
        </w:rPr>
        <mc:AlternateContent>
          <mc:Choice Requires="wps">
            <w:drawing>
              <wp:anchor distT="0" distB="0" distL="114300" distR="114300" simplePos="0" relativeHeight="251696128" behindDoc="0" locked="0" layoutInCell="1" allowOverlap="1" wp14:anchorId="24059AF0" wp14:editId="0615B2EC">
                <wp:simplePos x="0" y="0"/>
                <wp:positionH relativeFrom="column">
                  <wp:posOffset>2195830</wp:posOffset>
                </wp:positionH>
                <wp:positionV relativeFrom="paragraph">
                  <wp:posOffset>224155</wp:posOffset>
                </wp:positionV>
                <wp:extent cx="1628775" cy="733425"/>
                <wp:effectExtent l="57150" t="38100" r="85725" b="104775"/>
                <wp:wrapNone/>
                <wp:docPr id="48" name="Текстово поле 48"/>
                <wp:cNvGraphicFramePr/>
                <a:graphic xmlns:a="http://schemas.openxmlformats.org/drawingml/2006/main">
                  <a:graphicData uri="http://schemas.microsoft.com/office/word/2010/wordprocessingShape">
                    <wps:wsp>
                      <wps:cNvSpPr txBox="1"/>
                      <wps:spPr>
                        <a:xfrm>
                          <a:off x="0" y="0"/>
                          <a:ext cx="1628775" cy="7334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754F3CCC" w14:textId="77777777" w:rsidR="003E4F3C" w:rsidRPr="00404E99" w:rsidRDefault="003E4F3C" w:rsidP="00404E99">
                            <w:pPr>
                              <w:spacing w:after="0"/>
                              <w:jc w:val="center"/>
                              <w:rPr>
                                <w:rFonts w:ascii="Arial" w:hAnsi="Arial" w:cs="Arial"/>
                                <w:b/>
                                <w:sz w:val="20"/>
                                <w:szCs w:val="20"/>
                              </w:rPr>
                            </w:pPr>
                            <w:r w:rsidRPr="00404E99">
                              <w:rPr>
                                <w:rFonts w:ascii="Arial" w:hAnsi="Arial" w:cs="Arial"/>
                                <w:b/>
                                <w:sz w:val="20"/>
                                <w:szCs w:val="20"/>
                              </w:rPr>
                              <w:t>Ако е известно къде</w:t>
                            </w:r>
                          </w:p>
                          <w:p w14:paraId="7BDC4788" w14:textId="77777777" w:rsidR="003E4F3C" w:rsidRPr="00404E99" w:rsidRDefault="003E4F3C" w:rsidP="00404E99">
                            <w:pPr>
                              <w:spacing w:after="0"/>
                              <w:jc w:val="center"/>
                              <w:rPr>
                                <w:rFonts w:ascii="Arial" w:hAnsi="Arial" w:cs="Arial"/>
                                <w:b/>
                                <w:sz w:val="20"/>
                                <w:szCs w:val="20"/>
                              </w:rPr>
                            </w:pPr>
                            <w:r w:rsidRPr="00404E99">
                              <w:rPr>
                                <w:rFonts w:ascii="Arial" w:hAnsi="Arial" w:cs="Arial"/>
                                <w:b/>
                                <w:sz w:val="20"/>
                                <w:szCs w:val="20"/>
                              </w:rPr>
                              <w:t>се съхранява търсената</w:t>
                            </w:r>
                          </w:p>
                          <w:p w14:paraId="4CB11C20" w14:textId="77777777" w:rsidR="003E4F3C" w:rsidRPr="00A95656" w:rsidRDefault="003E4F3C" w:rsidP="00404E99">
                            <w:pPr>
                              <w:spacing w:after="0"/>
                              <w:jc w:val="center"/>
                              <w:rPr>
                                <w:rFonts w:ascii="Arial" w:hAnsi="Arial" w:cs="Arial"/>
                                <w:b/>
                                <w:sz w:val="20"/>
                                <w:szCs w:val="20"/>
                              </w:rPr>
                            </w:pPr>
                            <w:r w:rsidRPr="00404E99">
                              <w:rPr>
                                <w:rFonts w:ascii="Arial" w:hAnsi="Arial" w:cs="Arial"/>
                                <w:b/>
                                <w:sz w:val="20"/>
                                <w:szCs w:val="20"/>
                              </w:rPr>
                              <w:t>информация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59AF0" id="Текстово поле 48" o:spid="_x0000_s1045" type="#_x0000_t202" style="position:absolute;left:0;text-align:left;margin-left:172.9pt;margin-top:17.65pt;width:128.25pt;height:57.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" fillcolor="#a3c4ff" strokecolor="#4a7ebb">
                <v:fill color2="#e5eeff" rotate="t" angle="180" colors="0 #a3c4ff;22938f #bfd5ff;1 #e5eeff" focus="100%" type="gradient"/>
                <v:shadow on="t" color="black" opacity="24903f" origin=",.5" offset="0,.55556mm"/>
                <v:textbox>
                  <w:txbxContent>
                    <w:p w14:paraId="754F3CCC" w14:textId="77777777" w:rsidR="003E4F3C" w:rsidRPr="00404E99" w:rsidRDefault="003E4F3C" w:rsidP="00404E99">
                      <w:pPr>
                        <w:spacing w:after="0"/>
                        <w:jc w:val="center"/>
                        <w:rPr>
                          <w:rFonts w:ascii="Arial" w:hAnsi="Arial" w:cs="Arial"/>
                          <w:b/>
                          <w:sz w:val="20"/>
                          <w:szCs w:val="20"/>
                        </w:rPr>
                      </w:pPr>
                      <w:r w:rsidRPr="00404E99">
                        <w:rPr>
                          <w:rFonts w:ascii="Arial" w:hAnsi="Arial" w:cs="Arial"/>
                          <w:b/>
                          <w:sz w:val="20"/>
                          <w:szCs w:val="20"/>
                        </w:rPr>
                        <w:t>Ако е известно къде</w:t>
                      </w:r>
                    </w:p>
                    <w:p w14:paraId="7BDC4788" w14:textId="77777777" w:rsidR="003E4F3C" w:rsidRPr="00404E99" w:rsidRDefault="003E4F3C" w:rsidP="00404E99">
                      <w:pPr>
                        <w:spacing w:after="0"/>
                        <w:jc w:val="center"/>
                        <w:rPr>
                          <w:rFonts w:ascii="Arial" w:hAnsi="Arial" w:cs="Arial"/>
                          <w:b/>
                          <w:sz w:val="20"/>
                          <w:szCs w:val="20"/>
                        </w:rPr>
                      </w:pPr>
                      <w:r w:rsidRPr="00404E99">
                        <w:rPr>
                          <w:rFonts w:ascii="Arial" w:hAnsi="Arial" w:cs="Arial"/>
                          <w:b/>
                          <w:sz w:val="20"/>
                          <w:szCs w:val="20"/>
                        </w:rPr>
                        <w:t>се съхранява търсената</w:t>
                      </w:r>
                    </w:p>
                    <w:p w14:paraId="4CB11C20" w14:textId="77777777" w:rsidR="003E4F3C" w:rsidRPr="00A95656" w:rsidRDefault="003E4F3C" w:rsidP="00404E99">
                      <w:pPr>
                        <w:spacing w:after="0"/>
                        <w:jc w:val="center"/>
                        <w:rPr>
                          <w:rFonts w:ascii="Arial" w:hAnsi="Arial" w:cs="Arial"/>
                          <w:b/>
                          <w:sz w:val="20"/>
                          <w:szCs w:val="20"/>
                        </w:rPr>
                      </w:pPr>
                      <w:r w:rsidRPr="00404E99">
                        <w:rPr>
                          <w:rFonts w:ascii="Arial" w:hAnsi="Arial" w:cs="Arial"/>
                          <w:b/>
                          <w:sz w:val="20"/>
                          <w:szCs w:val="20"/>
                        </w:rPr>
                        <w:t>информация</w:t>
                      </w:r>
                    </w:p>
                  </w:txbxContent>
                </v:textbox>
              </v:shape>
            </w:pict>
          </mc:Fallback>
        </mc:AlternateContent>
      </w:r>
    </w:p>
    <w:p w14:paraId="202BF55A" w14:textId="77777777" w:rsidR="00404E99" w:rsidRDefault="003B34AB" w:rsidP="00404E99">
      <w:pPr>
        <w:autoSpaceDE w:val="0"/>
        <w:autoSpaceDN w:val="0"/>
        <w:adjustRightInd w:val="0"/>
        <w:spacing w:after="60"/>
        <w:ind w:firstLine="360"/>
        <w:jc w:val="both"/>
        <w:rPr>
          <w:rFonts w:ascii="Arial" w:eastAsia="SegoeUI" w:hAnsi="Arial" w:cs="Arial"/>
          <w:sz w:val="24"/>
          <w:szCs w:val="24"/>
        </w:rPr>
      </w:pPr>
      <w:r>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692032" behindDoc="0" locked="0" layoutInCell="1" allowOverlap="1" wp14:anchorId="097DB106" wp14:editId="35FCE9E1">
                <wp:simplePos x="0" y="0"/>
                <wp:positionH relativeFrom="column">
                  <wp:posOffset>5080</wp:posOffset>
                </wp:positionH>
                <wp:positionV relativeFrom="paragraph">
                  <wp:posOffset>41275</wp:posOffset>
                </wp:positionV>
                <wp:extent cx="1666875" cy="723900"/>
                <wp:effectExtent l="57150" t="38100" r="85725" b="95250"/>
                <wp:wrapNone/>
                <wp:docPr id="46" name="Текстово поле 46"/>
                <wp:cNvGraphicFramePr/>
                <a:graphic xmlns:a="http://schemas.openxmlformats.org/drawingml/2006/main">
                  <a:graphicData uri="http://schemas.microsoft.com/office/word/2010/wordprocessingShape">
                    <wps:wsp>
                      <wps:cNvSpPr txBox="1"/>
                      <wps:spPr>
                        <a:xfrm>
                          <a:off x="0" y="0"/>
                          <a:ext cx="1666875" cy="72390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6AC39F48" w14:textId="77777777" w:rsidR="003E4F3C" w:rsidRPr="00404E99" w:rsidRDefault="003E4F3C" w:rsidP="00404E99">
                            <w:pPr>
                              <w:spacing w:after="0"/>
                              <w:jc w:val="center"/>
                              <w:rPr>
                                <w:rFonts w:ascii="Arial" w:hAnsi="Arial" w:cs="Arial"/>
                                <w:b/>
                                <w:sz w:val="20"/>
                                <w:szCs w:val="20"/>
                              </w:rPr>
                            </w:pPr>
                            <w:r w:rsidRPr="00404E99">
                              <w:rPr>
                                <w:rFonts w:ascii="Arial" w:hAnsi="Arial" w:cs="Arial"/>
                                <w:b/>
                                <w:sz w:val="20"/>
                                <w:szCs w:val="20"/>
                              </w:rPr>
                              <w:t>КОМПЕТЕНТЕН ЛИ Е</w:t>
                            </w:r>
                          </w:p>
                          <w:p w14:paraId="6DC277ED" w14:textId="77777777" w:rsidR="003E4F3C" w:rsidRPr="00404E99" w:rsidRDefault="003E4F3C" w:rsidP="00404E99">
                            <w:pPr>
                              <w:spacing w:after="0"/>
                              <w:jc w:val="center"/>
                              <w:rPr>
                                <w:rFonts w:ascii="Arial" w:hAnsi="Arial" w:cs="Arial"/>
                                <w:b/>
                                <w:sz w:val="20"/>
                                <w:szCs w:val="20"/>
                              </w:rPr>
                            </w:pPr>
                            <w:r w:rsidRPr="00404E99">
                              <w:rPr>
                                <w:rFonts w:ascii="Arial" w:hAnsi="Arial" w:cs="Arial"/>
                                <w:b/>
                                <w:sz w:val="20"/>
                                <w:szCs w:val="20"/>
                              </w:rPr>
                              <w:t>СЕЗИРАНИЯТ ОРГАН?</w:t>
                            </w:r>
                          </w:p>
                          <w:p w14:paraId="587FB914" w14:textId="77777777" w:rsidR="003E4F3C" w:rsidRPr="00D0220E" w:rsidRDefault="003E4F3C" w:rsidP="00404E99">
                            <w:pPr>
                              <w:spacing w:after="0"/>
                              <w:jc w:val="center"/>
                              <w:rPr>
                                <w:rFonts w:ascii="Arial" w:hAnsi="Arial" w:cs="Arial"/>
                                <w:b/>
                                <w:sz w:val="20"/>
                                <w:szCs w:val="20"/>
                              </w:rPr>
                            </w:pPr>
                            <w:r w:rsidRPr="00404E99">
                              <w:rPr>
                                <w:rFonts w:ascii="Arial" w:hAnsi="Arial" w:cs="Arial"/>
                                <w:b/>
                                <w:sz w:val="20"/>
                                <w:szCs w:val="20"/>
                              </w:rPr>
                              <w:t>чл. 32</w:t>
                            </w:r>
                            <w:r>
                              <w:rPr>
                                <w:rFonts w:ascii="Arial" w:hAnsi="Arial" w:cs="Arial"/>
                                <w:b/>
                                <w:sz w:val="20"/>
                                <w:szCs w:val="20"/>
                              </w:rPr>
                              <w:t xml:space="preserve"> от ЗДОИ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DB106" id="Текстово поле 46" o:spid="_x0000_s1046" type="#_x0000_t202" style="position:absolute;left:0;text-align:left;margin-left:.4pt;margin-top:3.25pt;width:131.25pt;height:5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" fillcolor="#a3c4ff" strokecolor="#4a7ebb">
                <v:fill color2="#e5eeff" rotate="t" angle="180" colors="0 #a3c4ff;22938f #bfd5ff;1 #e5eeff" focus="100%" type="gradient"/>
                <v:shadow on="t" color="black" opacity="24903f" origin=",.5" offset="0,.55556mm"/>
                <v:textbox>
                  <w:txbxContent>
                    <w:p w14:paraId="6AC39F48" w14:textId="77777777" w:rsidR="003E4F3C" w:rsidRPr="00404E99" w:rsidRDefault="003E4F3C" w:rsidP="00404E99">
                      <w:pPr>
                        <w:spacing w:after="0"/>
                        <w:jc w:val="center"/>
                        <w:rPr>
                          <w:rFonts w:ascii="Arial" w:hAnsi="Arial" w:cs="Arial"/>
                          <w:b/>
                          <w:sz w:val="20"/>
                          <w:szCs w:val="20"/>
                        </w:rPr>
                      </w:pPr>
                      <w:r w:rsidRPr="00404E99">
                        <w:rPr>
                          <w:rFonts w:ascii="Arial" w:hAnsi="Arial" w:cs="Arial"/>
                          <w:b/>
                          <w:sz w:val="20"/>
                          <w:szCs w:val="20"/>
                        </w:rPr>
                        <w:t>КОМПЕТЕНТЕН ЛИ Е</w:t>
                      </w:r>
                    </w:p>
                    <w:p w14:paraId="6DC277ED" w14:textId="77777777" w:rsidR="003E4F3C" w:rsidRPr="00404E99" w:rsidRDefault="003E4F3C" w:rsidP="00404E99">
                      <w:pPr>
                        <w:spacing w:after="0"/>
                        <w:jc w:val="center"/>
                        <w:rPr>
                          <w:rFonts w:ascii="Arial" w:hAnsi="Arial" w:cs="Arial"/>
                          <w:b/>
                          <w:sz w:val="20"/>
                          <w:szCs w:val="20"/>
                        </w:rPr>
                      </w:pPr>
                      <w:r w:rsidRPr="00404E99">
                        <w:rPr>
                          <w:rFonts w:ascii="Arial" w:hAnsi="Arial" w:cs="Arial"/>
                          <w:b/>
                          <w:sz w:val="20"/>
                          <w:szCs w:val="20"/>
                        </w:rPr>
                        <w:t>СЕЗИРАНИЯТ ОРГАН?</w:t>
                      </w:r>
                    </w:p>
                    <w:p w14:paraId="587FB914" w14:textId="77777777" w:rsidR="003E4F3C" w:rsidRPr="00D0220E" w:rsidRDefault="003E4F3C" w:rsidP="00404E99">
                      <w:pPr>
                        <w:spacing w:after="0"/>
                        <w:jc w:val="center"/>
                        <w:rPr>
                          <w:rFonts w:ascii="Arial" w:hAnsi="Arial" w:cs="Arial"/>
                          <w:b/>
                          <w:sz w:val="20"/>
                          <w:szCs w:val="20"/>
                        </w:rPr>
                      </w:pPr>
                      <w:r w:rsidRPr="00404E99">
                        <w:rPr>
                          <w:rFonts w:ascii="Arial" w:hAnsi="Arial" w:cs="Arial"/>
                          <w:b/>
                          <w:sz w:val="20"/>
                          <w:szCs w:val="20"/>
                        </w:rPr>
                        <w:t>чл. 32</w:t>
                      </w:r>
                      <w:r>
                        <w:rPr>
                          <w:rFonts w:ascii="Arial" w:hAnsi="Arial" w:cs="Arial"/>
                          <w:b/>
                          <w:sz w:val="20"/>
                          <w:szCs w:val="20"/>
                        </w:rPr>
                        <w:t xml:space="preserve"> от ЗДОИ</w:t>
                      </w:r>
                    </w:p>
                  </w:txbxContent>
                </v:textbox>
              </v:shape>
            </w:pict>
          </mc:Fallback>
        </mc:AlternateContent>
      </w:r>
      <w:r w:rsidR="00404E99">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702272" behindDoc="1" locked="0" layoutInCell="1" allowOverlap="1" wp14:anchorId="42A52724" wp14:editId="54DB7814">
                <wp:simplePos x="0" y="0"/>
                <wp:positionH relativeFrom="column">
                  <wp:posOffset>1633855</wp:posOffset>
                </wp:positionH>
                <wp:positionV relativeFrom="paragraph">
                  <wp:posOffset>38100</wp:posOffset>
                </wp:positionV>
                <wp:extent cx="495300" cy="333375"/>
                <wp:effectExtent l="0" t="0" r="0" b="9525"/>
                <wp:wrapThrough wrapText="bothSides">
                  <wp:wrapPolygon edited="0">
                    <wp:start x="0" y="0"/>
                    <wp:lineTo x="0" y="20983"/>
                    <wp:lineTo x="20769" y="20983"/>
                    <wp:lineTo x="20769" y="0"/>
                    <wp:lineTo x="0" y="0"/>
                  </wp:wrapPolygon>
                </wp:wrapThrough>
                <wp:docPr id="47" name="Текстово поле 47"/>
                <wp:cNvGraphicFramePr/>
                <a:graphic xmlns:a="http://schemas.openxmlformats.org/drawingml/2006/main">
                  <a:graphicData uri="http://schemas.microsoft.com/office/word/2010/wordprocessingShape">
                    <wps:wsp>
                      <wps:cNvSpPr txBox="1"/>
                      <wps:spPr>
                        <a:xfrm>
                          <a:off x="0" y="0"/>
                          <a:ext cx="495300" cy="333375"/>
                        </a:xfrm>
                        <a:prstGeom prst="rect">
                          <a:avLst/>
                        </a:prstGeom>
                        <a:solidFill>
                          <a:sysClr val="window" lastClr="FFFFFF"/>
                        </a:solidFill>
                        <a:ln w="6350">
                          <a:noFill/>
                        </a:ln>
                        <a:effectLst/>
                      </wps:spPr>
                      <wps:txbx>
                        <w:txbxContent>
                          <w:p w14:paraId="1CFC4469" w14:textId="77777777" w:rsidR="003E4F3C" w:rsidRPr="00FB44C4" w:rsidRDefault="003E4F3C" w:rsidP="00404E99">
                            <w:pPr>
                              <w:rPr>
                                <w:rFonts w:ascii="Arial" w:hAnsi="Arial" w:cs="Arial"/>
                                <w:b/>
                                <w:sz w:val="24"/>
                                <w:szCs w:val="24"/>
                              </w:rPr>
                            </w:pPr>
                            <w:r w:rsidRPr="00FB44C4">
                              <w:rPr>
                                <w:rFonts w:ascii="Arial" w:hAnsi="Arial" w:cs="Arial"/>
                                <w:b/>
                                <w:sz w:val="24"/>
                                <w:szCs w:val="24"/>
                              </w:rPr>
                              <w:t>НЕ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52724" id="Текстово поле 47" o:spid="_x0000_s1047" type="#_x0000_t202" style="position:absolute;left:0;text-align:left;margin-left:128.65pt;margin-top:3pt;width:39pt;height:26.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" fillcolor="window" stroked="f" strokeweight=".5pt">
                <v:textbox>
                  <w:txbxContent>
                    <w:p w14:paraId="1CFC4469" w14:textId="77777777" w:rsidR="003E4F3C" w:rsidRPr="00FB44C4" w:rsidRDefault="003E4F3C" w:rsidP="00404E99">
                      <w:pPr>
                        <w:rPr>
                          <w:rFonts w:ascii="Arial" w:hAnsi="Arial" w:cs="Arial"/>
                          <w:b/>
                          <w:sz w:val="24"/>
                          <w:szCs w:val="24"/>
                        </w:rPr>
                      </w:pPr>
                      <w:r w:rsidRPr="00FB44C4">
                        <w:rPr>
                          <w:rFonts w:ascii="Arial" w:hAnsi="Arial" w:cs="Arial"/>
                          <w:b/>
                          <w:sz w:val="24"/>
                          <w:szCs w:val="24"/>
                        </w:rPr>
                        <w:t>НЕ</w:t>
                      </w:r>
                    </w:p>
                  </w:txbxContent>
                </v:textbox>
                <w10:wrap type="through"/>
              </v:shape>
            </w:pict>
          </mc:Fallback>
        </mc:AlternateContent>
      </w:r>
    </w:p>
    <w:p w14:paraId="51703EE2" w14:textId="77777777" w:rsidR="00404E99" w:rsidRDefault="00404E99" w:rsidP="00404E99">
      <w:pPr>
        <w:tabs>
          <w:tab w:val="left" w:pos="3630"/>
        </w:tabs>
        <w:autoSpaceDE w:val="0"/>
        <w:autoSpaceDN w:val="0"/>
        <w:adjustRightInd w:val="0"/>
        <w:spacing w:after="60"/>
        <w:ind w:firstLine="360"/>
        <w:jc w:val="both"/>
        <w:rPr>
          <w:rFonts w:ascii="Arial" w:eastAsia="SegoeUI" w:hAnsi="Arial" w:cs="Arial"/>
          <w:b/>
          <w:color w:val="FFFFFF" w:themeColor="background1"/>
          <w:sz w:val="24"/>
          <w:szCs w:val="24"/>
        </w:rPr>
      </w:pPr>
      <w:r>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706368" behindDoc="0" locked="0" layoutInCell="1" allowOverlap="1" wp14:anchorId="029A759B" wp14:editId="7A9E62B8">
                <wp:simplePos x="0" y="0"/>
                <wp:positionH relativeFrom="column">
                  <wp:posOffset>3824605</wp:posOffset>
                </wp:positionH>
                <wp:positionV relativeFrom="paragraph">
                  <wp:posOffset>116205</wp:posOffset>
                </wp:positionV>
                <wp:extent cx="371475" cy="19050"/>
                <wp:effectExtent l="0" t="114300" r="0" b="171450"/>
                <wp:wrapNone/>
                <wp:docPr id="50" name="Съединител &quot;права стрелка&quot; 50"/>
                <wp:cNvGraphicFramePr/>
                <a:graphic xmlns:a="http://schemas.openxmlformats.org/drawingml/2006/main">
                  <a:graphicData uri="http://schemas.microsoft.com/office/word/2010/wordprocessingShape">
                    <wps:wsp>
                      <wps:cNvCnPr/>
                      <wps:spPr>
                        <a:xfrm>
                          <a:off x="0" y="0"/>
                          <a:ext cx="371475" cy="19050"/>
                        </a:xfrm>
                        <a:prstGeom prst="straightConnector1">
                          <a:avLst/>
                        </a:prstGeom>
                        <a:noFill/>
                        <a:ln w="38100" cap="flat" cmpd="sng" algn="ctr">
                          <a:solidFill>
                            <a:srgbClr val="4F81BD"/>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05C05006" id="Съединител &quot;права стрелка&quot; 50" o:spid="_x0000_s1026" type="#_x0000_t32" style="position:absolute;margin-left:301.15pt;margin-top:9.15pt;width:29.25pt;height: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" strokecolor="#4f81bd" strokeweight="3pt">
                <v:stroke endarrow="open"/>
                <v:shadow on="t" color="black" opacity="22937f" origin=",.5" offset="0,.63889mm"/>
              </v:shape>
            </w:pict>
          </mc:Fallback>
        </mc:AlternateContent>
      </w:r>
      <w:r>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701248" behindDoc="0" locked="0" layoutInCell="1" allowOverlap="1" wp14:anchorId="293E1B84" wp14:editId="4EB26C4C">
                <wp:simplePos x="0" y="0"/>
                <wp:positionH relativeFrom="column">
                  <wp:posOffset>1671955</wp:posOffset>
                </wp:positionH>
                <wp:positionV relativeFrom="paragraph">
                  <wp:posOffset>116205</wp:posOffset>
                </wp:positionV>
                <wp:extent cx="523875" cy="0"/>
                <wp:effectExtent l="0" t="133350" r="0" b="171450"/>
                <wp:wrapNone/>
                <wp:docPr id="49" name="Съединител &quot;права стрелка&quot; 49"/>
                <wp:cNvGraphicFramePr/>
                <a:graphic xmlns:a="http://schemas.openxmlformats.org/drawingml/2006/main">
                  <a:graphicData uri="http://schemas.microsoft.com/office/word/2010/wordprocessingShape">
                    <wps:wsp>
                      <wps:cNvCnPr/>
                      <wps:spPr>
                        <a:xfrm>
                          <a:off x="0" y="0"/>
                          <a:ext cx="523875" cy="0"/>
                        </a:xfrm>
                        <a:prstGeom prst="straightConnector1">
                          <a:avLst/>
                        </a:prstGeom>
                        <a:noFill/>
                        <a:ln w="38100" cap="flat" cmpd="sng" algn="ctr">
                          <a:solidFill>
                            <a:srgbClr val="4F81BD"/>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5AE919C5" id="Съединител &quot;права стрелка&quot; 49" o:spid="_x0000_s1026" type="#_x0000_t32" style="position:absolute;margin-left:131.65pt;margin-top:9.15pt;width:41.2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" strokecolor="#4f81bd" strokeweight="3pt">
                <v:stroke endarrow="open"/>
                <v:shadow on="t" color="black" opacity="22937f" origin=",.5" offset="0,.63889mm"/>
              </v:shape>
            </w:pict>
          </mc:Fallback>
        </mc:AlternateContent>
      </w:r>
      <w:r>
        <w:rPr>
          <w:rFonts w:ascii="Arial" w:eastAsia="SegoeUI" w:hAnsi="Arial" w:cs="Arial"/>
          <w:b/>
          <w:color w:val="FFFFFF" w:themeColor="background1"/>
          <w:sz w:val="24"/>
          <w:szCs w:val="24"/>
        </w:rPr>
        <w:tab/>
        <w:t>прд</w:t>
      </w:r>
    </w:p>
    <w:p w14:paraId="5A293EFD" w14:textId="77777777" w:rsidR="00404E99" w:rsidRDefault="003278DE" w:rsidP="00404E99">
      <w:pPr>
        <w:tabs>
          <w:tab w:val="left" w:pos="1395"/>
        </w:tabs>
        <w:autoSpaceDE w:val="0"/>
        <w:autoSpaceDN w:val="0"/>
        <w:adjustRightInd w:val="0"/>
        <w:spacing w:after="60"/>
        <w:ind w:firstLine="360"/>
        <w:jc w:val="both"/>
        <w:rPr>
          <w:rFonts w:ascii="Arial" w:eastAsia="SegoeUI" w:hAnsi="Arial" w:cs="Arial"/>
          <w:b/>
          <w:color w:val="FFFFFF" w:themeColor="background1"/>
          <w:sz w:val="24"/>
          <w:szCs w:val="24"/>
        </w:rPr>
      </w:pPr>
      <w:r>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707392" behindDoc="1" locked="0" layoutInCell="1" allowOverlap="1" wp14:anchorId="2DF1752E" wp14:editId="232929D3">
                <wp:simplePos x="0" y="0"/>
                <wp:positionH relativeFrom="column">
                  <wp:posOffset>1757680</wp:posOffset>
                </wp:positionH>
                <wp:positionV relativeFrom="paragraph">
                  <wp:posOffset>231775</wp:posOffset>
                </wp:positionV>
                <wp:extent cx="495300" cy="285750"/>
                <wp:effectExtent l="0" t="0" r="0" b="0"/>
                <wp:wrapThrough wrapText="bothSides">
                  <wp:wrapPolygon edited="0">
                    <wp:start x="0" y="0"/>
                    <wp:lineTo x="0" y="20160"/>
                    <wp:lineTo x="20769" y="20160"/>
                    <wp:lineTo x="20769" y="0"/>
                    <wp:lineTo x="0" y="0"/>
                  </wp:wrapPolygon>
                </wp:wrapThrough>
                <wp:docPr id="53" name="Текстово поле 53"/>
                <wp:cNvGraphicFramePr/>
                <a:graphic xmlns:a="http://schemas.openxmlformats.org/drawingml/2006/main">
                  <a:graphicData uri="http://schemas.microsoft.com/office/word/2010/wordprocessingShape">
                    <wps:wsp>
                      <wps:cNvSpPr txBox="1"/>
                      <wps:spPr>
                        <a:xfrm>
                          <a:off x="0" y="0"/>
                          <a:ext cx="495300" cy="285750"/>
                        </a:xfrm>
                        <a:prstGeom prst="rect">
                          <a:avLst/>
                        </a:prstGeom>
                        <a:solidFill>
                          <a:sysClr val="window" lastClr="FFFFFF"/>
                        </a:solidFill>
                        <a:ln w="6350">
                          <a:noFill/>
                        </a:ln>
                        <a:effectLst/>
                      </wps:spPr>
                      <wps:txbx>
                        <w:txbxContent>
                          <w:p w14:paraId="6891A3EF" w14:textId="77777777" w:rsidR="003E4F3C" w:rsidRPr="00FB44C4" w:rsidRDefault="003E4F3C" w:rsidP="00404E99">
                            <w:pPr>
                              <w:rPr>
                                <w:rFonts w:ascii="Arial" w:hAnsi="Arial" w:cs="Arial"/>
                                <w:b/>
                                <w:sz w:val="24"/>
                                <w:szCs w:val="24"/>
                              </w:rPr>
                            </w:pPr>
                            <w:r w:rsidRPr="00FB44C4">
                              <w:rPr>
                                <w:rFonts w:ascii="Arial" w:hAnsi="Arial" w:cs="Arial"/>
                                <w:b/>
                                <w:sz w:val="24"/>
                                <w:szCs w:val="24"/>
                              </w:rPr>
                              <w:t>НЕ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1752E" id="Текстово поле 53" o:spid="_x0000_s1048" type="#_x0000_t202" style="position:absolute;left:0;text-align:left;margin-left:138.4pt;margin-top:18.25pt;width:39pt;height:22.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" fillcolor="window" stroked="f" strokeweight=".5pt">
                <v:textbox>
                  <w:txbxContent>
                    <w:p w14:paraId="6891A3EF" w14:textId="77777777" w:rsidR="003E4F3C" w:rsidRPr="00FB44C4" w:rsidRDefault="003E4F3C" w:rsidP="00404E99">
                      <w:pPr>
                        <w:rPr>
                          <w:rFonts w:ascii="Arial" w:hAnsi="Arial" w:cs="Arial"/>
                          <w:b/>
                          <w:sz w:val="24"/>
                          <w:szCs w:val="24"/>
                        </w:rPr>
                      </w:pPr>
                      <w:r w:rsidRPr="00FB44C4">
                        <w:rPr>
                          <w:rFonts w:ascii="Arial" w:hAnsi="Arial" w:cs="Arial"/>
                          <w:b/>
                          <w:sz w:val="24"/>
                          <w:szCs w:val="24"/>
                        </w:rPr>
                        <w:t>НЕ</w:t>
                      </w:r>
                    </w:p>
                  </w:txbxContent>
                </v:textbox>
                <w10:wrap type="through"/>
              </v:shape>
            </w:pict>
          </mc:Fallback>
        </mc:AlternateContent>
      </w:r>
    </w:p>
    <w:p w14:paraId="7B625669" w14:textId="77777777" w:rsidR="00404E99" w:rsidRDefault="00177C9C" w:rsidP="00404E99">
      <w:pPr>
        <w:tabs>
          <w:tab w:val="left" w:pos="1395"/>
        </w:tabs>
        <w:autoSpaceDE w:val="0"/>
        <w:autoSpaceDN w:val="0"/>
        <w:adjustRightInd w:val="0"/>
        <w:spacing w:after="60"/>
        <w:ind w:firstLine="360"/>
        <w:jc w:val="both"/>
        <w:rPr>
          <w:rFonts w:ascii="Arial" w:eastAsia="SegoeUI" w:hAnsi="Arial" w:cs="Arial"/>
          <w:b/>
          <w:color w:val="FFFFFF" w:themeColor="background1"/>
          <w:sz w:val="24"/>
          <w:szCs w:val="24"/>
        </w:rPr>
      </w:pPr>
      <w:r>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703296" behindDoc="0" locked="0" layoutInCell="1" allowOverlap="1" wp14:anchorId="7D363B65" wp14:editId="2491974A">
                <wp:simplePos x="0" y="0"/>
                <wp:positionH relativeFrom="column">
                  <wp:posOffset>1671955</wp:posOffset>
                </wp:positionH>
                <wp:positionV relativeFrom="paragraph">
                  <wp:posOffset>44450</wp:posOffset>
                </wp:positionV>
                <wp:extent cx="523875" cy="533400"/>
                <wp:effectExtent l="57150" t="38100" r="66675" b="95250"/>
                <wp:wrapNone/>
                <wp:docPr id="51" name="Съединител &quot;права стрелка&quot; 51"/>
                <wp:cNvGraphicFramePr/>
                <a:graphic xmlns:a="http://schemas.openxmlformats.org/drawingml/2006/main">
                  <a:graphicData uri="http://schemas.microsoft.com/office/word/2010/wordprocessingShape">
                    <wps:wsp>
                      <wps:cNvCnPr/>
                      <wps:spPr>
                        <a:xfrm>
                          <a:off x="0" y="0"/>
                          <a:ext cx="523875" cy="533400"/>
                        </a:xfrm>
                        <a:prstGeom prst="straightConnector1">
                          <a:avLst/>
                        </a:prstGeom>
                        <a:noFill/>
                        <a:ln w="38100" cap="flat" cmpd="sng" algn="ctr">
                          <a:solidFill>
                            <a:srgbClr val="4F81BD"/>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14F61983" id="Съединител &quot;права стрелка&quot; 51" o:spid="_x0000_s1026" type="#_x0000_t32" style="position:absolute;margin-left:131.65pt;margin-top:3.5pt;width:41.25pt;height:4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" strokecolor="#4f81bd" strokeweight="3pt">
                <v:stroke endarrow="open"/>
                <v:shadow on="t" color="black" opacity="22937f" origin=",.5" offset="0,.63889mm"/>
              </v:shape>
            </w:pict>
          </mc:Fallback>
        </mc:AlternateContent>
      </w:r>
      <w:r>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699200" behindDoc="0" locked="0" layoutInCell="1" allowOverlap="1" wp14:anchorId="0065C6A2" wp14:editId="5B81D2AC">
                <wp:simplePos x="0" y="0"/>
                <wp:positionH relativeFrom="column">
                  <wp:posOffset>1052830</wp:posOffset>
                </wp:positionH>
                <wp:positionV relativeFrom="paragraph">
                  <wp:posOffset>44450</wp:posOffset>
                </wp:positionV>
                <wp:extent cx="0" cy="552450"/>
                <wp:effectExtent l="152400" t="19050" r="76200" b="76200"/>
                <wp:wrapNone/>
                <wp:docPr id="55" name="Съединител &quot;права стрелка&quot; 55"/>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38100" cap="flat" cmpd="sng" algn="ctr">
                          <a:solidFill>
                            <a:srgbClr val="4F81BD"/>
                          </a:solidFill>
                          <a:prstDash val="solid"/>
                          <a:tailEnd type="arrow"/>
                        </a:ln>
                        <a:effectLst>
                          <a:outerShdw blurRad="40000" dist="23000" dir="5400000" rotWithShape="0">
                            <a:srgbClr val="000000">
                              <a:alpha val="35000"/>
                            </a:srgbClr>
                          </a:outerShdw>
                        </a:effectLst>
                      </wps:spPr>
                      <wps:bodyPr/>
                    </wps:wsp>
                  </a:graphicData>
                </a:graphic>
                <wp14:sizeRelV relativeFrom="margin">
                  <wp14:pctHeight>0</wp14:pctHeight>
                </wp14:sizeRelV>
              </wp:anchor>
            </w:drawing>
          </mc:Choice>
          <mc:Fallback>
            <w:pict>
              <v:shape w14:anchorId="5A0350FE" id="Съединител &quot;права стрелка&quot; 55" o:spid="_x0000_s1026" type="#_x0000_t32" style="position:absolute;margin-left:82.9pt;margin-top:3.5pt;width:0;height:43.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" strokecolor="#4f81bd" strokeweight="3pt">
                <v:stroke endarrow="open"/>
                <v:shadow on="t" color="black" opacity="22937f" origin=",.5" offset="0,.63889mm"/>
              </v:shape>
            </w:pict>
          </mc:Fallback>
        </mc:AlternateContent>
      </w:r>
      <w:r w:rsidR="00404E99">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700224" behindDoc="1" locked="0" layoutInCell="1" allowOverlap="1" wp14:anchorId="1E7BF591" wp14:editId="14887ED1">
                <wp:simplePos x="0" y="0"/>
                <wp:positionH relativeFrom="column">
                  <wp:posOffset>1045845</wp:posOffset>
                </wp:positionH>
                <wp:positionV relativeFrom="paragraph">
                  <wp:posOffset>105410</wp:posOffset>
                </wp:positionV>
                <wp:extent cx="914400" cy="323850"/>
                <wp:effectExtent l="0" t="0" r="0" b="0"/>
                <wp:wrapTight wrapText="bothSides">
                  <wp:wrapPolygon edited="1">
                    <wp:start x="2512" y="0"/>
                    <wp:lineTo x="2512" y="17788"/>
                    <wp:lineTo x="20156" y="20329"/>
                    <wp:lineTo x="20156" y="0"/>
                    <wp:lineTo x="2512" y="0"/>
                  </wp:wrapPolygon>
                </wp:wrapTight>
                <wp:docPr id="57" name="Текстово поле 57"/>
                <wp:cNvGraphicFramePr/>
                <a:graphic xmlns:a="http://schemas.openxmlformats.org/drawingml/2006/main">
                  <a:graphicData uri="http://schemas.microsoft.com/office/word/2010/wordprocessingShape">
                    <wps:wsp>
                      <wps:cNvSpPr txBox="1"/>
                      <wps:spPr>
                        <a:xfrm>
                          <a:off x="0" y="0"/>
                          <a:ext cx="914400" cy="323850"/>
                        </a:xfrm>
                        <a:prstGeom prst="rect">
                          <a:avLst/>
                        </a:prstGeom>
                        <a:solidFill>
                          <a:sysClr val="window" lastClr="FFFFFF"/>
                        </a:solidFill>
                        <a:ln w="6350">
                          <a:noFill/>
                        </a:ln>
                        <a:effectLst/>
                      </wps:spPr>
                      <wps:txbx>
                        <w:txbxContent>
                          <w:p w14:paraId="7301F9F1" w14:textId="77777777" w:rsidR="003E4F3C" w:rsidRPr="00FB44C4" w:rsidRDefault="003E4F3C" w:rsidP="00404E99">
                            <w:pPr>
                              <w:rPr>
                                <w:rFonts w:ascii="Arial" w:hAnsi="Arial" w:cs="Arial"/>
                                <w:b/>
                                <w:sz w:val="24"/>
                                <w:szCs w:val="24"/>
                              </w:rPr>
                            </w:pPr>
                            <w:r w:rsidRPr="00FB44C4">
                              <w:rPr>
                                <w:rFonts w:ascii="Arial" w:hAnsi="Arial" w:cs="Arial"/>
                                <w:b/>
                                <w:sz w:val="24"/>
                                <w:szCs w:val="24"/>
                              </w:rPr>
                              <w:t>ДА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7BF591" id="Текстово поле 57" o:spid="_x0000_s1049" type="#_x0000_t202" style="position:absolute;left:0;text-align:left;margin-left:82.35pt;margin-top:8.3pt;width:1in;height:25.5pt;z-index:-2516162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wrapcoords="1122 0 1122 17788 9000 20329 9000 0 112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" fillcolor="window" stroked="f" strokeweight=".5pt">
                <v:textbox>
                  <w:txbxContent>
                    <w:p w14:paraId="7301F9F1" w14:textId="77777777" w:rsidR="003E4F3C" w:rsidRPr="00FB44C4" w:rsidRDefault="003E4F3C" w:rsidP="00404E99">
                      <w:pPr>
                        <w:rPr>
                          <w:rFonts w:ascii="Arial" w:hAnsi="Arial" w:cs="Arial"/>
                          <w:b/>
                          <w:sz w:val="24"/>
                          <w:szCs w:val="24"/>
                        </w:rPr>
                      </w:pPr>
                      <w:r w:rsidRPr="00FB44C4">
                        <w:rPr>
                          <w:rFonts w:ascii="Arial" w:hAnsi="Arial" w:cs="Arial"/>
                          <w:b/>
                          <w:sz w:val="24"/>
                          <w:szCs w:val="24"/>
                        </w:rPr>
                        <w:t>ДА</w:t>
                      </w:r>
                    </w:p>
                  </w:txbxContent>
                </v:textbox>
                <w10:wrap type="tight"/>
              </v:shape>
            </w:pict>
          </mc:Fallback>
        </mc:AlternateContent>
      </w:r>
    </w:p>
    <w:p w14:paraId="0699E692" w14:textId="77777777" w:rsidR="00404E99" w:rsidRDefault="00404E99" w:rsidP="00404E99">
      <w:pPr>
        <w:tabs>
          <w:tab w:val="left" w:pos="1395"/>
        </w:tabs>
        <w:autoSpaceDE w:val="0"/>
        <w:autoSpaceDN w:val="0"/>
        <w:adjustRightInd w:val="0"/>
        <w:spacing w:after="60"/>
        <w:ind w:firstLine="360"/>
        <w:jc w:val="both"/>
        <w:rPr>
          <w:rFonts w:ascii="Arial" w:eastAsia="SegoeUI" w:hAnsi="Arial" w:cs="Arial"/>
          <w:b/>
          <w:color w:val="FFFFFF" w:themeColor="background1"/>
          <w:sz w:val="24"/>
          <w:szCs w:val="24"/>
        </w:rPr>
      </w:pPr>
    </w:p>
    <w:p w14:paraId="592F1C38" w14:textId="77777777" w:rsidR="00404E99" w:rsidRDefault="003B34AB" w:rsidP="00404E99">
      <w:pPr>
        <w:tabs>
          <w:tab w:val="left" w:pos="7305"/>
        </w:tabs>
        <w:autoSpaceDE w:val="0"/>
        <w:autoSpaceDN w:val="0"/>
        <w:adjustRightInd w:val="0"/>
        <w:spacing w:after="60"/>
        <w:ind w:firstLine="360"/>
        <w:jc w:val="both"/>
        <w:rPr>
          <w:rFonts w:ascii="Arial" w:eastAsia="SegoeUI" w:hAnsi="Arial" w:cs="Arial"/>
          <w:b/>
          <w:color w:val="FFFFFF" w:themeColor="background1"/>
          <w:sz w:val="24"/>
          <w:szCs w:val="24"/>
        </w:rPr>
      </w:pPr>
      <w:r>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709440" behindDoc="0" locked="0" layoutInCell="1" allowOverlap="1" wp14:anchorId="5375C1CF" wp14:editId="679910A4">
                <wp:simplePos x="0" y="0"/>
                <wp:positionH relativeFrom="column">
                  <wp:posOffset>4262755</wp:posOffset>
                </wp:positionH>
                <wp:positionV relativeFrom="paragraph">
                  <wp:posOffset>100330</wp:posOffset>
                </wp:positionV>
                <wp:extent cx="1543050" cy="609600"/>
                <wp:effectExtent l="57150" t="38100" r="76200" b="95250"/>
                <wp:wrapNone/>
                <wp:docPr id="60" name="Текстово поле 60"/>
                <wp:cNvGraphicFramePr/>
                <a:graphic xmlns:a="http://schemas.openxmlformats.org/drawingml/2006/main">
                  <a:graphicData uri="http://schemas.microsoft.com/office/word/2010/wordprocessingShape">
                    <wps:wsp>
                      <wps:cNvSpPr txBox="1"/>
                      <wps:spPr>
                        <a:xfrm>
                          <a:off x="0" y="0"/>
                          <a:ext cx="1543050" cy="60960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718AB4" w14:textId="77777777" w:rsidR="003E4F3C" w:rsidRPr="003278DE" w:rsidRDefault="003E4F3C" w:rsidP="003278DE">
                            <w:pPr>
                              <w:autoSpaceDE w:val="0"/>
                              <w:autoSpaceDN w:val="0"/>
                              <w:adjustRightInd w:val="0"/>
                              <w:spacing w:after="0" w:line="240" w:lineRule="auto"/>
                              <w:jc w:val="center"/>
                              <w:rPr>
                                <w:rFonts w:ascii="Arial" w:hAnsi="Arial" w:cs="Arial"/>
                                <w:b/>
                                <w:sz w:val="20"/>
                                <w:szCs w:val="20"/>
                              </w:rPr>
                            </w:pPr>
                            <w:r w:rsidRPr="003278DE">
                              <w:rPr>
                                <w:rFonts w:ascii="Arial" w:hAnsi="Arial" w:cs="Arial"/>
                                <w:b/>
                                <w:sz w:val="20"/>
                                <w:szCs w:val="20"/>
                              </w:rPr>
                              <w:t>Уведомление</w:t>
                            </w:r>
                          </w:p>
                          <w:p w14:paraId="74E309AF" w14:textId="77777777" w:rsidR="003E4F3C" w:rsidRPr="003278DE" w:rsidRDefault="003E4F3C" w:rsidP="003278DE">
                            <w:pPr>
                              <w:autoSpaceDE w:val="0"/>
                              <w:autoSpaceDN w:val="0"/>
                              <w:adjustRightInd w:val="0"/>
                              <w:spacing w:after="0" w:line="240" w:lineRule="auto"/>
                              <w:jc w:val="center"/>
                              <w:rPr>
                                <w:rFonts w:ascii="Arial" w:hAnsi="Arial" w:cs="Arial"/>
                                <w:b/>
                                <w:sz w:val="20"/>
                                <w:szCs w:val="20"/>
                              </w:rPr>
                            </w:pPr>
                            <w:r w:rsidRPr="003278DE">
                              <w:rPr>
                                <w:rFonts w:ascii="Arial" w:hAnsi="Arial" w:cs="Arial"/>
                                <w:b/>
                                <w:sz w:val="20"/>
                                <w:szCs w:val="20"/>
                              </w:rPr>
                              <w:t>за липса на</w:t>
                            </w:r>
                          </w:p>
                          <w:p w14:paraId="44F766CD" w14:textId="77777777" w:rsidR="003E4F3C" w:rsidRDefault="003E4F3C" w:rsidP="003278DE">
                            <w:pPr>
                              <w:jc w:val="center"/>
                            </w:pPr>
                            <w:r w:rsidRPr="003278DE">
                              <w:rPr>
                                <w:rFonts w:ascii="Arial" w:hAnsi="Arial" w:cs="Arial"/>
                                <w:b/>
                                <w:sz w:val="20"/>
                                <w:szCs w:val="20"/>
                              </w:rPr>
                              <w:t>информацията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75C1CF" id="Текстово поле 60" o:spid="_x0000_s1050" type="#_x0000_t202" style="position:absolute;left:0;text-align:left;margin-left:335.65pt;margin-top:7.9pt;width:121.5pt;height:48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" fillcolor="#a7bfde [1620]" strokecolor="#4579b8 [3044]">
                <v:fill color2="#e4ecf5 [500]" rotate="t" angle="180" colors="0 #a3c4ff;22938f #bfd5ff;1 #e5eeff" focus="100%" type="gradient"/>
                <v:shadow on="t" color="black" opacity="24903f" origin=",.5" offset="0,.55556mm"/>
                <v:textbox>
                  <w:txbxContent>
                    <w:p w14:paraId="4E718AB4" w14:textId="77777777" w:rsidR="003E4F3C" w:rsidRPr="003278DE" w:rsidRDefault="003E4F3C" w:rsidP="003278DE">
                      <w:pPr>
                        <w:autoSpaceDE w:val="0"/>
                        <w:autoSpaceDN w:val="0"/>
                        <w:adjustRightInd w:val="0"/>
                        <w:spacing w:after="0" w:line="240" w:lineRule="auto"/>
                        <w:jc w:val="center"/>
                        <w:rPr>
                          <w:rFonts w:ascii="Arial" w:hAnsi="Arial" w:cs="Arial"/>
                          <w:b/>
                          <w:sz w:val="20"/>
                          <w:szCs w:val="20"/>
                        </w:rPr>
                      </w:pPr>
                      <w:r w:rsidRPr="003278DE">
                        <w:rPr>
                          <w:rFonts w:ascii="Arial" w:hAnsi="Arial" w:cs="Arial"/>
                          <w:b/>
                          <w:sz w:val="20"/>
                          <w:szCs w:val="20"/>
                        </w:rPr>
                        <w:t>Уведомление</w:t>
                      </w:r>
                    </w:p>
                    <w:p w14:paraId="74E309AF" w14:textId="77777777" w:rsidR="003E4F3C" w:rsidRPr="003278DE" w:rsidRDefault="003E4F3C" w:rsidP="003278DE">
                      <w:pPr>
                        <w:autoSpaceDE w:val="0"/>
                        <w:autoSpaceDN w:val="0"/>
                        <w:adjustRightInd w:val="0"/>
                        <w:spacing w:after="0" w:line="240" w:lineRule="auto"/>
                        <w:jc w:val="center"/>
                        <w:rPr>
                          <w:rFonts w:ascii="Arial" w:hAnsi="Arial" w:cs="Arial"/>
                          <w:b/>
                          <w:sz w:val="20"/>
                          <w:szCs w:val="20"/>
                        </w:rPr>
                      </w:pPr>
                      <w:r w:rsidRPr="003278DE">
                        <w:rPr>
                          <w:rFonts w:ascii="Arial" w:hAnsi="Arial" w:cs="Arial"/>
                          <w:b/>
                          <w:sz w:val="20"/>
                          <w:szCs w:val="20"/>
                        </w:rPr>
                        <w:t>за липса на</w:t>
                      </w:r>
                    </w:p>
                    <w:p w14:paraId="44F766CD" w14:textId="77777777" w:rsidR="003E4F3C" w:rsidRDefault="003E4F3C" w:rsidP="003278DE">
                      <w:pPr>
                        <w:jc w:val="center"/>
                      </w:pPr>
                      <w:r w:rsidRPr="003278DE">
                        <w:rPr>
                          <w:rFonts w:ascii="Arial" w:hAnsi="Arial" w:cs="Arial"/>
                          <w:b/>
                          <w:sz w:val="20"/>
                          <w:szCs w:val="20"/>
                        </w:rPr>
                        <w:t>информацията</w:t>
                      </w:r>
                    </w:p>
                  </w:txbxContent>
                </v:textbox>
              </v:shape>
            </w:pict>
          </mc:Fallback>
        </mc:AlternateContent>
      </w:r>
      <w:r w:rsidR="003278DE">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693056" behindDoc="0" locked="0" layoutInCell="1" allowOverlap="1" wp14:anchorId="762059BD" wp14:editId="521F92A8">
                <wp:simplePos x="0" y="0"/>
                <wp:positionH relativeFrom="column">
                  <wp:posOffset>52705</wp:posOffset>
                </wp:positionH>
                <wp:positionV relativeFrom="paragraph">
                  <wp:posOffset>119380</wp:posOffset>
                </wp:positionV>
                <wp:extent cx="1847850" cy="581025"/>
                <wp:effectExtent l="57150" t="38100" r="76200" b="104775"/>
                <wp:wrapNone/>
                <wp:docPr id="58" name="Текстово поле 58"/>
                <wp:cNvGraphicFramePr/>
                <a:graphic xmlns:a="http://schemas.openxmlformats.org/drawingml/2006/main">
                  <a:graphicData uri="http://schemas.microsoft.com/office/word/2010/wordprocessingShape">
                    <wps:wsp>
                      <wps:cNvSpPr txBox="1"/>
                      <wps:spPr>
                        <a:xfrm>
                          <a:off x="0" y="0"/>
                          <a:ext cx="1847850" cy="5810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563784FA" w14:textId="77777777" w:rsidR="003E4F3C" w:rsidRPr="00D0220E" w:rsidRDefault="003E4F3C" w:rsidP="00404E99">
                            <w:pPr>
                              <w:spacing w:after="0"/>
                              <w:jc w:val="center"/>
                              <w:rPr>
                                <w:rFonts w:ascii="Arial" w:hAnsi="Arial" w:cs="Arial"/>
                                <w:b/>
                                <w:sz w:val="20"/>
                                <w:szCs w:val="20"/>
                              </w:rPr>
                            </w:pPr>
                            <w:r w:rsidRPr="00D0220E">
                              <w:rPr>
                                <w:rFonts w:ascii="Arial" w:hAnsi="Arial" w:cs="Arial"/>
                                <w:b/>
                                <w:sz w:val="20"/>
                                <w:szCs w:val="20"/>
                              </w:rPr>
                              <w:t>Пристъпва се към разглеждане на заявлението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059BD" id="Текстово поле 58" o:spid="_x0000_s1051" type="#_x0000_t202" style="position:absolute;left:0;text-align:left;margin-left:4.15pt;margin-top:9.4pt;width:145.5pt;height:4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" fillcolor="#a3c4ff" strokecolor="#4a7ebb">
                <v:fill color2="#e5eeff" rotate="t" angle="180" colors="0 #a3c4ff;22938f #bfd5ff;1 #e5eeff" focus="100%" type="gradient"/>
                <v:shadow on="t" color="black" opacity="24903f" origin=",.5" offset="0,.55556mm"/>
                <v:textbox>
                  <w:txbxContent>
                    <w:p w14:paraId="563784FA" w14:textId="77777777" w:rsidR="003E4F3C" w:rsidRPr="00D0220E" w:rsidRDefault="003E4F3C" w:rsidP="00404E99">
                      <w:pPr>
                        <w:spacing w:after="0"/>
                        <w:jc w:val="center"/>
                        <w:rPr>
                          <w:rFonts w:ascii="Arial" w:hAnsi="Arial" w:cs="Arial"/>
                          <w:b/>
                          <w:sz w:val="20"/>
                          <w:szCs w:val="20"/>
                        </w:rPr>
                      </w:pPr>
                      <w:r w:rsidRPr="00D0220E">
                        <w:rPr>
                          <w:rFonts w:ascii="Arial" w:hAnsi="Arial" w:cs="Arial"/>
                          <w:b/>
                          <w:sz w:val="20"/>
                          <w:szCs w:val="20"/>
                        </w:rPr>
                        <w:t>Пристъпва се към разглеждане на заявлението</w:t>
                      </w:r>
                    </w:p>
                  </w:txbxContent>
                </v:textbox>
              </v:shape>
            </w:pict>
          </mc:Fallback>
        </mc:AlternateContent>
      </w:r>
      <w:r w:rsidR="003278DE">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708416" behindDoc="0" locked="0" layoutInCell="1" allowOverlap="1" wp14:anchorId="204A1F8F" wp14:editId="56A97356">
                <wp:simplePos x="0" y="0"/>
                <wp:positionH relativeFrom="column">
                  <wp:posOffset>2195830</wp:posOffset>
                </wp:positionH>
                <wp:positionV relativeFrom="paragraph">
                  <wp:posOffset>100330</wp:posOffset>
                </wp:positionV>
                <wp:extent cx="1771650" cy="600075"/>
                <wp:effectExtent l="57150" t="38100" r="76200" b="104775"/>
                <wp:wrapNone/>
                <wp:docPr id="59" name="Текстово поле 59"/>
                <wp:cNvGraphicFramePr/>
                <a:graphic xmlns:a="http://schemas.openxmlformats.org/drawingml/2006/main">
                  <a:graphicData uri="http://schemas.microsoft.com/office/word/2010/wordprocessingShape">
                    <wps:wsp>
                      <wps:cNvSpPr txBox="1"/>
                      <wps:spPr>
                        <a:xfrm>
                          <a:off x="0" y="0"/>
                          <a:ext cx="1771650" cy="60007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2103FA4A" w14:textId="77777777" w:rsidR="003E4F3C" w:rsidRPr="003278DE" w:rsidRDefault="003E4F3C" w:rsidP="003278DE">
                            <w:pPr>
                              <w:autoSpaceDE w:val="0"/>
                              <w:autoSpaceDN w:val="0"/>
                              <w:adjustRightInd w:val="0"/>
                              <w:spacing w:after="0" w:line="240" w:lineRule="auto"/>
                              <w:jc w:val="center"/>
                              <w:rPr>
                                <w:rFonts w:ascii="Arial" w:hAnsi="Arial" w:cs="Arial"/>
                                <w:b/>
                                <w:sz w:val="20"/>
                                <w:szCs w:val="20"/>
                              </w:rPr>
                            </w:pPr>
                            <w:r w:rsidRPr="003278DE">
                              <w:rPr>
                                <w:rFonts w:ascii="Arial" w:hAnsi="Arial" w:cs="Arial"/>
                                <w:b/>
                                <w:sz w:val="20"/>
                                <w:szCs w:val="20"/>
                              </w:rPr>
                              <w:t>Ако не е известно къде</w:t>
                            </w:r>
                          </w:p>
                          <w:p w14:paraId="30A5AC8B" w14:textId="77777777" w:rsidR="003E4F3C" w:rsidRPr="003278DE" w:rsidRDefault="003E4F3C" w:rsidP="003278DE">
                            <w:pPr>
                              <w:autoSpaceDE w:val="0"/>
                              <w:autoSpaceDN w:val="0"/>
                              <w:adjustRightInd w:val="0"/>
                              <w:spacing w:after="0" w:line="240" w:lineRule="auto"/>
                              <w:jc w:val="center"/>
                              <w:rPr>
                                <w:rFonts w:ascii="Arial" w:hAnsi="Arial" w:cs="Arial"/>
                                <w:b/>
                                <w:sz w:val="20"/>
                                <w:szCs w:val="20"/>
                              </w:rPr>
                            </w:pPr>
                            <w:r w:rsidRPr="003278DE">
                              <w:rPr>
                                <w:rFonts w:ascii="Arial" w:hAnsi="Arial" w:cs="Arial"/>
                                <w:b/>
                                <w:sz w:val="20"/>
                                <w:szCs w:val="20"/>
                              </w:rPr>
                              <w:t>се съхранява търсената</w:t>
                            </w:r>
                          </w:p>
                          <w:p w14:paraId="5ED92B28" w14:textId="77777777" w:rsidR="003E4F3C" w:rsidRPr="003278DE" w:rsidRDefault="003E4F3C" w:rsidP="003278DE">
                            <w:pPr>
                              <w:jc w:val="center"/>
                              <w:rPr>
                                <w:rFonts w:ascii="Arial" w:hAnsi="Arial" w:cs="Arial"/>
                                <w:b/>
                                <w:sz w:val="20"/>
                                <w:szCs w:val="20"/>
                              </w:rPr>
                            </w:pPr>
                            <w:r w:rsidRPr="003278DE">
                              <w:rPr>
                                <w:rFonts w:ascii="Arial" w:hAnsi="Arial" w:cs="Arial"/>
                                <w:b/>
                                <w:sz w:val="20"/>
                                <w:szCs w:val="20"/>
                              </w:rPr>
                              <w:t>информация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A1F8F" id="Текстово поле 59" o:spid="_x0000_s1052" type="#_x0000_t202" style="position:absolute;left:0;text-align:left;margin-left:172.9pt;margin-top:7.9pt;width:139.5pt;height:47.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" fillcolor="#a7bfde [1620]" strokecolor="#4579b8 [3044]">
                <v:fill color2="#e4ecf5 [500]" rotate="t" angle="180" colors="0 #a3c4ff;22938f #bfd5ff;1 #e5eeff" focus="100%" type="gradient"/>
                <v:shadow on="t" color="black" opacity="24903f" origin=",.5" offset="0,.55556mm"/>
                <v:textbox>
                  <w:txbxContent>
                    <w:p w14:paraId="2103FA4A" w14:textId="77777777" w:rsidR="003E4F3C" w:rsidRPr="003278DE" w:rsidRDefault="003E4F3C" w:rsidP="003278DE">
                      <w:pPr>
                        <w:autoSpaceDE w:val="0"/>
                        <w:autoSpaceDN w:val="0"/>
                        <w:adjustRightInd w:val="0"/>
                        <w:spacing w:after="0" w:line="240" w:lineRule="auto"/>
                        <w:jc w:val="center"/>
                        <w:rPr>
                          <w:rFonts w:ascii="Arial" w:hAnsi="Arial" w:cs="Arial"/>
                          <w:b/>
                          <w:sz w:val="20"/>
                          <w:szCs w:val="20"/>
                        </w:rPr>
                      </w:pPr>
                      <w:r w:rsidRPr="003278DE">
                        <w:rPr>
                          <w:rFonts w:ascii="Arial" w:hAnsi="Arial" w:cs="Arial"/>
                          <w:b/>
                          <w:sz w:val="20"/>
                          <w:szCs w:val="20"/>
                        </w:rPr>
                        <w:t>Ако не е известно къде</w:t>
                      </w:r>
                    </w:p>
                    <w:p w14:paraId="30A5AC8B" w14:textId="77777777" w:rsidR="003E4F3C" w:rsidRPr="003278DE" w:rsidRDefault="003E4F3C" w:rsidP="003278DE">
                      <w:pPr>
                        <w:autoSpaceDE w:val="0"/>
                        <w:autoSpaceDN w:val="0"/>
                        <w:adjustRightInd w:val="0"/>
                        <w:spacing w:after="0" w:line="240" w:lineRule="auto"/>
                        <w:jc w:val="center"/>
                        <w:rPr>
                          <w:rFonts w:ascii="Arial" w:hAnsi="Arial" w:cs="Arial"/>
                          <w:b/>
                          <w:sz w:val="20"/>
                          <w:szCs w:val="20"/>
                        </w:rPr>
                      </w:pPr>
                      <w:r w:rsidRPr="003278DE">
                        <w:rPr>
                          <w:rFonts w:ascii="Arial" w:hAnsi="Arial" w:cs="Arial"/>
                          <w:b/>
                          <w:sz w:val="20"/>
                          <w:szCs w:val="20"/>
                        </w:rPr>
                        <w:t>се съхранява търсената</w:t>
                      </w:r>
                    </w:p>
                    <w:p w14:paraId="5ED92B28" w14:textId="77777777" w:rsidR="003E4F3C" w:rsidRPr="003278DE" w:rsidRDefault="003E4F3C" w:rsidP="003278DE">
                      <w:pPr>
                        <w:jc w:val="center"/>
                        <w:rPr>
                          <w:rFonts w:ascii="Arial" w:hAnsi="Arial" w:cs="Arial"/>
                          <w:b/>
                          <w:sz w:val="20"/>
                          <w:szCs w:val="20"/>
                        </w:rPr>
                      </w:pPr>
                      <w:r w:rsidRPr="003278DE">
                        <w:rPr>
                          <w:rFonts w:ascii="Arial" w:hAnsi="Arial" w:cs="Arial"/>
                          <w:b/>
                          <w:sz w:val="20"/>
                          <w:szCs w:val="20"/>
                        </w:rPr>
                        <w:t>информация</w:t>
                      </w:r>
                    </w:p>
                  </w:txbxContent>
                </v:textbox>
              </v:shape>
            </w:pict>
          </mc:Fallback>
        </mc:AlternateContent>
      </w:r>
      <w:r w:rsidR="00404E99">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694080" behindDoc="0" locked="0" layoutInCell="1" allowOverlap="1" wp14:anchorId="3DBA8189" wp14:editId="37082FB3">
                <wp:simplePos x="0" y="0"/>
                <wp:positionH relativeFrom="column">
                  <wp:posOffset>4796155</wp:posOffset>
                </wp:positionH>
                <wp:positionV relativeFrom="paragraph">
                  <wp:posOffset>51435</wp:posOffset>
                </wp:positionV>
                <wp:extent cx="457200" cy="257175"/>
                <wp:effectExtent l="0" t="0" r="0" b="9525"/>
                <wp:wrapNone/>
                <wp:docPr id="52" name="Текстово поле 52"/>
                <wp:cNvGraphicFramePr/>
                <a:graphic xmlns:a="http://schemas.openxmlformats.org/drawingml/2006/main">
                  <a:graphicData uri="http://schemas.microsoft.com/office/word/2010/wordprocessingShape">
                    <wps:wsp>
                      <wps:cNvSpPr txBox="1"/>
                      <wps:spPr>
                        <a:xfrm>
                          <a:off x="0" y="0"/>
                          <a:ext cx="457200" cy="257175"/>
                        </a:xfrm>
                        <a:prstGeom prst="rect">
                          <a:avLst/>
                        </a:prstGeom>
                        <a:solidFill>
                          <a:sysClr val="window" lastClr="FFFFFF"/>
                        </a:solidFill>
                        <a:ln w="6350">
                          <a:noFill/>
                        </a:ln>
                        <a:effectLst/>
                      </wps:spPr>
                      <wps:txbx>
                        <w:txbxContent>
                          <w:p w14:paraId="23C8D532" w14:textId="77777777" w:rsidR="003E4F3C" w:rsidRDefault="003E4F3C" w:rsidP="00404E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BA8189" id="Текстово поле 52" o:spid="_x0000_s1053" type="#_x0000_t202" style="position:absolute;left:0;text-align:left;margin-left:377.65pt;margin-top:4.05pt;width:36pt;height:20.2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" fillcolor="window" stroked="f" strokeweight=".5pt">
                <v:textbox>
                  <w:txbxContent>
                    <w:p w14:paraId="23C8D532" w14:textId="77777777" w:rsidR="003E4F3C" w:rsidRDefault="003E4F3C" w:rsidP="00404E99"/>
                  </w:txbxContent>
                </v:textbox>
              </v:shape>
            </w:pict>
          </mc:Fallback>
        </mc:AlternateContent>
      </w:r>
      <w:r w:rsidR="00404E99">
        <w:rPr>
          <w:rFonts w:ascii="Arial" w:eastAsia="SegoeUI" w:hAnsi="Arial" w:cs="Arial"/>
          <w:b/>
          <w:color w:val="FFFFFF" w:themeColor="background1"/>
          <w:sz w:val="24"/>
          <w:szCs w:val="24"/>
        </w:rPr>
        <w:t>дада</w:t>
      </w:r>
      <w:r w:rsidR="00404E99">
        <w:rPr>
          <w:rFonts w:ascii="Arial" w:eastAsia="SegoeUI" w:hAnsi="Arial" w:cs="Arial"/>
          <w:b/>
          <w:color w:val="FFFFFF" w:themeColor="background1"/>
          <w:sz w:val="24"/>
          <w:szCs w:val="24"/>
        </w:rPr>
        <w:tab/>
        <w:t>днпфжо до</w:t>
      </w:r>
    </w:p>
    <w:p w14:paraId="7F5A7E7C" w14:textId="77777777" w:rsidR="00404E99" w:rsidRPr="00934826" w:rsidRDefault="003278DE" w:rsidP="00404E99">
      <w:pPr>
        <w:tabs>
          <w:tab w:val="center" w:pos="4787"/>
        </w:tabs>
        <w:autoSpaceDE w:val="0"/>
        <w:autoSpaceDN w:val="0"/>
        <w:adjustRightInd w:val="0"/>
        <w:spacing w:after="60"/>
        <w:ind w:firstLine="360"/>
        <w:jc w:val="both"/>
        <w:rPr>
          <w:rFonts w:ascii="Arial" w:eastAsia="SegoeUI" w:hAnsi="Arial" w:cs="Arial"/>
          <w:b/>
          <w:color w:val="FFFFFF" w:themeColor="background1"/>
          <w:sz w:val="24"/>
          <w:szCs w:val="24"/>
        </w:rPr>
      </w:pPr>
      <w:r>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710464" behindDoc="0" locked="0" layoutInCell="1" allowOverlap="1" wp14:anchorId="501AB214" wp14:editId="2B2E911E">
                <wp:simplePos x="0" y="0"/>
                <wp:positionH relativeFrom="column">
                  <wp:posOffset>3967480</wp:posOffset>
                </wp:positionH>
                <wp:positionV relativeFrom="paragraph">
                  <wp:posOffset>184785</wp:posOffset>
                </wp:positionV>
                <wp:extent cx="295275" cy="1"/>
                <wp:effectExtent l="0" t="133350" r="0" b="171450"/>
                <wp:wrapNone/>
                <wp:docPr id="61" name="Съединител &quot;права стрелка&quot; 61"/>
                <wp:cNvGraphicFramePr/>
                <a:graphic xmlns:a="http://schemas.openxmlformats.org/drawingml/2006/main">
                  <a:graphicData uri="http://schemas.microsoft.com/office/word/2010/wordprocessingShape">
                    <wps:wsp>
                      <wps:cNvCnPr/>
                      <wps:spPr>
                        <a:xfrm flipV="1">
                          <a:off x="0" y="0"/>
                          <a:ext cx="295275" cy="1"/>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w:pict>
              <v:shape w14:anchorId="7498AF34" id="Съединител &quot;права стрелка&quot; 61" o:spid="_x0000_s1026" type="#_x0000_t32" style="position:absolute;margin-left:312.4pt;margin-top:14.55pt;width:23.25pt;height:0;flip:y;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" strokecolor="#4f81bd [3204]" strokeweight="3pt">
                <v:stroke endarrow="open"/>
                <v:shadow on="t" color="black" opacity="22937f" origin=",.5" offset="0,.63889mm"/>
              </v:shape>
            </w:pict>
          </mc:Fallback>
        </mc:AlternateContent>
      </w:r>
      <w:r w:rsidR="00404E99">
        <w:rPr>
          <w:rFonts w:ascii="Arial" w:eastAsia="SegoeUI" w:hAnsi="Arial" w:cs="Arial"/>
          <w:b/>
          <w:color w:val="FFFFFF" w:themeColor="background1"/>
          <w:sz w:val="24"/>
          <w:szCs w:val="24"/>
        </w:rPr>
        <w:tab/>
      </w:r>
    </w:p>
    <w:p w14:paraId="4DB35BB3" w14:textId="77777777" w:rsidR="00404E99" w:rsidRDefault="00404E99" w:rsidP="00404E99">
      <w:pPr>
        <w:autoSpaceDE w:val="0"/>
        <w:autoSpaceDN w:val="0"/>
        <w:adjustRightInd w:val="0"/>
        <w:spacing w:after="60"/>
        <w:ind w:firstLine="708"/>
        <w:jc w:val="both"/>
        <w:rPr>
          <w:rFonts w:ascii="Arial" w:hAnsi="Arial" w:cs="Arial"/>
          <w:sz w:val="24"/>
          <w:szCs w:val="24"/>
        </w:rPr>
      </w:pPr>
    </w:p>
    <w:p w14:paraId="74D1B738" w14:textId="77777777" w:rsidR="00404E99" w:rsidRDefault="00404E99" w:rsidP="00404E99">
      <w:pPr>
        <w:autoSpaceDE w:val="0"/>
        <w:autoSpaceDN w:val="0"/>
        <w:adjustRightInd w:val="0"/>
        <w:spacing w:after="60"/>
        <w:ind w:firstLine="708"/>
        <w:jc w:val="both"/>
        <w:rPr>
          <w:rFonts w:ascii="Arial" w:hAnsi="Arial" w:cs="Arial"/>
          <w:sz w:val="24"/>
          <w:szCs w:val="24"/>
        </w:rPr>
      </w:pPr>
    </w:p>
    <w:p w14:paraId="2C6ECD57" w14:textId="0C2D2AFC" w:rsidR="00EB38BC" w:rsidRPr="00EB38BC" w:rsidRDefault="00EB38BC" w:rsidP="00EB38BC">
      <w:pPr>
        <w:pStyle w:val="Default"/>
        <w:spacing w:after="60" w:line="276" w:lineRule="auto"/>
        <w:ind w:firstLine="709"/>
        <w:jc w:val="both"/>
        <w:rPr>
          <w:rFonts w:ascii="Arial" w:hAnsi="Arial" w:cs="Arial"/>
        </w:rPr>
      </w:pPr>
      <w:r w:rsidRPr="00EB38BC">
        <w:rPr>
          <w:rFonts w:ascii="Arial" w:hAnsi="Arial" w:cs="Arial"/>
        </w:rPr>
        <w:t>За гражданите невинаги е очевидно коя е институцията, съхраняваща</w:t>
      </w:r>
      <w:r>
        <w:rPr>
          <w:rFonts w:ascii="Arial" w:hAnsi="Arial" w:cs="Arial"/>
        </w:rPr>
        <w:t xml:space="preserve"> </w:t>
      </w:r>
      <w:r w:rsidRPr="00EB38BC">
        <w:rPr>
          <w:rFonts w:ascii="Arial" w:hAnsi="Arial" w:cs="Arial"/>
        </w:rPr>
        <w:t xml:space="preserve">определена информация. Затова е възможно да </w:t>
      </w:r>
      <w:r w:rsidRPr="00904A66">
        <w:rPr>
          <w:rFonts w:ascii="Arial" w:hAnsi="Arial" w:cs="Arial"/>
          <w:color w:val="auto"/>
        </w:rPr>
        <w:t xml:space="preserve">бъде поискан документ,  който изобщо не се съхранява в съответната </w:t>
      </w:r>
      <w:r w:rsidR="00904A66" w:rsidRPr="00904A66">
        <w:rPr>
          <w:rFonts w:ascii="Arial" w:hAnsi="Arial" w:cs="Arial"/>
          <w:color w:val="auto"/>
        </w:rPr>
        <w:t>об</w:t>
      </w:r>
      <w:r w:rsidR="00995F3B" w:rsidRPr="00904A66">
        <w:rPr>
          <w:rFonts w:ascii="Arial" w:hAnsi="Arial" w:cs="Arial"/>
          <w:color w:val="auto"/>
        </w:rPr>
        <w:t>щина</w:t>
      </w:r>
      <w:r w:rsidRPr="00904A66">
        <w:rPr>
          <w:rFonts w:ascii="Arial" w:hAnsi="Arial" w:cs="Arial"/>
          <w:color w:val="auto"/>
        </w:rPr>
        <w:t xml:space="preserve">. </w:t>
      </w:r>
      <w:r w:rsidRPr="00EB38BC">
        <w:rPr>
          <w:rFonts w:ascii="Arial" w:hAnsi="Arial" w:cs="Arial"/>
        </w:rPr>
        <w:t xml:space="preserve">В този случай, ако </w:t>
      </w:r>
      <w:r>
        <w:rPr>
          <w:rFonts w:ascii="Arial" w:hAnsi="Arial" w:cs="Arial"/>
        </w:rPr>
        <w:t xml:space="preserve">се </w:t>
      </w:r>
      <w:r w:rsidRPr="00EB38BC">
        <w:rPr>
          <w:rFonts w:ascii="Arial" w:hAnsi="Arial" w:cs="Arial"/>
        </w:rPr>
        <w:t>знае къде се</w:t>
      </w:r>
      <w:r>
        <w:rPr>
          <w:rFonts w:ascii="Arial" w:hAnsi="Arial" w:cs="Arial"/>
        </w:rPr>
        <w:t xml:space="preserve"> </w:t>
      </w:r>
      <w:r w:rsidRPr="00EB38BC">
        <w:rPr>
          <w:rFonts w:ascii="Arial" w:hAnsi="Arial" w:cs="Arial"/>
        </w:rPr>
        <w:t xml:space="preserve">съхраняват исканите документи, следва да </w:t>
      </w:r>
      <w:r>
        <w:rPr>
          <w:rFonts w:ascii="Arial" w:hAnsi="Arial" w:cs="Arial"/>
        </w:rPr>
        <w:t>се препрати</w:t>
      </w:r>
      <w:r w:rsidRPr="00EB38BC">
        <w:rPr>
          <w:rFonts w:ascii="Arial" w:hAnsi="Arial" w:cs="Arial"/>
        </w:rPr>
        <w:t xml:space="preserve"> искането за информация</w:t>
      </w:r>
      <w:r>
        <w:rPr>
          <w:rFonts w:ascii="Arial" w:hAnsi="Arial" w:cs="Arial"/>
        </w:rPr>
        <w:t xml:space="preserve"> д</w:t>
      </w:r>
      <w:r w:rsidRPr="00EB38BC">
        <w:rPr>
          <w:rFonts w:ascii="Arial" w:hAnsi="Arial" w:cs="Arial"/>
        </w:rPr>
        <w:t>о съответния компетентен орган. Срокът, в който следва да се изпрати</w:t>
      </w:r>
      <w:r>
        <w:rPr>
          <w:rFonts w:ascii="Arial" w:hAnsi="Arial" w:cs="Arial"/>
        </w:rPr>
        <w:t xml:space="preserve"> </w:t>
      </w:r>
      <w:r w:rsidRPr="00EB38BC">
        <w:rPr>
          <w:rFonts w:ascii="Arial" w:hAnsi="Arial" w:cs="Arial"/>
        </w:rPr>
        <w:t>уведомлението, също е 14 дни от подаване на заявлението. В уведомлението</w:t>
      </w:r>
      <w:r>
        <w:rPr>
          <w:rFonts w:ascii="Arial" w:hAnsi="Arial" w:cs="Arial"/>
        </w:rPr>
        <w:t xml:space="preserve"> </w:t>
      </w:r>
      <w:r w:rsidRPr="00EB38BC">
        <w:rPr>
          <w:rFonts w:ascii="Arial" w:hAnsi="Arial" w:cs="Arial"/>
        </w:rPr>
        <w:t>за препращане задължително трябва да се посочат наименованието и адреса</w:t>
      </w:r>
      <w:r>
        <w:rPr>
          <w:rFonts w:ascii="Arial" w:hAnsi="Arial" w:cs="Arial"/>
        </w:rPr>
        <w:t xml:space="preserve"> </w:t>
      </w:r>
      <w:r w:rsidRPr="00EB38BC">
        <w:rPr>
          <w:rFonts w:ascii="Arial" w:hAnsi="Arial" w:cs="Arial"/>
        </w:rPr>
        <w:t>на съответния орган или юридическо лице, на което е препратено заявлението</w:t>
      </w:r>
      <w:r>
        <w:rPr>
          <w:rFonts w:ascii="Arial" w:hAnsi="Arial" w:cs="Arial"/>
        </w:rPr>
        <w:t xml:space="preserve"> </w:t>
      </w:r>
      <w:r w:rsidRPr="00EB38BC">
        <w:rPr>
          <w:rFonts w:ascii="Arial" w:hAnsi="Arial" w:cs="Arial"/>
        </w:rPr>
        <w:t>за информация.</w:t>
      </w:r>
    </w:p>
    <w:p w14:paraId="31C84EF5" w14:textId="77777777" w:rsidR="00D0220E" w:rsidRDefault="00EB38BC" w:rsidP="00EB38BC">
      <w:pPr>
        <w:pStyle w:val="Default"/>
        <w:spacing w:after="60" w:line="276" w:lineRule="auto"/>
        <w:ind w:firstLine="709"/>
        <w:jc w:val="both"/>
        <w:rPr>
          <w:rFonts w:ascii="Arial" w:hAnsi="Arial" w:cs="Arial"/>
        </w:rPr>
      </w:pPr>
      <w:r w:rsidRPr="00EB38BC">
        <w:rPr>
          <w:rFonts w:ascii="Arial" w:hAnsi="Arial" w:cs="Arial"/>
        </w:rPr>
        <w:t>Ако</w:t>
      </w:r>
      <w:r>
        <w:rPr>
          <w:rFonts w:ascii="Arial" w:hAnsi="Arial" w:cs="Arial"/>
        </w:rPr>
        <w:t xml:space="preserve"> не е известно</w:t>
      </w:r>
      <w:r w:rsidRPr="00EB38BC">
        <w:rPr>
          <w:rFonts w:ascii="Arial" w:hAnsi="Arial" w:cs="Arial"/>
        </w:rPr>
        <w:t xml:space="preserve"> къде се съхранява исканата информация,</w:t>
      </w:r>
      <w:r>
        <w:rPr>
          <w:rFonts w:ascii="Arial" w:hAnsi="Arial" w:cs="Arial"/>
        </w:rPr>
        <w:t xml:space="preserve"> се уведомява заявителя.</w:t>
      </w:r>
    </w:p>
    <w:p w14:paraId="6C89EA5D" w14:textId="77777777" w:rsidR="00EB38BC" w:rsidRPr="007707C0" w:rsidRDefault="00497983" w:rsidP="003B34AB">
      <w:pPr>
        <w:pStyle w:val="Default"/>
        <w:spacing w:after="60"/>
        <w:ind w:firstLine="709"/>
        <w:jc w:val="both"/>
        <w:rPr>
          <w:rFonts w:ascii="Arial" w:hAnsi="Arial" w:cs="Arial"/>
          <w:b/>
          <w:i/>
          <w:color w:val="365F91" w:themeColor="accent1" w:themeShade="BF"/>
        </w:rPr>
      </w:pPr>
      <w:r w:rsidRPr="007707C0">
        <w:rPr>
          <w:rFonts w:ascii="Arial" w:hAnsi="Arial" w:cs="Arial"/>
          <w:b/>
          <w:i/>
          <w:color w:val="365F91" w:themeColor="accent1" w:themeShade="BF"/>
        </w:rPr>
        <w:t>СТЪПКА 3</w:t>
      </w:r>
      <w:r w:rsidR="003B34AB" w:rsidRPr="007707C0">
        <w:rPr>
          <w:rFonts w:ascii="Arial" w:hAnsi="Arial" w:cs="Arial"/>
          <w:b/>
          <w:i/>
          <w:color w:val="365F91" w:themeColor="accent1" w:themeShade="BF"/>
        </w:rPr>
        <w:t xml:space="preserve"> – проверка: Ясно ли е каква информация точно иска заявителят? (чл.29 от ЗДОИ)</w:t>
      </w:r>
    </w:p>
    <w:p w14:paraId="01F0D811" w14:textId="77777777" w:rsidR="00EB38BC" w:rsidRDefault="00EB38BC" w:rsidP="00EB38BC">
      <w:pPr>
        <w:pStyle w:val="Default"/>
        <w:spacing w:after="60"/>
        <w:ind w:firstLine="709"/>
        <w:jc w:val="both"/>
        <w:rPr>
          <w:rFonts w:ascii="Arial" w:hAnsi="Arial" w:cs="Arial"/>
        </w:rPr>
      </w:pPr>
    </w:p>
    <w:p w14:paraId="0F9DB568" w14:textId="77777777" w:rsidR="003B34AB" w:rsidRDefault="00B15275" w:rsidP="003B34AB">
      <w:pPr>
        <w:autoSpaceDE w:val="0"/>
        <w:autoSpaceDN w:val="0"/>
        <w:adjustRightInd w:val="0"/>
        <w:spacing w:after="60"/>
        <w:ind w:firstLine="360"/>
        <w:jc w:val="both"/>
        <w:rPr>
          <w:rFonts w:ascii="Arial" w:eastAsia="SegoeUI" w:hAnsi="Arial" w:cs="Arial"/>
          <w:sz w:val="24"/>
          <w:szCs w:val="24"/>
        </w:rPr>
      </w:pPr>
      <w:r>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719680" behindDoc="1" locked="0" layoutInCell="1" allowOverlap="1" wp14:anchorId="3481FC4C" wp14:editId="79B8C5A0">
                <wp:simplePos x="0" y="0"/>
                <wp:positionH relativeFrom="column">
                  <wp:posOffset>2376805</wp:posOffset>
                </wp:positionH>
                <wp:positionV relativeFrom="paragraph">
                  <wp:posOffset>48260</wp:posOffset>
                </wp:positionV>
                <wp:extent cx="495300" cy="285750"/>
                <wp:effectExtent l="0" t="0" r="0" b="0"/>
                <wp:wrapThrough wrapText="bothSides">
                  <wp:wrapPolygon edited="0">
                    <wp:start x="0" y="0"/>
                    <wp:lineTo x="0" y="20160"/>
                    <wp:lineTo x="20769" y="20160"/>
                    <wp:lineTo x="20769" y="0"/>
                    <wp:lineTo x="0" y="0"/>
                  </wp:wrapPolygon>
                </wp:wrapThrough>
                <wp:docPr id="77" name="Текстово поле 77"/>
                <wp:cNvGraphicFramePr/>
                <a:graphic xmlns:a="http://schemas.openxmlformats.org/drawingml/2006/main">
                  <a:graphicData uri="http://schemas.microsoft.com/office/word/2010/wordprocessingShape">
                    <wps:wsp>
                      <wps:cNvSpPr txBox="1"/>
                      <wps:spPr>
                        <a:xfrm>
                          <a:off x="0" y="0"/>
                          <a:ext cx="495300" cy="285750"/>
                        </a:xfrm>
                        <a:prstGeom prst="rect">
                          <a:avLst/>
                        </a:prstGeom>
                        <a:solidFill>
                          <a:sysClr val="window" lastClr="FFFFFF"/>
                        </a:solidFill>
                        <a:ln w="6350">
                          <a:noFill/>
                        </a:ln>
                        <a:effectLst/>
                      </wps:spPr>
                      <wps:txbx>
                        <w:txbxContent>
                          <w:p w14:paraId="3E51B9F8" w14:textId="77777777" w:rsidR="003E4F3C" w:rsidRPr="00FB44C4" w:rsidRDefault="003E4F3C" w:rsidP="003B34AB">
                            <w:pPr>
                              <w:rPr>
                                <w:rFonts w:ascii="Arial" w:hAnsi="Arial" w:cs="Arial"/>
                                <w:b/>
                                <w:sz w:val="24"/>
                                <w:szCs w:val="24"/>
                              </w:rPr>
                            </w:pPr>
                            <w:r w:rsidRPr="00FB44C4">
                              <w:rPr>
                                <w:rFonts w:ascii="Arial" w:hAnsi="Arial" w:cs="Arial"/>
                                <w:b/>
                                <w:sz w:val="24"/>
                                <w:szCs w:val="24"/>
                              </w:rPr>
                              <w:t>НЕ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1FC4C" id="Текстово поле 77" o:spid="_x0000_s1054" type="#_x0000_t202" style="position:absolute;left:0;text-align:left;margin-left:187.15pt;margin-top:3.8pt;width:39pt;height:22.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" fillcolor="window" stroked="f" strokeweight=".5pt">
                <v:textbox>
                  <w:txbxContent>
                    <w:p w14:paraId="3E51B9F8" w14:textId="77777777" w:rsidR="003E4F3C" w:rsidRPr="00FB44C4" w:rsidRDefault="003E4F3C" w:rsidP="003B34AB">
                      <w:pPr>
                        <w:rPr>
                          <w:rFonts w:ascii="Arial" w:hAnsi="Arial" w:cs="Arial"/>
                          <w:b/>
                          <w:sz w:val="24"/>
                          <w:szCs w:val="24"/>
                        </w:rPr>
                      </w:pPr>
                      <w:r w:rsidRPr="00FB44C4">
                        <w:rPr>
                          <w:rFonts w:ascii="Arial" w:hAnsi="Arial" w:cs="Arial"/>
                          <w:b/>
                          <w:sz w:val="24"/>
                          <w:szCs w:val="24"/>
                        </w:rPr>
                        <w:t>НЕ</w:t>
                      </w:r>
                    </w:p>
                  </w:txbxContent>
                </v:textbox>
                <w10:wrap type="through"/>
              </v:shape>
            </w:pict>
          </mc:Fallback>
        </mc:AlternateContent>
      </w:r>
      <w:r w:rsidR="003B34AB">
        <w:rPr>
          <w:rFonts w:ascii="Arial" w:eastAsia="SegoeUI" w:hAnsi="Arial" w:cs="Arial"/>
          <w:noProof/>
          <w:sz w:val="24"/>
          <w:szCs w:val="24"/>
          <w:lang w:eastAsia="bg-BG"/>
        </w:rPr>
        <mc:AlternateContent>
          <mc:Choice Requires="wps">
            <w:drawing>
              <wp:anchor distT="0" distB="0" distL="114300" distR="114300" simplePos="0" relativeHeight="251715584" behindDoc="0" locked="0" layoutInCell="1" allowOverlap="1" wp14:anchorId="4082790C" wp14:editId="686A86D1">
                <wp:simplePos x="0" y="0"/>
                <wp:positionH relativeFrom="column">
                  <wp:posOffset>3043555</wp:posOffset>
                </wp:positionH>
                <wp:positionV relativeFrom="paragraph">
                  <wp:posOffset>38735</wp:posOffset>
                </wp:positionV>
                <wp:extent cx="1914525" cy="561975"/>
                <wp:effectExtent l="57150" t="38100" r="85725" b="104775"/>
                <wp:wrapNone/>
                <wp:docPr id="75" name="Текстово поле 75"/>
                <wp:cNvGraphicFramePr/>
                <a:graphic xmlns:a="http://schemas.openxmlformats.org/drawingml/2006/main">
                  <a:graphicData uri="http://schemas.microsoft.com/office/word/2010/wordprocessingShape">
                    <wps:wsp>
                      <wps:cNvSpPr txBox="1"/>
                      <wps:spPr>
                        <a:xfrm>
                          <a:off x="0" y="0"/>
                          <a:ext cx="1914525" cy="56197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32004C58" w14:textId="77777777" w:rsidR="003E4F3C" w:rsidRPr="003B34AB" w:rsidRDefault="003E4F3C" w:rsidP="003B34AB">
                            <w:pPr>
                              <w:autoSpaceDE w:val="0"/>
                              <w:autoSpaceDN w:val="0"/>
                              <w:adjustRightInd w:val="0"/>
                              <w:spacing w:after="0" w:line="240" w:lineRule="auto"/>
                              <w:jc w:val="center"/>
                              <w:rPr>
                                <w:rFonts w:ascii="Arial" w:hAnsi="Arial" w:cs="Arial"/>
                                <w:b/>
                                <w:sz w:val="20"/>
                                <w:szCs w:val="20"/>
                              </w:rPr>
                            </w:pPr>
                            <w:r w:rsidRPr="003B34AB">
                              <w:rPr>
                                <w:rFonts w:ascii="Arial" w:hAnsi="Arial" w:cs="Arial"/>
                                <w:b/>
                                <w:sz w:val="20"/>
                                <w:szCs w:val="20"/>
                              </w:rPr>
                              <w:t>Уведомление за</w:t>
                            </w:r>
                          </w:p>
                          <w:p w14:paraId="507D9E9D" w14:textId="77777777" w:rsidR="003E4F3C" w:rsidRPr="003B34AB" w:rsidRDefault="003E4F3C" w:rsidP="003B34AB">
                            <w:pPr>
                              <w:autoSpaceDE w:val="0"/>
                              <w:autoSpaceDN w:val="0"/>
                              <w:adjustRightInd w:val="0"/>
                              <w:spacing w:after="0" w:line="240" w:lineRule="auto"/>
                              <w:jc w:val="center"/>
                              <w:rPr>
                                <w:rFonts w:ascii="Arial" w:hAnsi="Arial" w:cs="Arial"/>
                                <w:b/>
                                <w:sz w:val="20"/>
                                <w:szCs w:val="20"/>
                              </w:rPr>
                            </w:pPr>
                            <w:r w:rsidRPr="003B34AB">
                              <w:rPr>
                                <w:rFonts w:ascii="Arial" w:hAnsi="Arial" w:cs="Arial"/>
                                <w:b/>
                                <w:sz w:val="20"/>
                                <w:szCs w:val="20"/>
                              </w:rPr>
                              <w:t>уточняване</w:t>
                            </w:r>
                            <w:r>
                              <w:rPr>
                                <w:rFonts w:ascii="Arial" w:hAnsi="Arial" w:cs="Arial"/>
                                <w:b/>
                                <w:sz w:val="20"/>
                                <w:szCs w:val="20"/>
                              </w:rPr>
                              <w:t xml:space="preserve"> </w:t>
                            </w:r>
                            <w:r w:rsidRPr="003B34AB">
                              <w:rPr>
                                <w:rFonts w:ascii="Arial" w:hAnsi="Arial" w:cs="Arial"/>
                                <w:b/>
                                <w:sz w:val="20"/>
                                <w:szCs w:val="20"/>
                              </w:rPr>
                              <w:t>на искането</w:t>
                            </w:r>
                          </w:p>
                          <w:p w14:paraId="7E3AD448" w14:textId="77777777" w:rsidR="003E4F3C" w:rsidRPr="003B34AB" w:rsidRDefault="003E4F3C" w:rsidP="003B34AB">
                            <w:pPr>
                              <w:spacing w:after="0"/>
                              <w:jc w:val="center"/>
                              <w:rPr>
                                <w:rFonts w:ascii="Arial" w:hAnsi="Arial" w:cs="Arial"/>
                                <w:b/>
                                <w:sz w:val="20"/>
                                <w:szCs w:val="20"/>
                              </w:rPr>
                            </w:pPr>
                            <w:r w:rsidRPr="003B34AB">
                              <w:rPr>
                                <w:rFonts w:ascii="Arial" w:hAnsi="Arial" w:cs="Arial"/>
                                <w:b/>
                                <w:bCs/>
                                <w:sz w:val="20"/>
                                <w:szCs w:val="20"/>
                              </w:rPr>
                              <w:t>в 14 дневен срок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2790C" id="Текстово поле 75" o:spid="_x0000_s1055" type="#_x0000_t202" style="position:absolute;left:0;text-align:left;margin-left:239.65pt;margin-top:3.05pt;width:150.75pt;height:4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" fillcolor="#a3c4ff" strokecolor="#4a7ebb">
                <v:fill color2="#e5eeff" rotate="t" angle="180" colors="0 #a3c4ff;22938f #bfd5ff;1 #e5eeff" focus="100%" type="gradient"/>
                <v:shadow on="t" color="black" opacity="24903f" origin=",.5" offset="0,.55556mm"/>
                <v:textbox>
                  <w:txbxContent>
                    <w:p w14:paraId="32004C58" w14:textId="77777777" w:rsidR="003E4F3C" w:rsidRPr="003B34AB" w:rsidRDefault="003E4F3C" w:rsidP="003B34AB">
                      <w:pPr>
                        <w:autoSpaceDE w:val="0"/>
                        <w:autoSpaceDN w:val="0"/>
                        <w:adjustRightInd w:val="0"/>
                        <w:spacing w:after="0" w:line="240" w:lineRule="auto"/>
                        <w:jc w:val="center"/>
                        <w:rPr>
                          <w:rFonts w:ascii="Arial" w:hAnsi="Arial" w:cs="Arial"/>
                          <w:b/>
                          <w:sz w:val="20"/>
                          <w:szCs w:val="20"/>
                        </w:rPr>
                      </w:pPr>
                      <w:r w:rsidRPr="003B34AB">
                        <w:rPr>
                          <w:rFonts w:ascii="Arial" w:hAnsi="Arial" w:cs="Arial"/>
                          <w:b/>
                          <w:sz w:val="20"/>
                          <w:szCs w:val="20"/>
                        </w:rPr>
                        <w:t>Уведомление за</w:t>
                      </w:r>
                    </w:p>
                    <w:p w14:paraId="507D9E9D" w14:textId="77777777" w:rsidR="003E4F3C" w:rsidRPr="003B34AB" w:rsidRDefault="003E4F3C" w:rsidP="003B34AB">
                      <w:pPr>
                        <w:autoSpaceDE w:val="0"/>
                        <w:autoSpaceDN w:val="0"/>
                        <w:adjustRightInd w:val="0"/>
                        <w:spacing w:after="0" w:line="240" w:lineRule="auto"/>
                        <w:jc w:val="center"/>
                        <w:rPr>
                          <w:rFonts w:ascii="Arial" w:hAnsi="Arial" w:cs="Arial"/>
                          <w:b/>
                          <w:sz w:val="20"/>
                          <w:szCs w:val="20"/>
                        </w:rPr>
                      </w:pPr>
                      <w:r w:rsidRPr="003B34AB">
                        <w:rPr>
                          <w:rFonts w:ascii="Arial" w:hAnsi="Arial" w:cs="Arial"/>
                          <w:b/>
                          <w:sz w:val="20"/>
                          <w:szCs w:val="20"/>
                        </w:rPr>
                        <w:t>уточняване</w:t>
                      </w:r>
                      <w:r>
                        <w:rPr>
                          <w:rFonts w:ascii="Arial" w:hAnsi="Arial" w:cs="Arial"/>
                          <w:b/>
                          <w:sz w:val="20"/>
                          <w:szCs w:val="20"/>
                        </w:rPr>
                        <w:t xml:space="preserve"> </w:t>
                      </w:r>
                      <w:r w:rsidRPr="003B34AB">
                        <w:rPr>
                          <w:rFonts w:ascii="Arial" w:hAnsi="Arial" w:cs="Arial"/>
                          <w:b/>
                          <w:sz w:val="20"/>
                          <w:szCs w:val="20"/>
                        </w:rPr>
                        <w:t>на искането</w:t>
                      </w:r>
                    </w:p>
                    <w:p w14:paraId="7E3AD448" w14:textId="77777777" w:rsidR="003E4F3C" w:rsidRPr="003B34AB" w:rsidRDefault="003E4F3C" w:rsidP="003B34AB">
                      <w:pPr>
                        <w:spacing w:after="0"/>
                        <w:jc w:val="center"/>
                        <w:rPr>
                          <w:rFonts w:ascii="Arial" w:hAnsi="Arial" w:cs="Arial"/>
                          <w:b/>
                          <w:sz w:val="20"/>
                          <w:szCs w:val="20"/>
                        </w:rPr>
                      </w:pPr>
                      <w:r w:rsidRPr="003B34AB">
                        <w:rPr>
                          <w:rFonts w:ascii="Arial" w:hAnsi="Arial" w:cs="Arial"/>
                          <w:b/>
                          <w:bCs/>
                          <w:sz w:val="20"/>
                          <w:szCs w:val="20"/>
                        </w:rPr>
                        <w:t>в 14 дневен срок</w:t>
                      </w:r>
                    </w:p>
                  </w:txbxContent>
                </v:textbox>
              </v:shape>
            </w:pict>
          </mc:Fallback>
        </mc:AlternateContent>
      </w:r>
      <w:r w:rsidR="003B34AB">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712512" behindDoc="0" locked="0" layoutInCell="1" allowOverlap="1" wp14:anchorId="59C2E860" wp14:editId="25598CA9">
                <wp:simplePos x="0" y="0"/>
                <wp:positionH relativeFrom="column">
                  <wp:posOffset>5080</wp:posOffset>
                </wp:positionH>
                <wp:positionV relativeFrom="paragraph">
                  <wp:posOffset>38735</wp:posOffset>
                </wp:positionV>
                <wp:extent cx="2247900" cy="514350"/>
                <wp:effectExtent l="57150" t="38100" r="76200" b="95250"/>
                <wp:wrapNone/>
                <wp:docPr id="76" name="Текстово поле 76"/>
                <wp:cNvGraphicFramePr/>
                <a:graphic xmlns:a="http://schemas.openxmlformats.org/drawingml/2006/main">
                  <a:graphicData uri="http://schemas.microsoft.com/office/word/2010/wordprocessingShape">
                    <wps:wsp>
                      <wps:cNvSpPr txBox="1"/>
                      <wps:spPr>
                        <a:xfrm>
                          <a:off x="0" y="0"/>
                          <a:ext cx="2247900" cy="5143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332A1D41" w14:textId="77777777" w:rsidR="003E4F3C" w:rsidRPr="00D0220E" w:rsidRDefault="003E4F3C" w:rsidP="003B34AB">
                            <w:pPr>
                              <w:spacing w:after="0"/>
                              <w:jc w:val="center"/>
                              <w:rPr>
                                <w:rFonts w:ascii="Arial" w:hAnsi="Arial" w:cs="Arial"/>
                                <w:b/>
                                <w:sz w:val="20"/>
                                <w:szCs w:val="20"/>
                              </w:rPr>
                            </w:pPr>
                            <w:r>
                              <w:rPr>
                                <w:rFonts w:ascii="Arial" w:hAnsi="Arial" w:cs="Arial"/>
                                <w:b/>
                                <w:sz w:val="20"/>
                                <w:szCs w:val="20"/>
                              </w:rPr>
                              <w:t>ЯСНО ЛИ Е КАКВА ИНФОРМАЦИЯ СЕ ИСКА?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2E860" id="Текстово поле 76" o:spid="_x0000_s1056" type="#_x0000_t202" style="position:absolute;left:0;text-align:left;margin-left:.4pt;margin-top:3.05pt;width:177pt;height:4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" fillcolor="#a3c4ff" strokecolor="#4a7ebb">
                <v:fill color2="#e5eeff" rotate="t" angle="180" colors="0 #a3c4ff;22938f #bfd5ff;1 #e5eeff" focus="100%" type="gradient"/>
                <v:shadow on="t" color="black" opacity="24903f" origin=",.5" offset="0,.55556mm"/>
                <v:textbox>
                  <w:txbxContent>
                    <w:p w14:paraId="332A1D41" w14:textId="77777777" w:rsidR="003E4F3C" w:rsidRPr="00D0220E" w:rsidRDefault="003E4F3C" w:rsidP="003B34AB">
                      <w:pPr>
                        <w:spacing w:after="0"/>
                        <w:jc w:val="center"/>
                        <w:rPr>
                          <w:rFonts w:ascii="Arial" w:hAnsi="Arial" w:cs="Arial"/>
                          <w:b/>
                          <w:sz w:val="20"/>
                          <w:szCs w:val="20"/>
                        </w:rPr>
                      </w:pPr>
                      <w:r>
                        <w:rPr>
                          <w:rFonts w:ascii="Arial" w:hAnsi="Arial" w:cs="Arial"/>
                          <w:b/>
                          <w:sz w:val="20"/>
                          <w:szCs w:val="20"/>
                        </w:rPr>
                        <w:t>ЯСНО ЛИ Е КАКВА ИНФОРМАЦИЯ СЕ ИСКА?</w:t>
                      </w:r>
                    </w:p>
                  </w:txbxContent>
                </v:textbox>
              </v:shape>
            </w:pict>
          </mc:Fallback>
        </mc:AlternateContent>
      </w:r>
    </w:p>
    <w:p w14:paraId="30451739" w14:textId="77777777" w:rsidR="003B34AB" w:rsidRDefault="003B34AB" w:rsidP="003B34AB">
      <w:pPr>
        <w:tabs>
          <w:tab w:val="left" w:pos="3630"/>
        </w:tabs>
        <w:autoSpaceDE w:val="0"/>
        <w:autoSpaceDN w:val="0"/>
        <w:adjustRightInd w:val="0"/>
        <w:spacing w:after="60"/>
        <w:ind w:firstLine="360"/>
        <w:jc w:val="both"/>
        <w:rPr>
          <w:rFonts w:ascii="Arial" w:eastAsia="SegoeUI" w:hAnsi="Arial" w:cs="Arial"/>
          <w:b/>
          <w:color w:val="FFFFFF" w:themeColor="background1"/>
          <w:sz w:val="24"/>
          <w:szCs w:val="24"/>
        </w:rPr>
      </w:pPr>
      <w:r>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718656" behindDoc="0" locked="0" layoutInCell="1" allowOverlap="1" wp14:anchorId="7775E471" wp14:editId="00C9B3F9">
                <wp:simplePos x="0" y="0"/>
                <wp:positionH relativeFrom="column">
                  <wp:posOffset>2248535</wp:posOffset>
                </wp:positionH>
                <wp:positionV relativeFrom="paragraph">
                  <wp:posOffset>56515</wp:posOffset>
                </wp:positionV>
                <wp:extent cx="790575" cy="0"/>
                <wp:effectExtent l="0" t="133350" r="0" b="171450"/>
                <wp:wrapNone/>
                <wp:docPr id="79" name="Съединител &quot;права стрелка&quot; 79"/>
                <wp:cNvGraphicFramePr/>
                <a:graphic xmlns:a="http://schemas.openxmlformats.org/drawingml/2006/main">
                  <a:graphicData uri="http://schemas.microsoft.com/office/word/2010/wordprocessingShape">
                    <wps:wsp>
                      <wps:cNvCnPr/>
                      <wps:spPr>
                        <a:xfrm>
                          <a:off x="0" y="0"/>
                          <a:ext cx="790575" cy="0"/>
                        </a:xfrm>
                        <a:prstGeom prst="straightConnector1">
                          <a:avLst/>
                        </a:prstGeom>
                        <a:noFill/>
                        <a:ln w="38100" cap="flat" cmpd="sng" algn="ctr">
                          <a:solidFill>
                            <a:srgbClr val="4F81BD"/>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2AE682AC" id="Съединител &quot;права стрелка&quot; 79" o:spid="_x0000_s1026" type="#_x0000_t32" style="position:absolute;margin-left:177.05pt;margin-top:4.45pt;width:62.2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" strokecolor="#4f81bd" strokeweight="3pt">
                <v:stroke endarrow="open"/>
                <v:shadow on="t" color="black" opacity="22937f" origin=",.5" offset="0,.63889mm"/>
              </v:shape>
            </w:pict>
          </mc:Fallback>
        </mc:AlternateContent>
      </w:r>
      <w:r>
        <w:rPr>
          <w:rFonts w:ascii="Arial" w:eastAsia="SegoeUI" w:hAnsi="Arial" w:cs="Arial"/>
          <w:b/>
          <w:color w:val="FFFFFF" w:themeColor="background1"/>
          <w:sz w:val="24"/>
          <w:szCs w:val="24"/>
        </w:rPr>
        <w:tab/>
        <w:t>прд</w:t>
      </w:r>
    </w:p>
    <w:p w14:paraId="6598B847" w14:textId="77777777" w:rsidR="003B34AB" w:rsidRDefault="00B15275" w:rsidP="003B34AB">
      <w:pPr>
        <w:tabs>
          <w:tab w:val="left" w:pos="1395"/>
        </w:tabs>
        <w:autoSpaceDE w:val="0"/>
        <w:autoSpaceDN w:val="0"/>
        <w:adjustRightInd w:val="0"/>
        <w:spacing w:after="60"/>
        <w:ind w:firstLine="360"/>
        <w:jc w:val="both"/>
        <w:rPr>
          <w:rFonts w:ascii="Arial" w:eastAsia="SegoeUI" w:hAnsi="Arial" w:cs="Arial"/>
          <w:b/>
          <w:color w:val="FFFFFF" w:themeColor="background1"/>
          <w:sz w:val="24"/>
          <w:szCs w:val="24"/>
        </w:rPr>
      </w:pPr>
      <w:r>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717632" behindDoc="1" locked="0" layoutInCell="1" allowOverlap="1" wp14:anchorId="550A00BE" wp14:editId="7BCB5615">
                <wp:simplePos x="0" y="0"/>
                <wp:positionH relativeFrom="column">
                  <wp:posOffset>686435</wp:posOffset>
                </wp:positionH>
                <wp:positionV relativeFrom="paragraph">
                  <wp:posOffset>216535</wp:posOffset>
                </wp:positionV>
                <wp:extent cx="914400" cy="323850"/>
                <wp:effectExtent l="0" t="0" r="0" b="0"/>
                <wp:wrapTight wrapText="bothSides">
                  <wp:wrapPolygon edited="1">
                    <wp:start x="2512" y="0"/>
                    <wp:lineTo x="2512" y="17788"/>
                    <wp:lineTo x="20156" y="20329"/>
                    <wp:lineTo x="20156" y="0"/>
                    <wp:lineTo x="2512" y="0"/>
                  </wp:wrapPolygon>
                </wp:wrapTight>
                <wp:docPr id="83" name="Текстово поле 83"/>
                <wp:cNvGraphicFramePr/>
                <a:graphic xmlns:a="http://schemas.openxmlformats.org/drawingml/2006/main">
                  <a:graphicData uri="http://schemas.microsoft.com/office/word/2010/wordprocessingShape">
                    <wps:wsp>
                      <wps:cNvSpPr txBox="1"/>
                      <wps:spPr>
                        <a:xfrm>
                          <a:off x="0" y="0"/>
                          <a:ext cx="914400" cy="323850"/>
                        </a:xfrm>
                        <a:prstGeom prst="rect">
                          <a:avLst/>
                        </a:prstGeom>
                        <a:solidFill>
                          <a:sysClr val="window" lastClr="FFFFFF"/>
                        </a:solidFill>
                        <a:ln w="6350">
                          <a:noFill/>
                        </a:ln>
                        <a:effectLst/>
                      </wps:spPr>
                      <wps:txbx>
                        <w:txbxContent>
                          <w:p w14:paraId="3111CC84" w14:textId="77777777" w:rsidR="003E4F3C" w:rsidRPr="00FB44C4" w:rsidRDefault="003E4F3C" w:rsidP="003B34AB">
                            <w:pPr>
                              <w:rPr>
                                <w:rFonts w:ascii="Arial" w:hAnsi="Arial" w:cs="Arial"/>
                                <w:b/>
                                <w:sz w:val="24"/>
                                <w:szCs w:val="24"/>
                              </w:rPr>
                            </w:pPr>
                            <w:r w:rsidRPr="00FB44C4">
                              <w:rPr>
                                <w:rFonts w:ascii="Arial" w:hAnsi="Arial" w:cs="Arial"/>
                                <w:b/>
                                <w:sz w:val="24"/>
                                <w:szCs w:val="24"/>
                              </w:rPr>
                              <w:t>ДА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0A00BE" id="Текстово поле 83" o:spid="_x0000_s1057" type="#_x0000_t202" style="position:absolute;left:0;text-align:left;margin-left:54.05pt;margin-top:17.05pt;width:1in;height:25.5pt;z-index:-2515988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wrapcoords="1122 0 1122 17788 9000 20329 9000 0 112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" fillcolor="window" stroked="f" strokeweight=".5pt">
                <v:textbox>
                  <w:txbxContent>
                    <w:p w14:paraId="3111CC84" w14:textId="77777777" w:rsidR="003E4F3C" w:rsidRPr="00FB44C4" w:rsidRDefault="003E4F3C" w:rsidP="003B34AB">
                      <w:pPr>
                        <w:rPr>
                          <w:rFonts w:ascii="Arial" w:hAnsi="Arial" w:cs="Arial"/>
                          <w:b/>
                          <w:sz w:val="24"/>
                          <w:szCs w:val="24"/>
                        </w:rPr>
                      </w:pPr>
                      <w:r w:rsidRPr="00FB44C4">
                        <w:rPr>
                          <w:rFonts w:ascii="Arial" w:hAnsi="Arial" w:cs="Arial"/>
                          <w:b/>
                          <w:sz w:val="24"/>
                          <w:szCs w:val="24"/>
                        </w:rPr>
                        <w:t>ДА</w:t>
                      </w:r>
                    </w:p>
                  </w:txbxContent>
                </v:textbox>
                <w10:wrap type="tight"/>
              </v:shape>
            </w:pict>
          </mc:Fallback>
        </mc:AlternateContent>
      </w:r>
      <w:r>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720704" behindDoc="0" locked="0" layoutInCell="1" allowOverlap="1" wp14:anchorId="42B25FDC" wp14:editId="50145B0E">
                <wp:simplePos x="0" y="0"/>
                <wp:positionH relativeFrom="column">
                  <wp:posOffset>3310255</wp:posOffset>
                </wp:positionH>
                <wp:positionV relativeFrom="paragraph">
                  <wp:posOffset>121285</wp:posOffset>
                </wp:positionV>
                <wp:extent cx="342900" cy="600075"/>
                <wp:effectExtent l="57150" t="38100" r="38100" b="85725"/>
                <wp:wrapNone/>
                <wp:docPr id="81" name="Съединител &quot;права стрелка&quot; 81"/>
                <wp:cNvGraphicFramePr/>
                <a:graphic xmlns:a="http://schemas.openxmlformats.org/drawingml/2006/main">
                  <a:graphicData uri="http://schemas.microsoft.com/office/word/2010/wordprocessingShape">
                    <wps:wsp>
                      <wps:cNvCnPr/>
                      <wps:spPr>
                        <a:xfrm flipH="1">
                          <a:off x="0" y="0"/>
                          <a:ext cx="342900" cy="600075"/>
                        </a:xfrm>
                        <a:prstGeom prst="straightConnector1">
                          <a:avLst/>
                        </a:prstGeom>
                        <a:noFill/>
                        <a:ln w="38100" cap="flat" cmpd="sng" algn="ctr">
                          <a:solidFill>
                            <a:srgbClr val="4F81BD"/>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7F3A2EC9" id="Съединител &quot;права стрелка&quot; 81" o:spid="_x0000_s1026" type="#_x0000_t32" style="position:absolute;margin-left:260.65pt;margin-top:9.55pt;width:27pt;height:47.2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" strokecolor="#4f81bd" strokeweight="3pt">
                <v:stroke endarrow="open"/>
                <v:shadow on="t" color="black" opacity="22937f" origin=",.5" offset="0,.63889mm"/>
              </v:shape>
            </w:pict>
          </mc:Fallback>
        </mc:AlternateContent>
      </w:r>
      <w:r>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716608" behindDoc="0" locked="0" layoutInCell="1" allowOverlap="1" wp14:anchorId="37F603A6" wp14:editId="73F6CFCB">
                <wp:simplePos x="0" y="0"/>
                <wp:positionH relativeFrom="column">
                  <wp:posOffset>1090930</wp:posOffset>
                </wp:positionH>
                <wp:positionV relativeFrom="paragraph">
                  <wp:posOffset>54610</wp:posOffset>
                </wp:positionV>
                <wp:extent cx="0" cy="657225"/>
                <wp:effectExtent l="152400" t="19050" r="114300" b="85725"/>
                <wp:wrapNone/>
                <wp:docPr id="80" name="Съединител &quot;права стрелка&quot; 80"/>
                <wp:cNvGraphicFramePr/>
                <a:graphic xmlns:a="http://schemas.openxmlformats.org/drawingml/2006/main">
                  <a:graphicData uri="http://schemas.microsoft.com/office/word/2010/wordprocessingShape">
                    <wps:wsp>
                      <wps:cNvCnPr/>
                      <wps:spPr>
                        <a:xfrm>
                          <a:off x="0" y="0"/>
                          <a:ext cx="0" cy="657225"/>
                        </a:xfrm>
                        <a:prstGeom prst="straightConnector1">
                          <a:avLst/>
                        </a:prstGeom>
                        <a:noFill/>
                        <a:ln w="38100" cap="flat" cmpd="sng" algn="ctr">
                          <a:solidFill>
                            <a:srgbClr val="4F81BD"/>
                          </a:solidFill>
                          <a:prstDash val="solid"/>
                          <a:tailEnd type="arrow"/>
                        </a:ln>
                        <a:effectLst>
                          <a:outerShdw blurRad="40000" dist="23000" dir="5400000" rotWithShape="0">
                            <a:srgbClr val="000000">
                              <a:alpha val="35000"/>
                            </a:srgbClr>
                          </a:outerShdw>
                        </a:effectLst>
                      </wps:spPr>
                      <wps:bodyPr/>
                    </wps:wsp>
                  </a:graphicData>
                </a:graphic>
                <wp14:sizeRelV relativeFrom="margin">
                  <wp14:pctHeight>0</wp14:pctHeight>
                </wp14:sizeRelV>
              </wp:anchor>
            </w:drawing>
          </mc:Choice>
          <mc:Fallback>
            <w:pict>
              <v:shape w14:anchorId="37BE711A" id="Съединител &quot;права стрелка&quot; 80" o:spid="_x0000_s1026" type="#_x0000_t32" style="position:absolute;margin-left:85.9pt;margin-top:4.3pt;width:0;height:51.7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" strokecolor="#4f81bd" strokeweight="3pt">
                <v:stroke endarrow="open"/>
                <v:shadow on="t" color="black" opacity="22937f" origin=",.5" offset="0,.63889mm"/>
              </v:shape>
            </w:pict>
          </mc:Fallback>
        </mc:AlternateContent>
      </w:r>
    </w:p>
    <w:p w14:paraId="2EE25C14" w14:textId="77777777" w:rsidR="003B34AB" w:rsidRDefault="003B34AB" w:rsidP="003B34AB">
      <w:pPr>
        <w:tabs>
          <w:tab w:val="left" w:pos="1395"/>
        </w:tabs>
        <w:autoSpaceDE w:val="0"/>
        <w:autoSpaceDN w:val="0"/>
        <w:adjustRightInd w:val="0"/>
        <w:spacing w:after="60"/>
        <w:ind w:firstLine="360"/>
        <w:jc w:val="both"/>
        <w:rPr>
          <w:rFonts w:ascii="Arial" w:eastAsia="SegoeUI" w:hAnsi="Arial" w:cs="Arial"/>
          <w:b/>
          <w:color w:val="FFFFFF" w:themeColor="background1"/>
          <w:sz w:val="24"/>
          <w:szCs w:val="24"/>
        </w:rPr>
      </w:pPr>
    </w:p>
    <w:p w14:paraId="3CF32E67" w14:textId="77777777" w:rsidR="003B34AB" w:rsidRDefault="00B15275" w:rsidP="003B34AB">
      <w:pPr>
        <w:tabs>
          <w:tab w:val="left" w:pos="1395"/>
        </w:tabs>
        <w:autoSpaceDE w:val="0"/>
        <w:autoSpaceDN w:val="0"/>
        <w:adjustRightInd w:val="0"/>
        <w:spacing w:after="60"/>
        <w:ind w:firstLine="360"/>
        <w:jc w:val="both"/>
        <w:rPr>
          <w:rFonts w:ascii="Arial" w:eastAsia="SegoeUI" w:hAnsi="Arial" w:cs="Arial"/>
          <w:b/>
          <w:color w:val="FFFFFF" w:themeColor="background1"/>
          <w:sz w:val="24"/>
          <w:szCs w:val="24"/>
        </w:rPr>
      </w:pPr>
      <w:r>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724800" behindDoc="0" locked="0" layoutInCell="1" allowOverlap="1" wp14:anchorId="5E8E8C71" wp14:editId="1DAEA1E5">
                <wp:simplePos x="0" y="0"/>
                <wp:positionH relativeFrom="column">
                  <wp:posOffset>1976754</wp:posOffset>
                </wp:positionH>
                <wp:positionV relativeFrom="paragraph">
                  <wp:posOffset>223520</wp:posOffset>
                </wp:positionV>
                <wp:extent cx="1685925" cy="600075"/>
                <wp:effectExtent l="57150" t="38100" r="85725" b="104775"/>
                <wp:wrapNone/>
                <wp:docPr id="86" name="Текстово поле 86"/>
                <wp:cNvGraphicFramePr/>
                <a:graphic xmlns:a="http://schemas.openxmlformats.org/drawingml/2006/main">
                  <a:graphicData uri="http://schemas.microsoft.com/office/word/2010/wordprocessingShape">
                    <wps:wsp>
                      <wps:cNvSpPr txBox="1"/>
                      <wps:spPr>
                        <a:xfrm>
                          <a:off x="0" y="0"/>
                          <a:ext cx="1685925" cy="60007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29AC8702" w14:textId="77777777" w:rsidR="003E4F3C" w:rsidRPr="003B34AB" w:rsidRDefault="003E4F3C" w:rsidP="003B34AB">
                            <w:pPr>
                              <w:autoSpaceDE w:val="0"/>
                              <w:autoSpaceDN w:val="0"/>
                              <w:adjustRightInd w:val="0"/>
                              <w:spacing w:after="0" w:line="240" w:lineRule="auto"/>
                              <w:jc w:val="center"/>
                              <w:rPr>
                                <w:rFonts w:ascii="Arial" w:hAnsi="Arial" w:cs="Arial"/>
                                <w:b/>
                                <w:sz w:val="20"/>
                                <w:szCs w:val="20"/>
                              </w:rPr>
                            </w:pPr>
                            <w:r w:rsidRPr="003B34AB">
                              <w:rPr>
                                <w:rFonts w:ascii="Arial" w:hAnsi="Arial" w:cs="Arial"/>
                                <w:b/>
                                <w:sz w:val="20"/>
                                <w:szCs w:val="20"/>
                              </w:rPr>
                              <w:t>Уточнено ли е</w:t>
                            </w:r>
                          </w:p>
                          <w:p w14:paraId="5AC433D0" w14:textId="77777777" w:rsidR="003E4F3C" w:rsidRPr="003B34AB" w:rsidRDefault="003E4F3C" w:rsidP="003B34AB">
                            <w:pPr>
                              <w:autoSpaceDE w:val="0"/>
                              <w:autoSpaceDN w:val="0"/>
                              <w:adjustRightInd w:val="0"/>
                              <w:spacing w:after="0" w:line="240" w:lineRule="auto"/>
                              <w:jc w:val="center"/>
                              <w:rPr>
                                <w:rFonts w:ascii="Arial" w:hAnsi="Arial" w:cs="Arial"/>
                                <w:b/>
                                <w:sz w:val="20"/>
                                <w:szCs w:val="20"/>
                              </w:rPr>
                            </w:pPr>
                            <w:r w:rsidRPr="003B34AB">
                              <w:rPr>
                                <w:rFonts w:ascii="Arial" w:hAnsi="Arial" w:cs="Arial"/>
                                <w:b/>
                                <w:sz w:val="20"/>
                                <w:szCs w:val="20"/>
                              </w:rPr>
                              <w:t>искането</w:t>
                            </w:r>
                          </w:p>
                          <w:p w14:paraId="34049578" w14:textId="77777777" w:rsidR="003E4F3C" w:rsidRPr="003B34AB" w:rsidRDefault="003E4F3C" w:rsidP="003B34AB">
                            <w:pPr>
                              <w:jc w:val="center"/>
                              <w:rPr>
                                <w:rFonts w:ascii="Arial" w:hAnsi="Arial" w:cs="Arial"/>
                                <w:b/>
                                <w:sz w:val="20"/>
                                <w:szCs w:val="20"/>
                              </w:rPr>
                            </w:pPr>
                            <w:r w:rsidRPr="003B34AB">
                              <w:rPr>
                                <w:rFonts w:ascii="Arial" w:hAnsi="Arial" w:cs="Arial"/>
                                <w:b/>
                                <w:bCs/>
                                <w:sz w:val="20"/>
                                <w:szCs w:val="20"/>
                              </w:rPr>
                              <w:t>в 14 дневен срок?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E8C71" id="Текстово поле 86" o:spid="_x0000_s1058" type="#_x0000_t202" style="position:absolute;left:0;text-align:left;margin-left:155.65pt;margin-top:17.6pt;width:132.75pt;height:47.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" fillcolor="#a3c4ff" strokecolor="#4a7ebb">
                <v:fill color2="#e5eeff" rotate="t" angle="180" colors="0 #a3c4ff;22938f #bfd5ff;1 #e5eeff" focus="100%" type="gradient"/>
                <v:shadow on="t" color="black" opacity="24903f" origin=",.5" offset="0,.55556mm"/>
                <v:textbox>
                  <w:txbxContent>
                    <w:p w14:paraId="29AC8702" w14:textId="77777777" w:rsidR="003E4F3C" w:rsidRPr="003B34AB" w:rsidRDefault="003E4F3C" w:rsidP="003B34AB">
                      <w:pPr>
                        <w:autoSpaceDE w:val="0"/>
                        <w:autoSpaceDN w:val="0"/>
                        <w:adjustRightInd w:val="0"/>
                        <w:spacing w:after="0" w:line="240" w:lineRule="auto"/>
                        <w:jc w:val="center"/>
                        <w:rPr>
                          <w:rFonts w:ascii="Arial" w:hAnsi="Arial" w:cs="Arial"/>
                          <w:b/>
                          <w:sz w:val="20"/>
                          <w:szCs w:val="20"/>
                        </w:rPr>
                      </w:pPr>
                      <w:r w:rsidRPr="003B34AB">
                        <w:rPr>
                          <w:rFonts w:ascii="Arial" w:hAnsi="Arial" w:cs="Arial"/>
                          <w:b/>
                          <w:sz w:val="20"/>
                          <w:szCs w:val="20"/>
                        </w:rPr>
                        <w:t>Уточнено ли е</w:t>
                      </w:r>
                    </w:p>
                    <w:p w14:paraId="5AC433D0" w14:textId="77777777" w:rsidR="003E4F3C" w:rsidRPr="003B34AB" w:rsidRDefault="003E4F3C" w:rsidP="003B34AB">
                      <w:pPr>
                        <w:autoSpaceDE w:val="0"/>
                        <w:autoSpaceDN w:val="0"/>
                        <w:adjustRightInd w:val="0"/>
                        <w:spacing w:after="0" w:line="240" w:lineRule="auto"/>
                        <w:jc w:val="center"/>
                        <w:rPr>
                          <w:rFonts w:ascii="Arial" w:hAnsi="Arial" w:cs="Arial"/>
                          <w:b/>
                          <w:sz w:val="20"/>
                          <w:szCs w:val="20"/>
                        </w:rPr>
                      </w:pPr>
                      <w:r w:rsidRPr="003B34AB">
                        <w:rPr>
                          <w:rFonts w:ascii="Arial" w:hAnsi="Arial" w:cs="Arial"/>
                          <w:b/>
                          <w:sz w:val="20"/>
                          <w:szCs w:val="20"/>
                        </w:rPr>
                        <w:t>искането</w:t>
                      </w:r>
                    </w:p>
                    <w:p w14:paraId="34049578" w14:textId="77777777" w:rsidR="003E4F3C" w:rsidRPr="003B34AB" w:rsidRDefault="003E4F3C" w:rsidP="003B34AB">
                      <w:pPr>
                        <w:jc w:val="center"/>
                        <w:rPr>
                          <w:rFonts w:ascii="Arial" w:hAnsi="Arial" w:cs="Arial"/>
                          <w:b/>
                          <w:sz w:val="20"/>
                          <w:szCs w:val="20"/>
                        </w:rPr>
                      </w:pPr>
                      <w:r w:rsidRPr="003B34AB">
                        <w:rPr>
                          <w:rFonts w:ascii="Arial" w:hAnsi="Arial" w:cs="Arial"/>
                          <w:b/>
                          <w:bCs/>
                          <w:sz w:val="20"/>
                          <w:szCs w:val="20"/>
                        </w:rPr>
                        <w:t>в 14 дневен срок?</w:t>
                      </w:r>
                    </w:p>
                  </w:txbxContent>
                </v:textbox>
              </v:shape>
            </w:pict>
          </mc:Fallback>
        </mc:AlternateContent>
      </w:r>
      <w:r w:rsidR="003B34AB">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725824" behindDoc="0" locked="0" layoutInCell="1" allowOverlap="1" wp14:anchorId="4F8595AC" wp14:editId="52CBCC43">
                <wp:simplePos x="0" y="0"/>
                <wp:positionH relativeFrom="column">
                  <wp:posOffset>4205605</wp:posOffset>
                </wp:positionH>
                <wp:positionV relativeFrom="paragraph">
                  <wp:posOffset>223520</wp:posOffset>
                </wp:positionV>
                <wp:extent cx="1333500" cy="561975"/>
                <wp:effectExtent l="57150" t="38100" r="76200" b="104775"/>
                <wp:wrapNone/>
                <wp:docPr id="84" name="Текстово поле 84"/>
                <wp:cNvGraphicFramePr/>
                <a:graphic xmlns:a="http://schemas.openxmlformats.org/drawingml/2006/main">
                  <a:graphicData uri="http://schemas.microsoft.com/office/word/2010/wordprocessingShape">
                    <wps:wsp>
                      <wps:cNvSpPr txBox="1"/>
                      <wps:spPr>
                        <a:xfrm>
                          <a:off x="0" y="0"/>
                          <a:ext cx="1333500" cy="56197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6C2FE183" w14:textId="77777777" w:rsidR="003E4F3C" w:rsidRDefault="003E4F3C" w:rsidP="003B34AB">
                            <w:pPr>
                              <w:jc w:val="center"/>
                            </w:pPr>
                            <w:r w:rsidRPr="003B34AB">
                              <w:rPr>
                                <w:rFonts w:ascii="Arial" w:hAnsi="Arial" w:cs="Arial"/>
                                <w:b/>
                                <w:sz w:val="20"/>
                                <w:szCs w:val="20"/>
                              </w:rPr>
                              <w:t>Заявлението се оставя</w:t>
                            </w:r>
                            <w:r>
                              <w:rPr>
                                <w:rFonts w:ascii="Arial" w:hAnsi="Arial" w:cs="Arial"/>
                                <w:b/>
                                <w:sz w:val="20"/>
                                <w:szCs w:val="20"/>
                              </w:rPr>
                              <w:t xml:space="preserve"> </w:t>
                            </w:r>
                            <w:r w:rsidRPr="003B34AB">
                              <w:rPr>
                                <w:rFonts w:ascii="Arial" w:hAnsi="Arial" w:cs="Arial"/>
                                <w:b/>
                                <w:sz w:val="20"/>
                                <w:szCs w:val="20"/>
                              </w:rPr>
                              <w:t>без разглеждане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595AC" id="Текстово поле 84" o:spid="_x0000_s1059" type="#_x0000_t202" style="position:absolute;left:0;text-align:left;margin-left:331.15pt;margin-top:17.6pt;width:105pt;height:44.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" fillcolor="#a3c4ff" strokecolor="#4a7ebb">
                <v:fill color2="#e5eeff" rotate="t" angle="180" colors="0 #a3c4ff;22938f #bfd5ff;1 #e5eeff" focus="100%" type="gradient"/>
                <v:shadow on="t" color="black" opacity="24903f" origin=",.5" offset="0,.55556mm"/>
                <v:textbox>
                  <w:txbxContent>
                    <w:p w14:paraId="6C2FE183" w14:textId="77777777" w:rsidR="003E4F3C" w:rsidRDefault="003E4F3C" w:rsidP="003B34AB">
                      <w:pPr>
                        <w:jc w:val="center"/>
                      </w:pPr>
                      <w:r w:rsidRPr="003B34AB">
                        <w:rPr>
                          <w:rFonts w:ascii="Arial" w:hAnsi="Arial" w:cs="Arial"/>
                          <w:b/>
                          <w:sz w:val="20"/>
                          <w:szCs w:val="20"/>
                        </w:rPr>
                        <w:t>Заявлението се оставя</w:t>
                      </w:r>
                      <w:r>
                        <w:rPr>
                          <w:rFonts w:ascii="Arial" w:hAnsi="Arial" w:cs="Arial"/>
                          <w:b/>
                          <w:sz w:val="20"/>
                          <w:szCs w:val="20"/>
                        </w:rPr>
                        <w:t xml:space="preserve"> </w:t>
                      </w:r>
                      <w:r w:rsidRPr="003B34AB">
                        <w:rPr>
                          <w:rFonts w:ascii="Arial" w:hAnsi="Arial" w:cs="Arial"/>
                          <w:b/>
                          <w:sz w:val="20"/>
                          <w:szCs w:val="20"/>
                        </w:rPr>
                        <w:t>без разглеждане</w:t>
                      </w:r>
                    </w:p>
                  </w:txbxContent>
                </v:textbox>
              </v:shape>
            </w:pict>
          </mc:Fallback>
        </mc:AlternateContent>
      </w:r>
    </w:p>
    <w:p w14:paraId="5847F5AA" w14:textId="77777777" w:rsidR="003B34AB" w:rsidRDefault="00B15275" w:rsidP="003B34AB">
      <w:pPr>
        <w:tabs>
          <w:tab w:val="left" w:pos="7305"/>
        </w:tabs>
        <w:autoSpaceDE w:val="0"/>
        <w:autoSpaceDN w:val="0"/>
        <w:adjustRightInd w:val="0"/>
        <w:spacing w:after="60"/>
        <w:ind w:firstLine="360"/>
        <w:jc w:val="both"/>
        <w:rPr>
          <w:rFonts w:ascii="Arial" w:eastAsia="SegoeUI" w:hAnsi="Arial" w:cs="Arial"/>
          <w:b/>
          <w:color w:val="FFFFFF" w:themeColor="background1"/>
          <w:sz w:val="24"/>
          <w:szCs w:val="24"/>
        </w:rPr>
      </w:pPr>
      <w:r>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729920" behindDoc="1" locked="0" layoutInCell="1" allowOverlap="1" wp14:anchorId="6F680BF1" wp14:editId="059F0215">
                <wp:simplePos x="0" y="0"/>
                <wp:positionH relativeFrom="column">
                  <wp:posOffset>1520825</wp:posOffset>
                </wp:positionH>
                <wp:positionV relativeFrom="paragraph">
                  <wp:posOffset>50165</wp:posOffset>
                </wp:positionV>
                <wp:extent cx="914400" cy="323850"/>
                <wp:effectExtent l="0" t="0" r="0" b="0"/>
                <wp:wrapTight wrapText="bothSides">
                  <wp:wrapPolygon edited="1">
                    <wp:start x="2512" y="0"/>
                    <wp:lineTo x="2512" y="17788"/>
                    <wp:lineTo x="20156" y="20329"/>
                    <wp:lineTo x="20156" y="0"/>
                    <wp:lineTo x="2512" y="0"/>
                  </wp:wrapPolygon>
                </wp:wrapTight>
                <wp:docPr id="90" name="Текстово поле 90"/>
                <wp:cNvGraphicFramePr/>
                <a:graphic xmlns:a="http://schemas.openxmlformats.org/drawingml/2006/main">
                  <a:graphicData uri="http://schemas.microsoft.com/office/word/2010/wordprocessingShape">
                    <wps:wsp>
                      <wps:cNvSpPr txBox="1"/>
                      <wps:spPr>
                        <a:xfrm>
                          <a:off x="0" y="0"/>
                          <a:ext cx="914400" cy="323850"/>
                        </a:xfrm>
                        <a:prstGeom prst="rect">
                          <a:avLst/>
                        </a:prstGeom>
                        <a:solidFill>
                          <a:sysClr val="window" lastClr="FFFFFF"/>
                        </a:solidFill>
                        <a:ln w="6350">
                          <a:noFill/>
                        </a:ln>
                        <a:effectLst/>
                      </wps:spPr>
                      <wps:txbx>
                        <w:txbxContent>
                          <w:p w14:paraId="76EE2B82" w14:textId="77777777" w:rsidR="003E4F3C" w:rsidRPr="00FB44C4" w:rsidRDefault="003E4F3C" w:rsidP="00B15275">
                            <w:pPr>
                              <w:rPr>
                                <w:rFonts w:ascii="Arial" w:hAnsi="Arial" w:cs="Arial"/>
                                <w:b/>
                                <w:sz w:val="24"/>
                                <w:szCs w:val="24"/>
                              </w:rPr>
                            </w:pPr>
                            <w:r w:rsidRPr="00FB44C4">
                              <w:rPr>
                                <w:rFonts w:ascii="Arial" w:hAnsi="Arial" w:cs="Arial"/>
                                <w:b/>
                                <w:sz w:val="24"/>
                                <w:szCs w:val="24"/>
                              </w:rPr>
                              <w:t>ДА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680BF1" id="Текстово поле 90" o:spid="_x0000_s1060" type="#_x0000_t202" style="position:absolute;left:0;text-align:left;margin-left:119.75pt;margin-top:3.95pt;width:1in;height:25.5pt;z-index:-2515865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wrapcoords="1122 0 1122 17788 9000 20329 9000 0 112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" fillcolor="window" stroked="f" strokeweight=".5pt">
                <v:textbox>
                  <w:txbxContent>
                    <w:p w14:paraId="76EE2B82" w14:textId="77777777" w:rsidR="003E4F3C" w:rsidRPr="00FB44C4" w:rsidRDefault="003E4F3C" w:rsidP="00B15275">
                      <w:pPr>
                        <w:rPr>
                          <w:rFonts w:ascii="Arial" w:hAnsi="Arial" w:cs="Arial"/>
                          <w:b/>
                          <w:sz w:val="24"/>
                          <w:szCs w:val="24"/>
                        </w:rPr>
                      </w:pPr>
                      <w:r w:rsidRPr="00FB44C4">
                        <w:rPr>
                          <w:rFonts w:ascii="Arial" w:hAnsi="Arial" w:cs="Arial"/>
                          <w:b/>
                          <w:sz w:val="24"/>
                          <w:szCs w:val="24"/>
                        </w:rPr>
                        <w:t>ДА</w:t>
                      </w:r>
                    </w:p>
                  </w:txbxContent>
                </v:textbox>
                <w10:wrap type="tight"/>
              </v:shape>
            </w:pict>
          </mc:Fallback>
        </mc:AlternateContent>
      </w:r>
      <w:r>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713536" behindDoc="0" locked="0" layoutInCell="1" allowOverlap="1" wp14:anchorId="401F97E6" wp14:editId="17133C35">
                <wp:simplePos x="0" y="0"/>
                <wp:positionH relativeFrom="column">
                  <wp:posOffset>52705</wp:posOffset>
                </wp:positionH>
                <wp:positionV relativeFrom="paragraph">
                  <wp:posOffset>2540</wp:posOffset>
                </wp:positionV>
                <wp:extent cx="1323975" cy="581025"/>
                <wp:effectExtent l="57150" t="38100" r="85725" b="104775"/>
                <wp:wrapNone/>
                <wp:docPr id="85" name="Текстово поле 85"/>
                <wp:cNvGraphicFramePr/>
                <a:graphic xmlns:a="http://schemas.openxmlformats.org/drawingml/2006/main">
                  <a:graphicData uri="http://schemas.microsoft.com/office/word/2010/wordprocessingShape">
                    <wps:wsp>
                      <wps:cNvSpPr txBox="1"/>
                      <wps:spPr>
                        <a:xfrm>
                          <a:off x="0" y="0"/>
                          <a:ext cx="1323975" cy="5810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12F0AAE3" w14:textId="77777777" w:rsidR="003E4F3C" w:rsidRPr="00D0220E" w:rsidRDefault="003E4F3C" w:rsidP="003B34AB">
                            <w:pPr>
                              <w:spacing w:after="0"/>
                              <w:jc w:val="center"/>
                              <w:rPr>
                                <w:rFonts w:ascii="Arial" w:hAnsi="Arial" w:cs="Arial"/>
                                <w:b/>
                                <w:sz w:val="20"/>
                                <w:szCs w:val="20"/>
                              </w:rPr>
                            </w:pPr>
                            <w:r>
                              <w:rPr>
                                <w:rFonts w:ascii="Arial" w:hAnsi="Arial" w:cs="Arial"/>
                                <w:b/>
                                <w:sz w:val="20"/>
                                <w:szCs w:val="20"/>
                              </w:rPr>
                              <w:t>Заявлението се разглежда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F97E6" id="Текстово поле 85" o:spid="_x0000_s1061" type="#_x0000_t202" style="position:absolute;left:0;text-align:left;margin-left:4.15pt;margin-top:.2pt;width:104.25pt;height:4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" fillcolor="#a3c4ff" strokecolor="#4a7ebb">
                <v:fill color2="#e5eeff" rotate="t" angle="180" colors="0 #a3c4ff;22938f #bfd5ff;1 #e5eeff" focus="100%" type="gradient"/>
                <v:shadow on="t" color="black" opacity="24903f" origin=",.5" offset="0,.55556mm"/>
                <v:textbox>
                  <w:txbxContent>
                    <w:p w14:paraId="12F0AAE3" w14:textId="77777777" w:rsidR="003E4F3C" w:rsidRPr="00D0220E" w:rsidRDefault="003E4F3C" w:rsidP="003B34AB">
                      <w:pPr>
                        <w:spacing w:after="0"/>
                        <w:jc w:val="center"/>
                        <w:rPr>
                          <w:rFonts w:ascii="Arial" w:hAnsi="Arial" w:cs="Arial"/>
                          <w:b/>
                          <w:sz w:val="20"/>
                          <w:szCs w:val="20"/>
                        </w:rPr>
                      </w:pPr>
                      <w:r>
                        <w:rPr>
                          <w:rFonts w:ascii="Arial" w:hAnsi="Arial" w:cs="Arial"/>
                          <w:b/>
                          <w:sz w:val="20"/>
                          <w:szCs w:val="20"/>
                        </w:rPr>
                        <w:t>Заявлението се разглежда</w:t>
                      </w:r>
                    </w:p>
                  </w:txbxContent>
                </v:textbox>
              </v:shape>
            </w:pict>
          </mc:Fallback>
        </mc:AlternateContent>
      </w:r>
      <w:r w:rsidR="003B34AB">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723776" behindDoc="1" locked="0" layoutInCell="1" allowOverlap="1" wp14:anchorId="57F97513" wp14:editId="180D401B">
                <wp:simplePos x="0" y="0"/>
                <wp:positionH relativeFrom="column">
                  <wp:posOffset>3653155</wp:posOffset>
                </wp:positionH>
                <wp:positionV relativeFrom="paragraph">
                  <wp:posOffset>55880</wp:posOffset>
                </wp:positionV>
                <wp:extent cx="495300" cy="285750"/>
                <wp:effectExtent l="0" t="0" r="0" b="0"/>
                <wp:wrapThrough wrapText="bothSides">
                  <wp:wrapPolygon edited="0">
                    <wp:start x="0" y="0"/>
                    <wp:lineTo x="0" y="20160"/>
                    <wp:lineTo x="20769" y="20160"/>
                    <wp:lineTo x="20769" y="0"/>
                    <wp:lineTo x="0" y="0"/>
                  </wp:wrapPolygon>
                </wp:wrapThrough>
                <wp:docPr id="82" name="Текстово поле 82"/>
                <wp:cNvGraphicFramePr/>
                <a:graphic xmlns:a="http://schemas.openxmlformats.org/drawingml/2006/main">
                  <a:graphicData uri="http://schemas.microsoft.com/office/word/2010/wordprocessingShape">
                    <wps:wsp>
                      <wps:cNvSpPr txBox="1"/>
                      <wps:spPr>
                        <a:xfrm>
                          <a:off x="0" y="0"/>
                          <a:ext cx="495300" cy="285750"/>
                        </a:xfrm>
                        <a:prstGeom prst="rect">
                          <a:avLst/>
                        </a:prstGeom>
                        <a:solidFill>
                          <a:sysClr val="window" lastClr="FFFFFF"/>
                        </a:solidFill>
                        <a:ln w="6350">
                          <a:noFill/>
                        </a:ln>
                        <a:effectLst/>
                      </wps:spPr>
                      <wps:txbx>
                        <w:txbxContent>
                          <w:p w14:paraId="4EB66E1B" w14:textId="77777777" w:rsidR="003E4F3C" w:rsidRPr="00FB44C4" w:rsidRDefault="003E4F3C" w:rsidP="003B34AB">
                            <w:pPr>
                              <w:rPr>
                                <w:rFonts w:ascii="Arial" w:hAnsi="Arial" w:cs="Arial"/>
                                <w:b/>
                                <w:sz w:val="24"/>
                                <w:szCs w:val="24"/>
                              </w:rPr>
                            </w:pPr>
                            <w:r w:rsidRPr="00FB44C4">
                              <w:rPr>
                                <w:rFonts w:ascii="Arial" w:hAnsi="Arial" w:cs="Arial"/>
                                <w:b/>
                                <w:sz w:val="24"/>
                                <w:szCs w:val="24"/>
                              </w:rPr>
                              <w:t>НЕ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97513" id="Текстово поле 82" o:spid="_x0000_s1062" type="#_x0000_t202" style="position:absolute;left:0;text-align:left;margin-left:287.65pt;margin-top:4.4pt;width:39pt;height:22.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" fillcolor="window" stroked="f" strokeweight=".5pt">
                <v:textbox>
                  <w:txbxContent>
                    <w:p w14:paraId="4EB66E1B" w14:textId="77777777" w:rsidR="003E4F3C" w:rsidRPr="00FB44C4" w:rsidRDefault="003E4F3C" w:rsidP="003B34AB">
                      <w:pPr>
                        <w:rPr>
                          <w:rFonts w:ascii="Arial" w:hAnsi="Arial" w:cs="Arial"/>
                          <w:b/>
                          <w:sz w:val="24"/>
                          <w:szCs w:val="24"/>
                        </w:rPr>
                      </w:pPr>
                      <w:r w:rsidRPr="00FB44C4">
                        <w:rPr>
                          <w:rFonts w:ascii="Arial" w:hAnsi="Arial" w:cs="Arial"/>
                          <w:b/>
                          <w:sz w:val="24"/>
                          <w:szCs w:val="24"/>
                        </w:rPr>
                        <w:t>НЕ</w:t>
                      </w:r>
                    </w:p>
                  </w:txbxContent>
                </v:textbox>
                <w10:wrap type="through"/>
              </v:shape>
            </w:pict>
          </mc:Fallback>
        </mc:AlternateContent>
      </w:r>
      <w:r w:rsidR="003B34AB">
        <w:rPr>
          <w:rFonts w:ascii="Arial" w:eastAsia="SegoeUI" w:hAnsi="Arial" w:cs="Arial"/>
          <w:b/>
          <w:noProof/>
          <w:color w:val="FFFFFF" w:themeColor="background1"/>
          <w:sz w:val="24"/>
          <w:szCs w:val="24"/>
          <w:lang w:eastAsia="bg-BG"/>
        </w:rPr>
        <mc:AlternateContent>
          <mc:Choice Requires="wps">
            <w:drawing>
              <wp:anchor distT="0" distB="0" distL="114300" distR="114300" simplePos="0" relativeHeight="251714560" behindDoc="0" locked="0" layoutInCell="1" allowOverlap="1" wp14:anchorId="4F611C5B" wp14:editId="5B89B303">
                <wp:simplePos x="0" y="0"/>
                <wp:positionH relativeFrom="column">
                  <wp:posOffset>4796155</wp:posOffset>
                </wp:positionH>
                <wp:positionV relativeFrom="paragraph">
                  <wp:posOffset>51435</wp:posOffset>
                </wp:positionV>
                <wp:extent cx="457200" cy="257175"/>
                <wp:effectExtent l="0" t="0" r="0" b="9525"/>
                <wp:wrapNone/>
                <wp:docPr id="87" name="Текстово поле 87"/>
                <wp:cNvGraphicFramePr/>
                <a:graphic xmlns:a="http://schemas.openxmlformats.org/drawingml/2006/main">
                  <a:graphicData uri="http://schemas.microsoft.com/office/word/2010/wordprocessingShape">
                    <wps:wsp>
                      <wps:cNvSpPr txBox="1"/>
                      <wps:spPr>
                        <a:xfrm>
                          <a:off x="0" y="0"/>
                          <a:ext cx="457200" cy="257175"/>
                        </a:xfrm>
                        <a:prstGeom prst="rect">
                          <a:avLst/>
                        </a:prstGeom>
                        <a:solidFill>
                          <a:sysClr val="window" lastClr="FFFFFF"/>
                        </a:solidFill>
                        <a:ln w="6350">
                          <a:noFill/>
                        </a:ln>
                        <a:effectLst/>
                      </wps:spPr>
                      <wps:txbx>
                        <w:txbxContent>
                          <w:p w14:paraId="044877FC" w14:textId="77777777" w:rsidR="003E4F3C" w:rsidRDefault="003E4F3C" w:rsidP="003B34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611C5B" id="Текстово поле 87" o:spid="_x0000_s1063" type="#_x0000_t202" style="position:absolute;left:0;text-align:left;margin-left:377.65pt;margin-top:4.05pt;width:36pt;height:20.2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" fillcolor="window" stroked="f" strokeweight=".5pt">
                <v:textbox>
                  <w:txbxContent>
                    <w:p w14:paraId="044877FC" w14:textId="77777777" w:rsidR="003E4F3C" w:rsidRDefault="003E4F3C" w:rsidP="003B34AB"/>
                  </w:txbxContent>
                </v:textbox>
              </v:shape>
            </w:pict>
          </mc:Fallback>
        </mc:AlternateContent>
      </w:r>
      <w:r w:rsidR="003B34AB">
        <w:rPr>
          <w:rFonts w:ascii="Arial" w:eastAsia="SegoeUI" w:hAnsi="Arial" w:cs="Arial"/>
          <w:b/>
          <w:color w:val="FFFFFF" w:themeColor="background1"/>
          <w:sz w:val="24"/>
          <w:szCs w:val="24"/>
        </w:rPr>
        <w:t>дада</w:t>
      </w:r>
      <w:r w:rsidR="003B34AB">
        <w:rPr>
          <w:rFonts w:ascii="Arial" w:eastAsia="SegoeUI" w:hAnsi="Arial" w:cs="Arial"/>
          <w:b/>
          <w:color w:val="FFFFFF" w:themeColor="background1"/>
          <w:sz w:val="24"/>
          <w:szCs w:val="24"/>
        </w:rPr>
        <w:tab/>
        <w:t>днпфжо до</w:t>
      </w:r>
    </w:p>
    <w:p w14:paraId="5BA86933" w14:textId="77777777" w:rsidR="003B34AB" w:rsidRDefault="00B15275" w:rsidP="00EB38BC">
      <w:pPr>
        <w:pStyle w:val="Default"/>
        <w:spacing w:after="60"/>
        <w:ind w:firstLine="709"/>
        <w:jc w:val="both"/>
        <w:rPr>
          <w:rFonts w:ascii="Arial" w:hAnsi="Arial" w:cs="Arial"/>
        </w:rPr>
      </w:pPr>
      <w:r>
        <w:rPr>
          <w:rFonts w:ascii="Arial" w:eastAsia="SegoeUI" w:hAnsi="Arial" w:cs="Arial"/>
          <w:b/>
          <w:noProof/>
          <w:color w:val="FFFFFF" w:themeColor="background1"/>
          <w:lang w:eastAsia="bg-BG"/>
        </w:rPr>
        <mc:AlternateContent>
          <mc:Choice Requires="wps">
            <w:drawing>
              <wp:anchor distT="0" distB="0" distL="114300" distR="114300" simplePos="0" relativeHeight="251727872" behindDoc="0" locked="0" layoutInCell="1" allowOverlap="1" wp14:anchorId="4CA55FC4" wp14:editId="7F57CEB2">
                <wp:simplePos x="0" y="0"/>
                <wp:positionH relativeFrom="column">
                  <wp:posOffset>1386206</wp:posOffset>
                </wp:positionH>
                <wp:positionV relativeFrom="paragraph">
                  <wp:posOffset>67945</wp:posOffset>
                </wp:positionV>
                <wp:extent cx="590549" cy="9525"/>
                <wp:effectExtent l="0" t="114300" r="0" b="180975"/>
                <wp:wrapNone/>
                <wp:docPr id="89" name="Съединител &quot;права стрелка&quot; 89"/>
                <wp:cNvGraphicFramePr/>
                <a:graphic xmlns:a="http://schemas.openxmlformats.org/drawingml/2006/main">
                  <a:graphicData uri="http://schemas.microsoft.com/office/word/2010/wordprocessingShape">
                    <wps:wsp>
                      <wps:cNvCnPr/>
                      <wps:spPr>
                        <a:xfrm flipH="1">
                          <a:off x="0" y="0"/>
                          <a:ext cx="590549" cy="9525"/>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0B664D" id="Съединител &quot;права стрелка&quot; 89" o:spid="_x0000_s1026" type="#_x0000_t32" style="position:absolute;margin-left:109.15pt;margin-top:5.35pt;width:46.5pt;height:.7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" strokecolor="#4f81bd [3204]" strokeweight="3pt">
                <v:stroke endarrow="open"/>
                <v:shadow on="t" color="black" opacity="22937f" origin=",.5" offset="0,.63889mm"/>
              </v:shape>
            </w:pict>
          </mc:Fallback>
        </mc:AlternateContent>
      </w:r>
      <w:r>
        <w:rPr>
          <w:rFonts w:ascii="Arial" w:hAnsi="Arial" w:cs="Arial"/>
          <w:noProof/>
          <w:lang w:eastAsia="bg-BG"/>
        </w:rPr>
        <mc:AlternateContent>
          <mc:Choice Requires="wps">
            <w:drawing>
              <wp:anchor distT="0" distB="0" distL="114300" distR="114300" simplePos="0" relativeHeight="251726848" behindDoc="0" locked="0" layoutInCell="1" allowOverlap="1" wp14:anchorId="66A18377" wp14:editId="5D3D4F5C">
                <wp:simplePos x="0" y="0"/>
                <wp:positionH relativeFrom="column">
                  <wp:posOffset>3653155</wp:posOffset>
                </wp:positionH>
                <wp:positionV relativeFrom="paragraph">
                  <wp:posOffset>58420</wp:posOffset>
                </wp:positionV>
                <wp:extent cx="552450" cy="0"/>
                <wp:effectExtent l="0" t="133350" r="0" b="171450"/>
                <wp:wrapNone/>
                <wp:docPr id="88" name="Съединител &quot;права стрелка&quot; 88"/>
                <wp:cNvGraphicFramePr/>
                <a:graphic xmlns:a="http://schemas.openxmlformats.org/drawingml/2006/main">
                  <a:graphicData uri="http://schemas.microsoft.com/office/word/2010/wordprocessingShape">
                    <wps:wsp>
                      <wps:cNvCnPr/>
                      <wps:spPr>
                        <a:xfrm>
                          <a:off x="0" y="0"/>
                          <a:ext cx="552450" cy="0"/>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4077540B" id="Съединител &quot;права стрелка&quot; 88" o:spid="_x0000_s1026" type="#_x0000_t32" style="position:absolute;margin-left:287.65pt;margin-top:4.6pt;width:43.5pt;height:0;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" strokecolor="#4f81bd [3204]" strokeweight="3pt">
                <v:stroke endarrow="open"/>
                <v:shadow on="t" color="black" opacity="22937f" origin=",.5" offset="0,.63889mm"/>
              </v:shape>
            </w:pict>
          </mc:Fallback>
        </mc:AlternateContent>
      </w:r>
    </w:p>
    <w:p w14:paraId="66D8BFB0" w14:textId="77777777" w:rsidR="003B34AB" w:rsidRDefault="003B34AB" w:rsidP="00EB38BC">
      <w:pPr>
        <w:pStyle w:val="Default"/>
        <w:spacing w:after="60"/>
        <w:ind w:firstLine="709"/>
        <w:jc w:val="both"/>
        <w:rPr>
          <w:rFonts w:ascii="Arial" w:hAnsi="Arial" w:cs="Arial"/>
        </w:rPr>
      </w:pPr>
    </w:p>
    <w:p w14:paraId="243EADF0" w14:textId="77777777" w:rsidR="003B34AB" w:rsidRDefault="003B34AB" w:rsidP="008F3425">
      <w:pPr>
        <w:pStyle w:val="Default"/>
        <w:spacing w:after="60" w:line="276" w:lineRule="auto"/>
        <w:ind w:firstLine="348"/>
        <w:jc w:val="both"/>
        <w:rPr>
          <w:rFonts w:ascii="Arial" w:hAnsi="Arial" w:cs="Arial"/>
        </w:rPr>
      </w:pPr>
    </w:p>
    <w:p w14:paraId="13A3925A" w14:textId="77777777" w:rsidR="003B34AB" w:rsidRDefault="00E41C3B" w:rsidP="00E41C3B">
      <w:pPr>
        <w:pStyle w:val="Default"/>
        <w:spacing w:after="60" w:line="276" w:lineRule="auto"/>
        <w:ind w:firstLine="709"/>
        <w:jc w:val="both"/>
        <w:rPr>
          <w:rFonts w:ascii="Arial" w:hAnsi="Arial" w:cs="Arial"/>
        </w:rPr>
      </w:pPr>
      <w:r w:rsidRPr="00E41C3B">
        <w:rPr>
          <w:rFonts w:ascii="Arial" w:hAnsi="Arial" w:cs="Arial"/>
        </w:rPr>
        <w:t>Невинаги гражданите успяват да опишат точно каква информация им</w:t>
      </w:r>
      <w:r>
        <w:rPr>
          <w:rFonts w:ascii="Arial" w:hAnsi="Arial" w:cs="Arial"/>
        </w:rPr>
        <w:t xml:space="preserve"> </w:t>
      </w:r>
      <w:r w:rsidRPr="00E41C3B">
        <w:rPr>
          <w:rFonts w:ascii="Arial" w:hAnsi="Arial" w:cs="Arial"/>
        </w:rPr>
        <w:t>е необходима. Има случаи, в които заявителят не е формулирал достатъчно</w:t>
      </w:r>
      <w:r>
        <w:rPr>
          <w:rFonts w:ascii="Arial" w:hAnsi="Arial" w:cs="Arial"/>
        </w:rPr>
        <w:t xml:space="preserve"> </w:t>
      </w:r>
      <w:r w:rsidRPr="00E41C3B">
        <w:rPr>
          <w:rFonts w:ascii="Arial" w:hAnsi="Arial" w:cs="Arial"/>
        </w:rPr>
        <w:t>ясно искането си за информация и служителите не могат да преценят точно</w:t>
      </w:r>
      <w:r>
        <w:rPr>
          <w:rFonts w:ascii="Arial" w:hAnsi="Arial" w:cs="Arial"/>
        </w:rPr>
        <w:t xml:space="preserve"> </w:t>
      </w:r>
      <w:r w:rsidRPr="00E41C3B">
        <w:rPr>
          <w:rFonts w:ascii="Arial" w:hAnsi="Arial" w:cs="Arial"/>
        </w:rPr>
        <w:t>кои док</w:t>
      </w:r>
      <w:r>
        <w:rPr>
          <w:rFonts w:ascii="Arial" w:hAnsi="Arial" w:cs="Arial"/>
        </w:rPr>
        <w:t>ументи следва да се предоставят.</w:t>
      </w:r>
    </w:p>
    <w:p w14:paraId="05324916" w14:textId="77777777" w:rsidR="00E41C3B" w:rsidRPr="00E41C3B" w:rsidRDefault="00E41C3B" w:rsidP="00E41C3B">
      <w:pPr>
        <w:pStyle w:val="Default"/>
        <w:spacing w:after="60" w:line="276" w:lineRule="auto"/>
        <w:ind w:firstLine="709"/>
        <w:jc w:val="both"/>
        <w:rPr>
          <w:rFonts w:ascii="Arial" w:hAnsi="Arial" w:cs="Arial"/>
        </w:rPr>
      </w:pPr>
      <w:r w:rsidRPr="00E41C3B">
        <w:rPr>
          <w:rFonts w:ascii="Arial" w:hAnsi="Arial" w:cs="Arial"/>
        </w:rPr>
        <w:t>В тези случаи законът предвижда до заявителя да се изпрати т.нар.</w:t>
      </w:r>
      <w:r>
        <w:rPr>
          <w:rFonts w:ascii="Arial" w:hAnsi="Arial" w:cs="Arial"/>
        </w:rPr>
        <w:t xml:space="preserve"> </w:t>
      </w:r>
      <w:r w:rsidRPr="00E41C3B">
        <w:rPr>
          <w:rFonts w:ascii="Arial" w:hAnsi="Arial" w:cs="Arial"/>
        </w:rPr>
        <w:t>уведомление за уточняване на искането, което също трябва да бъде изпратено</w:t>
      </w:r>
      <w:r>
        <w:rPr>
          <w:rFonts w:ascii="Arial" w:hAnsi="Arial" w:cs="Arial"/>
        </w:rPr>
        <w:t xml:space="preserve"> </w:t>
      </w:r>
      <w:r w:rsidRPr="00E41C3B">
        <w:rPr>
          <w:rFonts w:ascii="Arial" w:hAnsi="Arial" w:cs="Arial"/>
        </w:rPr>
        <w:t>в 14</w:t>
      </w:r>
      <w:r>
        <w:rPr>
          <w:rFonts w:ascii="Arial" w:hAnsi="Arial" w:cs="Arial"/>
        </w:rPr>
        <w:t xml:space="preserve"> </w:t>
      </w:r>
      <w:r w:rsidRPr="00E41C3B">
        <w:rPr>
          <w:rFonts w:ascii="Arial" w:hAnsi="Arial" w:cs="Arial"/>
        </w:rPr>
        <w:t>- дневен срок от регистриране на заявлението.</w:t>
      </w:r>
    </w:p>
    <w:p w14:paraId="752A81EB" w14:textId="77777777" w:rsidR="00E41C3B" w:rsidRPr="00E41C3B" w:rsidRDefault="00E41C3B" w:rsidP="00E41C3B">
      <w:pPr>
        <w:pStyle w:val="Default"/>
        <w:spacing w:after="60" w:line="276" w:lineRule="auto"/>
        <w:ind w:firstLine="709"/>
        <w:jc w:val="both"/>
        <w:rPr>
          <w:rFonts w:ascii="Arial" w:hAnsi="Arial" w:cs="Arial"/>
        </w:rPr>
      </w:pPr>
      <w:r w:rsidRPr="00E41C3B">
        <w:rPr>
          <w:rFonts w:ascii="Arial" w:hAnsi="Arial" w:cs="Arial"/>
        </w:rPr>
        <w:t>Уточняването от страна на търсещия инф</w:t>
      </w:r>
      <w:r>
        <w:rPr>
          <w:rFonts w:ascii="Arial" w:hAnsi="Arial" w:cs="Arial"/>
        </w:rPr>
        <w:t xml:space="preserve">ормация трябва да с </w:t>
      </w:r>
      <w:r w:rsidRPr="00E41C3B">
        <w:rPr>
          <w:rFonts w:ascii="Arial" w:hAnsi="Arial" w:cs="Arial"/>
        </w:rPr>
        <w:t>направи до 30 дни, след като той получи уведомлението за това. Ако търсещият</w:t>
      </w:r>
      <w:r>
        <w:rPr>
          <w:rFonts w:ascii="Arial" w:hAnsi="Arial" w:cs="Arial"/>
        </w:rPr>
        <w:t xml:space="preserve"> </w:t>
      </w:r>
      <w:r w:rsidRPr="00E41C3B">
        <w:rPr>
          <w:rFonts w:ascii="Arial" w:hAnsi="Arial" w:cs="Arial"/>
        </w:rPr>
        <w:t>пропусне да го направи в срок, заявлението за достъп до информация се оставя</w:t>
      </w:r>
      <w:r>
        <w:rPr>
          <w:rFonts w:ascii="Arial" w:hAnsi="Arial" w:cs="Arial"/>
        </w:rPr>
        <w:t xml:space="preserve"> </w:t>
      </w:r>
      <w:r w:rsidRPr="00E41C3B">
        <w:rPr>
          <w:rFonts w:ascii="Arial" w:hAnsi="Arial" w:cs="Arial"/>
        </w:rPr>
        <w:t>без разглеждане.</w:t>
      </w:r>
    </w:p>
    <w:p w14:paraId="7AC705A9" w14:textId="77777777" w:rsidR="00E41C3B" w:rsidRPr="00E41C3B" w:rsidRDefault="00E41C3B" w:rsidP="00E41C3B">
      <w:pPr>
        <w:pStyle w:val="Default"/>
        <w:spacing w:after="60" w:line="276" w:lineRule="auto"/>
        <w:ind w:firstLine="709"/>
        <w:jc w:val="both"/>
        <w:rPr>
          <w:rFonts w:ascii="Arial" w:hAnsi="Arial" w:cs="Arial"/>
        </w:rPr>
      </w:pPr>
      <w:r w:rsidRPr="00E41C3B">
        <w:rPr>
          <w:rFonts w:ascii="Arial" w:hAnsi="Arial" w:cs="Arial"/>
        </w:rPr>
        <w:t>След като гражданинът уточни точно каква информация иска, следва</w:t>
      </w:r>
      <w:r>
        <w:rPr>
          <w:rFonts w:ascii="Arial" w:hAnsi="Arial" w:cs="Arial"/>
        </w:rPr>
        <w:t xml:space="preserve"> </w:t>
      </w:r>
      <w:r w:rsidRPr="00E41C3B">
        <w:rPr>
          <w:rFonts w:ascii="Arial" w:hAnsi="Arial" w:cs="Arial"/>
        </w:rPr>
        <w:t>да му се предостави исканата информация в срок от 14 дни от датата на</w:t>
      </w:r>
      <w:r>
        <w:rPr>
          <w:rFonts w:ascii="Arial" w:hAnsi="Arial" w:cs="Arial"/>
        </w:rPr>
        <w:t xml:space="preserve"> </w:t>
      </w:r>
      <w:r w:rsidRPr="00E41C3B">
        <w:rPr>
          <w:rFonts w:ascii="Arial" w:hAnsi="Arial" w:cs="Arial"/>
        </w:rPr>
        <w:t>уточняването.</w:t>
      </w:r>
    </w:p>
    <w:p w14:paraId="403116CF" w14:textId="77777777" w:rsidR="00E07C3D" w:rsidRDefault="00E07C3D" w:rsidP="00E07C3D">
      <w:pPr>
        <w:pStyle w:val="Default"/>
        <w:spacing w:after="60"/>
        <w:ind w:firstLine="709"/>
        <w:jc w:val="both"/>
        <w:rPr>
          <w:rFonts w:ascii="Arial" w:hAnsi="Arial" w:cs="Arial"/>
          <w:b/>
          <w:i/>
        </w:rPr>
      </w:pPr>
    </w:p>
    <w:p w14:paraId="3644EB20" w14:textId="77777777" w:rsidR="00E41C3B" w:rsidRPr="007707C0" w:rsidRDefault="00497983" w:rsidP="00E07C3D">
      <w:pPr>
        <w:pStyle w:val="Default"/>
        <w:spacing w:after="60" w:line="276" w:lineRule="auto"/>
        <w:ind w:firstLine="709"/>
        <w:jc w:val="both"/>
        <w:rPr>
          <w:rFonts w:ascii="Arial" w:hAnsi="Arial" w:cs="Arial"/>
          <w:b/>
          <w:i/>
          <w:color w:val="365F91" w:themeColor="accent1" w:themeShade="BF"/>
        </w:rPr>
      </w:pPr>
      <w:r w:rsidRPr="007707C0">
        <w:rPr>
          <w:rFonts w:ascii="Arial" w:hAnsi="Arial" w:cs="Arial"/>
          <w:b/>
          <w:i/>
          <w:color w:val="365F91" w:themeColor="accent1" w:themeShade="BF"/>
        </w:rPr>
        <w:t xml:space="preserve">СТЪПКА 4 </w:t>
      </w:r>
      <w:r w:rsidR="00E07C3D" w:rsidRPr="007707C0">
        <w:rPr>
          <w:rFonts w:ascii="Arial" w:hAnsi="Arial" w:cs="Arial"/>
          <w:b/>
          <w:i/>
          <w:color w:val="365F91" w:themeColor="accent1" w:themeShade="BF"/>
        </w:rPr>
        <w:t xml:space="preserve">– преценка: Съществуват ли основания за отказ на информация? Ограничението за части от документа ли се отнася или за целия? </w:t>
      </w:r>
    </w:p>
    <w:p w14:paraId="0CFD01FF" w14:textId="77777777" w:rsidR="00E07C3D" w:rsidRPr="00497983" w:rsidRDefault="00497983" w:rsidP="00A0207D">
      <w:pPr>
        <w:pStyle w:val="Default"/>
        <w:spacing w:after="60" w:line="276" w:lineRule="auto"/>
        <w:ind w:firstLine="644"/>
        <w:jc w:val="both"/>
        <w:rPr>
          <w:rFonts w:ascii="Arial" w:hAnsi="Arial" w:cs="Arial"/>
        </w:rPr>
      </w:pPr>
      <w:r w:rsidRPr="00497983">
        <w:rPr>
          <w:rFonts w:ascii="Arial" w:hAnsi="Arial" w:cs="Arial"/>
        </w:rPr>
        <w:t xml:space="preserve">Преценката </w:t>
      </w:r>
      <w:r>
        <w:rPr>
          <w:rFonts w:ascii="Arial" w:hAnsi="Arial" w:cs="Arial"/>
        </w:rPr>
        <w:t>с</w:t>
      </w:r>
      <w:r w:rsidRPr="00497983">
        <w:rPr>
          <w:rFonts w:ascii="Arial" w:hAnsi="Arial" w:cs="Arial"/>
        </w:rPr>
        <w:t>е прави дали исканата информация не попада в някоя от следните категории</w:t>
      </w:r>
      <w:r>
        <w:rPr>
          <w:rFonts w:ascii="Arial" w:hAnsi="Arial" w:cs="Arial"/>
        </w:rPr>
        <w:t xml:space="preserve"> информация:</w:t>
      </w:r>
    </w:p>
    <w:p w14:paraId="61423F2B" w14:textId="77777777" w:rsidR="00497983" w:rsidRDefault="00497983" w:rsidP="001E00A9">
      <w:pPr>
        <w:pStyle w:val="ListParagraph"/>
        <w:numPr>
          <w:ilvl w:val="0"/>
          <w:numId w:val="12"/>
        </w:numPr>
        <w:spacing w:after="60"/>
        <w:jc w:val="both"/>
        <w:rPr>
          <w:rFonts w:ascii="Arial" w:eastAsia="Times New Roman" w:hAnsi="Arial" w:cs="Arial"/>
          <w:sz w:val="24"/>
          <w:szCs w:val="24"/>
          <w:lang w:eastAsia="en-GB"/>
        </w:rPr>
      </w:pPr>
      <w:r w:rsidRPr="00497983">
        <w:rPr>
          <w:rFonts w:ascii="Arial" w:eastAsia="Times New Roman" w:hAnsi="Arial" w:cs="Arial"/>
          <w:sz w:val="24"/>
          <w:szCs w:val="24"/>
          <w:lang w:eastAsia="en-GB"/>
        </w:rPr>
        <w:t>представлява лични данни – отнася се до физически лица и разкрива тяхната физическа, психологическа, умствена, семейна, икономическа, културна или обществена идентичност (чл.2, ал.5 от ЗДОИ);</w:t>
      </w:r>
    </w:p>
    <w:p w14:paraId="457E42EA" w14:textId="77777777" w:rsidR="00497983" w:rsidRPr="00497983" w:rsidRDefault="0004361E" w:rsidP="001E00A9">
      <w:pPr>
        <w:pStyle w:val="ListParagraph"/>
        <w:numPr>
          <w:ilvl w:val="0"/>
          <w:numId w:val="12"/>
        </w:numPr>
        <w:spacing w:after="60"/>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информация, която се предоставя </w:t>
      </w:r>
      <w:r w:rsidR="00497983" w:rsidRPr="00497983">
        <w:rPr>
          <w:rFonts w:ascii="Arial" w:eastAsia="Times New Roman" w:hAnsi="Arial" w:cs="Arial"/>
          <w:sz w:val="24"/>
          <w:szCs w:val="24"/>
          <w:lang w:eastAsia="en-GB"/>
        </w:rPr>
        <w:t xml:space="preserve">във връзка с административното обслужване на гражданите и юридическите лица (чл.8, </w:t>
      </w:r>
      <w:r>
        <w:rPr>
          <w:rFonts w:ascii="Arial" w:eastAsia="Times New Roman" w:hAnsi="Arial" w:cs="Arial"/>
          <w:sz w:val="24"/>
          <w:szCs w:val="24"/>
          <w:lang w:eastAsia="en-GB"/>
        </w:rPr>
        <w:t>т</w:t>
      </w:r>
      <w:r w:rsidR="00497983" w:rsidRPr="00497983">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00497983" w:rsidRPr="00497983">
        <w:rPr>
          <w:rFonts w:ascii="Arial" w:eastAsia="Times New Roman" w:hAnsi="Arial" w:cs="Arial"/>
          <w:sz w:val="24"/>
          <w:szCs w:val="24"/>
          <w:lang w:eastAsia="en-GB"/>
        </w:rPr>
        <w:t>1 от ЗДОИ);</w:t>
      </w:r>
    </w:p>
    <w:p w14:paraId="17D9F33C" w14:textId="77777777" w:rsidR="00497983" w:rsidRDefault="0004361E" w:rsidP="001E00A9">
      <w:pPr>
        <w:pStyle w:val="ListParagraph"/>
        <w:numPr>
          <w:ilvl w:val="0"/>
          <w:numId w:val="12"/>
        </w:numPr>
        <w:spacing w:after="60"/>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информация, която </w:t>
      </w:r>
      <w:r w:rsidR="00497983" w:rsidRPr="00497983">
        <w:rPr>
          <w:rFonts w:ascii="Arial" w:eastAsia="Times New Roman" w:hAnsi="Arial" w:cs="Arial"/>
          <w:sz w:val="24"/>
          <w:szCs w:val="24"/>
          <w:lang w:eastAsia="en-GB"/>
        </w:rPr>
        <w:t xml:space="preserve">се съхранява в Националния архивен фонд на Република България (чл.8, </w:t>
      </w:r>
      <w:r>
        <w:rPr>
          <w:rFonts w:ascii="Arial" w:eastAsia="Times New Roman" w:hAnsi="Arial" w:cs="Arial"/>
          <w:sz w:val="24"/>
          <w:szCs w:val="24"/>
          <w:lang w:eastAsia="en-GB"/>
        </w:rPr>
        <w:t>т</w:t>
      </w:r>
      <w:r w:rsidR="00497983" w:rsidRPr="00497983">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00497983" w:rsidRPr="00497983">
        <w:rPr>
          <w:rFonts w:ascii="Arial" w:eastAsia="Times New Roman" w:hAnsi="Arial" w:cs="Arial"/>
          <w:sz w:val="24"/>
          <w:szCs w:val="24"/>
          <w:lang w:eastAsia="en-GB"/>
        </w:rPr>
        <w:t>2 от ЗДОИ);</w:t>
      </w:r>
    </w:p>
    <w:p w14:paraId="1F5511AD" w14:textId="77777777" w:rsidR="00C64465" w:rsidRPr="00076CC9" w:rsidRDefault="00C64465" w:rsidP="00C64465">
      <w:pPr>
        <w:pStyle w:val="ListParagraph"/>
        <w:numPr>
          <w:ilvl w:val="0"/>
          <w:numId w:val="12"/>
        </w:numPr>
        <w:spacing w:after="60"/>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информацията </w:t>
      </w:r>
      <w:r w:rsidRPr="00497983">
        <w:rPr>
          <w:rFonts w:ascii="Arial" w:eastAsia="Times New Roman" w:hAnsi="Arial" w:cs="Arial"/>
          <w:sz w:val="24"/>
          <w:szCs w:val="24"/>
          <w:lang w:eastAsia="en-GB"/>
        </w:rPr>
        <w:t xml:space="preserve">е свързана с </w:t>
      </w:r>
      <w:r w:rsidRPr="00076CC9">
        <w:rPr>
          <w:rFonts w:ascii="Arial" w:eastAsia="Times New Roman" w:hAnsi="Arial" w:cs="Arial"/>
          <w:sz w:val="24"/>
          <w:szCs w:val="24"/>
          <w:lang w:eastAsia="en-GB"/>
        </w:rPr>
        <w:t>оперативната подготовка на актовете на органите и няма самостоятелно значение (мнения и препоръки, изготвени от или за органа, становища и консултации и не са изтекли 2 години от създаването ѝ (чл. 13, ал. 2, т. 1 от ЗДОИ)</w:t>
      </w:r>
      <w:r w:rsidR="00076CC9" w:rsidRPr="00076CC9">
        <w:rPr>
          <w:rFonts w:ascii="Arial" w:eastAsia="Times New Roman" w:hAnsi="Arial" w:cs="Arial"/>
          <w:sz w:val="24"/>
          <w:szCs w:val="24"/>
          <w:lang w:eastAsia="en-GB"/>
        </w:rPr>
        <w:t>;</w:t>
      </w:r>
    </w:p>
    <w:p w14:paraId="1D93DB43" w14:textId="77777777" w:rsidR="00C64465" w:rsidRPr="00076CC9" w:rsidRDefault="00C64465" w:rsidP="00C64465">
      <w:pPr>
        <w:pStyle w:val="ListParagraph"/>
        <w:numPr>
          <w:ilvl w:val="0"/>
          <w:numId w:val="12"/>
        </w:numPr>
        <w:spacing w:after="60"/>
        <w:jc w:val="both"/>
        <w:rPr>
          <w:rFonts w:ascii="Arial" w:eastAsia="Times New Roman" w:hAnsi="Arial" w:cs="Arial"/>
          <w:sz w:val="24"/>
          <w:szCs w:val="24"/>
          <w:lang w:eastAsia="en-GB"/>
        </w:rPr>
      </w:pPr>
      <w:r w:rsidRPr="00076CC9">
        <w:rPr>
          <w:rFonts w:ascii="Arial" w:eastAsia="Times New Roman" w:hAnsi="Arial" w:cs="Arial"/>
          <w:sz w:val="24"/>
          <w:szCs w:val="24"/>
          <w:lang w:eastAsia="en-GB"/>
        </w:rPr>
        <w:t>информацията съдържа мнения и позиции във връзка с настоящи или предстоящи преговори, водени от органа или от негово име, както и сведения, свързани с тях, и е подготвена от администрациите на съответните органи и не са изтекли 2 години от създаването ѝ (чл. 13, ал. 2, т. 2 от ЗДОИ);</w:t>
      </w:r>
    </w:p>
    <w:p w14:paraId="4C4F62C5" w14:textId="77777777" w:rsidR="00A0207D" w:rsidRPr="00076CC9" w:rsidRDefault="00A0207D" w:rsidP="001E00A9">
      <w:pPr>
        <w:pStyle w:val="ListParagraph"/>
        <w:numPr>
          <w:ilvl w:val="0"/>
          <w:numId w:val="12"/>
        </w:numPr>
        <w:spacing w:after="60"/>
        <w:jc w:val="both"/>
        <w:rPr>
          <w:rFonts w:ascii="Arial" w:eastAsia="Times New Roman" w:hAnsi="Arial" w:cs="Arial"/>
          <w:sz w:val="24"/>
          <w:szCs w:val="24"/>
          <w:lang w:eastAsia="en-GB"/>
        </w:rPr>
      </w:pPr>
      <w:r w:rsidRPr="00076CC9">
        <w:rPr>
          <w:rFonts w:ascii="Arial" w:eastAsia="Times New Roman" w:hAnsi="Arial" w:cs="Arial"/>
          <w:sz w:val="24"/>
          <w:szCs w:val="24"/>
          <w:lang w:eastAsia="en-GB"/>
        </w:rPr>
        <w:t>и</w:t>
      </w:r>
      <w:r w:rsidR="00860EF0" w:rsidRPr="00076CC9">
        <w:rPr>
          <w:rFonts w:ascii="Arial" w:eastAsia="Times New Roman" w:hAnsi="Arial" w:cs="Arial"/>
          <w:sz w:val="24"/>
          <w:szCs w:val="24"/>
          <w:lang w:eastAsia="en-GB"/>
        </w:rPr>
        <w:t>нформацията</w:t>
      </w:r>
      <w:r w:rsidRPr="00076CC9">
        <w:rPr>
          <w:rFonts w:ascii="Arial" w:eastAsia="Times New Roman" w:hAnsi="Arial" w:cs="Arial"/>
          <w:sz w:val="24"/>
          <w:szCs w:val="24"/>
          <w:lang w:eastAsia="en-GB"/>
        </w:rPr>
        <w:t xml:space="preserve"> представлява търговска тайна и чието предоставяне или разпространяване би довело до нелоялна конкуренция между търго</w:t>
      </w:r>
      <w:r w:rsidR="00347763" w:rsidRPr="00076CC9">
        <w:rPr>
          <w:rFonts w:ascii="Arial" w:eastAsia="Times New Roman" w:hAnsi="Arial" w:cs="Arial"/>
          <w:sz w:val="24"/>
          <w:szCs w:val="24"/>
          <w:lang w:eastAsia="en-GB"/>
        </w:rPr>
        <w:t xml:space="preserve">вци </w:t>
      </w:r>
      <w:r w:rsidRPr="00076CC9">
        <w:rPr>
          <w:rFonts w:ascii="Arial" w:eastAsia="Times New Roman" w:hAnsi="Arial" w:cs="Arial"/>
          <w:sz w:val="24"/>
          <w:szCs w:val="24"/>
          <w:lang w:eastAsia="en-GB"/>
        </w:rPr>
        <w:t>(чл. 17, ал. 2 от ЗДОИ);</w:t>
      </w:r>
    </w:p>
    <w:p w14:paraId="1C8CF9B5" w14:textId="77777777" w:rsidR="00A0207D" w:rsidRPr="00A0207D" w:rsidRDefault="00860EF0" w:rsidP="001E00A9">
      <w:pPr>
        <w:pStyle w:val="ListParagraph"/>
        <w:numPr>
          <w:ilvl w:val="0"/>
          <w:numId w:val="12"/>
        </w:numPr>
        <w:rPr>
          <w:rFonts w:ascii="Arial" w:eastAsia="Times New Roman" w:hAnsi="Arial" w:cs="Arial"/>
          <w:sz w:val="24"/>
          <w:szCs w:val="24"/>
          <w:lang w:eastAsia="en-GB"/>
        </w:rPr>
      </w:pPr>
      <w:r>
        <w:rPr>
          <w:rFonts w:ascii="Arial" w:eastAsia="Times New Roman" w:hAnsi="Arial" w:cs="Arial"/>
          <w:sz w:val="24"/>
          <w:szCs w:val="24"/>
          <w:lang w:eastAsia="en-GB"/>
        </w:rPr>
        <w:lastRenderedPageBreak/>
        <w:t xml:space="preserve">информацията </w:t>
      </w:r>
      <w:r w:rsidR="00A0207D" w:rsidRPr="00A0207D">
        <w:rPr>
          <w:rFonts w:ascii="Arial" w:eastAsia="Times New Roman" w:hAnsi="Arial" w:cs="Arial"/>
          <w:sz w:val="24"/>
          <w:szCs w:val="24"/>
          <w:lang w:eastAsia="en-GB"/>
        </w:rPr>
        <w:t>е класифицирана информация или друга защитена тайна в случаите, предвидени със закон (чл.7, ал.1 и чл. 37, ал. 1, т. 1 от ЗДОИ);</w:t>
      </w:r>
    </w:p>
    <w:p w14:paraId="67545BEF" w14:textId="77777777" w:rsidR="00A0207D" w:rsidRPr="00A0207D" w:rsidRDefault="00497983" w:rsidP="001E00A9">
      <w:pPr>
        <w:pStyle w:val="ListParagraph"/>
        <w:numPr>
          <w:ilvl w:val="0"/>
          <w:numId w:val="12"/>
        </w:numPr>
        <w:spacing w:after="60"/>
        <w:jc w:val="both"/>
        <w:rPr>
          <w:rFonts w:ascii="Arial" w:eastAsia="Times New Roman" w:hAnsi="Arial" w:cs="Arial"/>
          <w:sz w:val="24"/>
          <w:szCs w:val="24"/>
          <w:lang w:eastAsia="en-GB"/>
        </w:rPr>
      </w:pPr>
      <w:r w:rsidRPr="00A0207D">
        <w:rPr>
          <w:rFonts w:ascii="Arial" w:hAnsi="Arial" w:cs="Arial"/>
          <w:sz w:val="24"/>
          <w:szCs w:val="24"/>
        </w:rPr>
        <w:t xml:space="preserve">достъпът засяга интересите на трето лице и то изрично е отказало предоставяне на </w:t>
      </w:r>
      <w:r w:rsidR="00860EF0">
        <w:rPr>
          <w:rFonts w:ascii="Arial" w:hAnsi="Arial" w:cs="Arial"/>
          <w:sz w:val="24"/>
          <w:szCs w:val="24"/>
        </w:rPr>
        <w:t xml:space="preserve">исканата обществена информация </w:t>
      </w:r>
      <w:r w:rsidR="00A0207D">
        <w:rPr>
          <w:rFonts w:ascii="Arial" w:hAnsi="Arial" w:cs="Arial"/>
          <w:sz w:val="24"/>
          <w:szCs w:val="24"/>
        </w:rPr>
        <w:t>(чл. 37, ал. 1, т. 2 от ЗДОИ);</w:t>
      </w:r>
    </w:p>
    <w:p w14:paraId="2A57CF18" w14:textId="77777777" w:rsidR="00E07C3D" w:rsidRPr="00A0207D" w:rsidRDefault="00497983" w:rsidP="001E00A9">
      <w:pPr>
        <w:pStyle w:val="ListParagraph"/>
        <w:numPr>
          <w:ilvl w:val="0"/>
          <w:numId w:val="12"/>
        </w:numPr>
        <w:spacing w:after="60"/>
        <w:jc w:val="both"/>
        <w:rPr>
          <w:rFonts w:ascii="Arial" w:eastAsia="Times New Roman" w:hAnsi="Arial" w:cs="Arial"/>
          <w:sz w:val="24"/>
          <w:szCs w:val="24"/>
          <w:lang w:eastAsia="en-GB"/>
        </w:rPr>
      </w:pPr>
      <w:r w:rsidRPr="00A0207D">
        <w:rPr>
          <w:rFonts w:ascii="Arial" w:hAnsi="Arial" w:cs="Arial"/>
          <w:sz w:val="24"/>
          <w:szCs w:val="24"/>
        </w:rPr>
        <w:t>исканата обществена информация е предоставена на заяв</w:t>
      </w:r>
      <w:r w:rsidR="00860EF0">
        <w:rPr>
          <w:rFonts w:ascii="Arial" w:hAnsi="Arial" w:cs="Arial"/>
          <w:sz w:val="24"/>
          <w:szCs w:val="24"/>
        </w:rPr>
        <w:t>ителя през предходните 6 месеца</w:t>
      </w:r>
      <w:r w:rsidR="00A0207D" w:rsidRPr="00A0207D">
        <w:rPr>
          <w:rFonts w:ascii="Arial" w:hAnsi="Arial" w:cs="Arial"/>
          <w:sz w:val="24"/>
          <w:szCs w:val="24"/>
        </w:rPr>
        <w:t xml:space="preserve"> (чл. </w:t>
      </w:r>
      <w:r w:rsidR="00A0207D">
        <w:rPr>
          <w:rFonts w:ascii="Arial" w:hAnsi="Arial" w:cs="Arial"/>
          <w:sz w:val="24"/>
          <w:szCs w:val="24"/>
        </w:rPr>
        <w:t>37, ал. 1, т. 3 от ЗДОИ).</w:t>
      </w:r>
    </w:p>
    <w:p w14:paraId="05B09B72" w14:textId="77777777" w:rsidR="00A0207D" w:rsidRDefault="00A0207D" w:rsidP="00154B6D">
      <w:pPr>
        <w:pStyle w:val="Default"/>
        <w:spacing w:after="60" w:line="276" w:lineRule="auto"/>
        <w:ind w:firstLine="709"/>
        <w:jc w:val="both"/>
        <w:rPr>
          <w:rFonts w:ascii="Arial" w:hAnsi="Arial" w:cs="Arial"/>
        </w:rPr>
      </w:pPr>
    </w:p>
    <w:p w14:paraId="63482214" w14:textId="77777777" w:rsidR="00A0207D" w:rsidRPr="00154B6D" w:rsidRDefault="00A0207D" w:rsidP="00154B6D">
      <w:pPr>
        <w:pStyle w:val="Default"/>
        <w:spacing w:after="60" w:line="276" w:lineRule="auto"/>
        <w:ind w:firstLine="709"/>
        <w:jc w:val="both"/>
        <w:rPr>
          <w:rFonts w:ascii="Arial" w:hAnsi="Arial" w:cs="Arial"/>
        </w:rPr>
      </w:pPr>
      <w:r>
        <w:rPr>
          <w:rFonts w:ascii="Arial" w:hAnsi="Arial" w:cs="Arial"/>
        </w:rPr>
        <w:t xml:space="preserve">В случай, че </w:t>
      </w:r>
      <w:r w:rsidR="00851259">
        <w:rPr>
          <w:rFonts w:ascii="Arial" w:hAnsi="Arial" w:cs="Arial"/>
        </w:rPr>
        <w:t>исканата</w:t>
      </w:r>
      <w:r>
        <w:rPr>
          <w:rFonts w:ascii="Arial" w:hAnsi="Arial" w:cs="Arial"/>
        </w:rPr>
        <w:t xml:space="preserve"> информация</w:t>
      </w:r>
      <w:r w:rsidR="00154B6D">
        <w:rPr>
          <w:rFonts w:ascii="Arial" w:hAnsi="Arial" w:cs="Arial"/>
        </w:rPr>
        <w:t xml:space="preserve"> попада в някоя от посочените по-горе </w:t>
      </w:r>
      <w:r w:rsidR="00154B6D" w:rsidRPr="00154B6D">
        <w:rPr>
          <w:rFonts w:ascii="Arial" w:hAnsi="Arial" w:cs="Arial"/>
        </w:rPr>
        <w:t>категории задължително следва да се направи и преценка за наличие на н</w:t>
      </w:r>
      <w:r w:rsidR="00154B6D">
        <w:rPr>
          <w:rFonts w:ascii="Arial" w:eastAsia="Times New Roman" w:hAnsi="Arial" w:cs="Arial"/>
          <w:lang w:eastAsia="en-GB"/>
        </w:rPr>
        <w:t>адделяващ обществен интерес.</w:t>
      </w:r>
      <w:r w:rsidRPr="00154B6D">
        <w:rPr>
          <w:rFonts w:ascii="Arial" w:hAnsi="Arial" w:cs="Arial"/>
        </w:rPr>
        <w:t xml:space="preserve"> </w:t>
      </w:r>
    </w:p>
    <w:p w14:paraId="615045E9" w14:textId="3BD6C35D" w:rsidR="00E07C3D" w:rsidRPr="00904A66" w:rsidRDefault="00E07C3D" w:rsidP="00154B6D">
      <w:pPr>
        <w:pStyle w:val="Default"/>
        <w:spacing w:after="60" w:line="276" w:lineRule="auto"/>
        <w:ind w:firstLine="709"/>
        <w:jc w:val="both"/>
        <w:rPr>
          <w:rFonts w:ascii="Arial" w:hAnsi="Arial" w:cs="Arial"/>
          <w:color w:val="auto"/>
        </w:rPr>
      </w:pPr>
      <w:r w:rsidRPr="00E07C3D">
        <w:rPr>
          <w:rFonts w:ascii="Arial" w:hAnsi="Arial" w:cs="Arial"/>
        </w:rPr>
        <w:t>Преценката дали исканата информация подлежи на законово</w:t>
      </w:r>
      <w:r>
        <w:rPr>
          <w:rFonts w:ascii="Arial" w:hAnsi="Arial" w:cs="Arial"/>
        </w:rPr>
        <w:t xml:space="preserve"> </w:t>
      </w:r>
      <w:r w:rsidRPr="00E07C3D">
        <w:rPr>
          <w:rFonts w:ascii="Arial" w:hAnsi="Arial" w:cs="Arial"/>
        </w:rPr>
        <w:t xml:space="preserve">ограничение се </w:t>
      </w:r>
      <w:r w:rsidRPr="00904A66">
        <w:rPr>
          <w:rFonts w:ascii="Arial" w:hAnsi="Arial" w:cs="Arial"/>
          <w:color w:val="auto"/>
        </w:rPr>
        <w:t>прави</w:t>
      </w:r>
      <w:r w:rsidR="00995F3B" w:rsidRPr="00904A66">
        <w:rPr>
          <w:rFonts w:ascii="Arial" w:hAnsi="Arial" w:cs="Arial"/>
          <w:color w:val="auto"/>
        </w:rPr>
        <w:t xml:space="preserve"> от кмета на общината</w:t>
      </w:r>
      <w:r w:rsidRPr="00904A66">
        <w:rPr>
          <w:rFonts w:ascii="Arial" w:hAnsi="Arial" w:cs="Arial"/>
          <w:color w:val="auto"/>
        </w:rPr>
        <w:t xml:space="preserve"> или от изрично определен от него служител.</w:t>
      </w:r>
    </w:p>
    <w:p w14:paraId="4FF10E5C" w14:textId="77777777" w:rsidR="00E07C3D" w:rsidRDefault="00E07C3D" w:rsidP="00A0207D">
      <w:pPr>
        <w:pStyle w:val="Default"/>
        <w:spacing w:after="60" w:line="276" w:lineRule="auto"/>
        <w:ind w:firstLine="348"/>
        <w:jc w:val="both"/>
        <w:rPr>
          <w:rFonts w:ascii="Arial" w:hAnsi="Arial" w:cs="Arial"/>
        </w:rPr>
      </w:pPr>
    </w:p>
    <w:p w14:paraId="6DC0B284" w14:textId="77777777" w:rsidR="00E07C3D" w:rsidRPr="00A41F69" w:rsidRDefault="00E07C3D" w:rsidP="00E07C3D">
      <w:pPr>
        <w:pStyle w:val="Default"/>
        <w:spacing w:after="60"/>
        <w:ind w:firstLine="348"/>
        <w:jc w:val="both"/>
        <w:rPr>
          <w:rFonts w:ascii="Arial" w:hAnsi="Arial" w:cs="Arial"/>
          <w:b/>
          <w:i/>
          <w:color w:val="365F91" w:themeColor="accent1" w:themeShade="BF"/>
          <w:u w:val="single"/>
        </w:rPr>
      </w:pPr>
      <w:r w:rsidRPr="00A41F69">
        <w:rPr>
          <w:rFonts w:ascii="Arial" w:hAnsi="Arial" w:cs="Arial"/>
          <w:b/>
          <w:i/>
          <w:color w:val="365F91" w:themeColor="accent1" w:themeShade="BF"/>
          <w:u w:val="single"/>
        </w:rPr>
        <w:t>Преценка дали исканата информация засяга интересите на трето лице</w:t>
      </w:r>
    </w:p>
    <w:p w14:paraId="148D5CA7" w14:textId="77777777" w:rsidR="008C2B54" w:rsidRPr="00CF358E" w:rsidRDefault="008C2B54" w:rsidP="00860EF0">
      <w:pPr>
        <w:pStyle w:val="Default"/>
        <w:spacing w:after="60" w:line="276" w:lineRule="auto"/>
        <w:ind w:firstLine="709"/>
        <w:jc w:val="both"/>
        <w:rPr>
          <w:rFonts w:ascii="Arial" w:hAnsi="Arial" w:cs="Arial"/>
        </w:rPr>
      </w:pPr>
      <w:r w:rsidRPr="008C2B54">
        <w:rPr>
          <w:rFonts w:ascii="Arial" w:hAnsi="Arial" w:cs="Arial"/>
        </w:rPr>
        <w:t>Възможно е исканите от заявителя документи да съдържат информация,</w:t>
      </w:r>
      <w:r>
        <w:rPr>
          <w:rFonts w:ascii="Arial" w:hAnsi="Arial" w:cs="Arial"/>
        </w:rPr>
        <w:t xml:space="preserve"> </w:t>
      </w:r>
      <w:r w:rsidRPr="008C2B54">
        <w:rPr>
          <w:rFonts w:ascii="Arial" w:hAnsi="Arial" w:cs="Arial"/>
        </w:rPr>
        <w:t>предоставянето на която засяга законови права или защитени интереси на</w:t>
      </w:r>
      <w:r>
        <w:rPr>
          <w:rFonts w:ascii="Arial" w:hAnsi="Arial" w:cs="Arial"/>
        </w:rPr>
        <w:t xml:space="preserve"> </w:t>
      </w:r>
      <w:r w:rsidRPr="008C2B54">
        <w:rPr>
          <w:rFonts w:ascii="Arial" w:hAnsi="Arial" w:cs="Arial"/>
        </w:rPr>
        <w:t>трети лица. Това могат да бъдат лични данни или информация, съставляваща</w:t>
      </w:r>
      <w:r>
        <w:rPr>
          <w:rFonts w:ascii="Arial" w:hAnsi="Arial" w:cs="Arial"/>
        </w:rPr>
        <w:t xml:space="preserve"> </w:t>
      </w:r>
      <w:r w:rsidRPr="008C2B54">
        <w:rPr>
          <w:rFonts w:ascii="Arial" w:hAnsi="Arial" w:cs="Arial"/>
        </w:rPr>
        <w:t xml:space="preserve">търговска тайна. </w:t>
      </w:r>
      <w:r>
        <w:rPr>
          <w:rFonts w:ascii="Arial" w:hAnsi="Arial" w:cs="Arial"/>
        </w:rPr>
        <w:t>П</w:t>
      </w:r>
      <w:r w:rsidRPr="008C2B54">
        <w:rPr>
          <w:rFonts w:ascii="Arial" w:hAnsi="Arial" w:cs="Arial"/>
        </w:rPr>
        <w:t>реди да се вземе решение за предоставяне на достъп, следва да бъде</w:t>
      </w:r>
      <w:r>
        <w:rPr>
          <w:rFonts w:ascii="Arial" w:hAnsi="Arial" w:cs="Arial"/>
        </w:rPr>
        <w:t xml:space="preserve"> </w:t>
      </w:r>
      <w:r w:rsidRPr="008C2B54">
        <w:rPr>
          <w:rFonts w:ascii="Arial" w:hAnsi="Arial" w:cs="Arial"/>
        </w:rPr>
        <w:t>поискано съгласието на третото лице. Законът изисква съгласието да бъде</w:t>
      </w:r>
      <w:r>
        <w:rPr>
          <w:rFonts w:ascii="Arial" w:hAnsi="Arial" w:cs="Arial"/>
        </w:rPr>
        <w:t xml:space="preserve"> </w:t>
      </w:r>
      <w:r w:rsidRPr="008C2B54">
        <w:rPr>
          <w:rFonts w:ascii="Arial" w:hAnsi="Arial" w:cs="Arial"/>
        </w:rPr>
        <w:t>направено в писмена форма. При изрично и законосъобразно несъгласие от</w:t>
      </w:r>
      <w:r>
        <w:rPr>
          <w:rFonts w:ascii="Arial" w:hAnsi="Arial" w:cs="Arial"/>
        </w:rPr>
        <w:t xml:space="preserve"> </w:t>
      </w:r>
      <w:r w:rsidRPr="008C2B54">
        <w:rPr>
          <w:rFonts w:ascii="Arial" w:hAnsi="Arial" w:cs="Arial"/>
        </w:rPr>
        <w:t>третото лице съответният орган предоставя исканата обществена информация</w:t>
      </w:r>
      <w:r>
        <w:rPr>
          <w:rFonts w:ascii="Arial" w:hAnsi="Arial" w:cs="Arial"/>
        </w:rPr>
        <w:t xml:space="preserve"> </w:t>
      </w:r>
      <w:r w:rsidRPr="008C2B54">
        <w:rPr>
          <w:rFonts w:ascii="Arial" w:hAnsi="Arial" w:cs="Arial"/>
        </w:rPr>
        <w:t>в обем и по начин, който да не разкрива информацията, която засяга интересите</w:t>
      </w:r>
      <w:r>
        <w:rPr>
          <w:rFonts w:ascii="Arial" w:hAnsi="Arial" w:cs="Arial"/>
        </w:rPr>
        <w:t xml:space="preserve"> </w:t>
      </w:r>
      <w:r w:rsidRPr="008C2B54">
        <w:rPr>
          <w:rFonts w:ascii="Arial" w:hAnsi="Arial" w:cs="Arial"/>
        </w:rPr>
        <w:t>на третото лице.</w:t>
      </w:r>
    </w:p>
    <w:p w14:paraId="0E283F53" w14:textId="77777777" w:rsidR="003F0A86" w:rsidRPr="00CF358E" w:rsidRDefault="003F0A86" w:rsidP="00E07C3D">
      <w:pPr>
        <w:pStyle w:val="Default"/>
        <w:spacing w:after="60" w:line="276" w:lineRule="auto"/>
        <w:ind w:firstLine="348"/>
        <w:jc w:val="both"/>
        <w:rPr>
          <w:rFonts w:ascii="Arial" w:hAnsi="Arial" w:cs="Arial"/>
          <w:u w:val="single"/>
        </w:rPr>
      </w:pPr>
      <w:r w:rsidRPr="00CF358E">
        <w:rPr>
          <w:rFonts w:ascii="Arial" w:hAnsi="Arial" w:cs="Arial"/>
          <w:u w:val="single"/>
        </w:rPr>
        <w:t>Какво следва да се предприеме, ако не се получи отговор от третото лице?</w:t>
      </w:r>
    </w:p>
    <w:p w14:paraId="3911FFA9" w14:textId="77777777" w:rsidR="003F0A86" w:rsidRDefault="003F0A86" w:rsidP="00E07C3D">
      <w:pPr>
        <w:pStyle w:val="Default"/>
        <w:spacing w:after="60" w:line="276" w:lineRule="auto"/>
        <w:ind w:firstLine="360"/>
        <w:jc w:val="both"/>
        <w:rPr>
          <w:rFonts w:ascii="Arial" w:hAnsi="Arial" w:cs="Arial"/>
        </w:rPr>
      </w:pPr>
      <w:r w:rsidRPr="00CF358E">
        <w:rPr>
          <w:rFonts w:ascii="Arial" w:hAnsi="Arial" w:cs="Arial"/>
        </w:rPr>
        <w:t>В случай, че не се получи отговор от третото лице, трябва да бъде предоставен пълен достъп до поисканата информация.</w:t>
      </w:r>
    </w:p>
    <w:p w14:paraId="0289CC31" w14:textId="77777777" w:rsidR="003F0A86" w:rsidRPr="00CF358E" w:rsidRDefault="003F0A86" w:rsidP="00E07C3D">
      <w:pPr>
        <w:pStyle w:val="Default"/>
        <w:spacing w:after="60" w:line="276" w:lineRule="auto"/>
        <w:ind w:firstLine="360"/>
        <w:jc w:val="both"/>
        <w:rPr>
          <w:rFonts w:ascii="Arial" w:hAnsi="Arial" w:cs="Arial"/>
          <w:u w:val="single"/>
        </w:rPr>
      </w:pPr>
      <w:r w:rsidRPr="00CF358E">
        <w:rPr>
          <w:rFonts w:ascii="Arial" w:hAnsi="Arial" w:cs="Arial"/>
          <w:u w:val="single"/>
        </w:rPr>
        <w:t>Какво следва да се предприеме, ако се получи отказ от третото лице?</w:t>
      </w:r>
    </w:p>
    <w:p w14:paraId="7B6B2673" w14:textId="77777777" w:rsidR="007435A5" w:rsidRDefault="003F0A86" w:rsidP="00E07C3D">
      <w:pPr>
        <w:pStyle w:val="Default"/>
        <w:spacing w:after="60" w:line="276" w:lineRule="auto"/>
        <w:ind w:firstLine="360"/>
        <w:jc w:val="both"/>
        <w:rPr>
          <w:rFonts w:ascii="Arial" w:hAnsi="Arial" w:cs="Arial"/>
        </w:rPr>
      </w:pPr>
      <w:r w:rsidRPr="00CF358E">
        <w:rPr>
          <w:rFonts w:ascii="Arial" w:hAnsi="Arial" w:cs="Arial"/>
        </w:rPr>
        <w:t>В този случаи съответният орган трябва да прецени дали е налице  надделяващ обществен интерес от разкриването на исканата информация. Ако такъв е налице, задълженият субект предоставя достъп до информацията покрита от надделяващия обществен интерес</w:t>
      </w:r>
      <w:r w:rsidR="007435A5">
        <w:rPr>
          <w:rFonts w:ascii="Arial" w:hAnsi="Arial" w:cs="Arial"/>
        </w:rPr>
        <w:t>,</w:t>
      </w:r>
      <w:r w:rsidRPr="00CF358E">
        <w:rPr>
          <w:rFonts w:ascii="Arial" w:hAnsi="Arial" w:cs="Arial"/>
        </w:rPr>
        <w:t xml:space="preserve"> независимо от несъгласието </w:t>
      </w:r>
      <w:r w:rsidR="007F0925" w:rsidRPr="00CF358E">
        <w:rPr>
          <w:rFonts w:ascii="Arial" w:hAnsi="Arial" w:cs="Arial"/>
        </w:rPr>
        <w:t>на</w:t>
      </w:r>
      <w:r w:rsidR="007F0925">
        <w:rPr>
          <w:rFonts w:ascii="Arial" w:hAnsi="Arial" w:cs="Arial"/>
        </w:rPr>
        <w:t xml:space="preserve"> </w:t>
      </w:r>
      <w:r w:rsidR="007F0925" w:rsidRPr="00CF358E">
        <w:rPr>
          <w:rFonts w:ascii="Arial" w:hAnsi="Arial" w:cs="Arial"/>
        </w:rPr>
        <w:t>третото</w:t>
      </w:r>
      <w:r w:rsidRPr="00CF358E">
        <w:rPr>
          <w:rFonts w:ascii="Arial" w:hAnsi="Arial" w:cs="Arial"/>
        </w:rPr>
        <w:t xml:space="preserve"> лице (чл. 31, ал. 5 от ЗДОИ). </w:t>
      </w:r>
    </w:p>
    <w:p w14:paraId="58AF01E3" w14:textId="77777777" w:rsidR="003F0A86" w:rsidRPr="00CF358E" w:rsidRDefault="003F0A86" w:rsidP="00E07C3D">
      <w:pPr>
        <w:pStyle w:val="Default"/>
        <w:spacing w:after="60" w:line="276" w:lineRule="auto"/>
        <w:ind w:firstLine="360"/>
        <w:jc w:val="both"/>
        <w:rPr>
          <w:rFonts w:ascii="Arial" w:hAnsi="Arial" w:cs="Arial"/>
          <w:u w:val="single"/>
        </w:rPr>
      </w:pPr>
      <w:r w:rsidRPr="00CF358E">
        <w:rPr>
          <w:rFonts w:ascii="Arial" w:hAnsi="Arial" w:cs="Arial"/>
          <w:u w:val="single"/>
        </w:rPr>
        <w:t>Какво следва да се предприеме, ако се получи отказ от третото лице и не</w:t>
      </w:r>
      <w:r w:rsidR="00CF358E">
        <w:rPr>
          <w:rFonts w:ascii="Arial" w:hAnsi="Arial" w:cs="Arial"/>
          <w:u w:val="single"/>
        </w:rPr>
        <w:t xml:space="preserve"> </w:t>
      </w:r>
      <w:r w:rsidRPr="00CF358E">
        <w:rPr>
          <w:rFonts w:ascii="Arial" w:hAnsi="Arial" w:cs="Arial"/>
          <w:u w:val="single"/>
        </w:rPr>
        <w:t>е налице надделяващ обществен интерес от разкриването на информацията?</w:t>
      </w:r>
    </w:p>
    <w:p w14:paraId="4CE858D3" w14:textId="1E63B281" w:rsidR="008C2B54" w:rsidRDefault="008C2B54" w:rsidP="00E07C3D">
      <w:pPr>
        <w:pStyle w:val="Default"/>
        <w:spacing w:after="60" w:line="276" w:lineRule="auto"/>
        <w:ind w:firstLine="360"/>
        <w:jc w:val="both"/>
        <w:rPr>
          <w:rFonts w:ascii="Arial" w:hAnsi="Arial" w:cs="Arial"/>
        </w:rPr>
      </w:pPr>
      <w:r w:rsidRPr="008C2B54">
        <w:rPr>
          <w:rFonts w:ascii="Arial" w:hAnsi="Arial" w:cs="Arial"/>
        </w:rPr>
        <w:t>В този случа</w:t>
      </w:r>
      <w:r w:rsidR="00BF49CA">
        <w:rPr>
          <w:rFonts w:ascii="Arial" w:hAnsi="Arial" w:cs="Arial"/>
        </w:rPr>
        <w:t>й</w:t>
      </w:r>
      <w:r w:rsidRPr="008C2B54">
        <w:rPr>
          <w:rFonts w:ascii="Arial" w:hAnsi="Arial" w:cs="Arial"/>
        </w:rPr>
        <w:t xml:space="preserve"> </w:t>
      </w:r>
      <w:r w:rsidR="003E0109">
        <w:rPr>
          <w:rFonts w:ascii="Arial" w:hAnsi="Arial" w:cs="Arial"/>
        </w:rPr>
        <w:t>се</w:t>
      </w:r>
      <w:r w:rsidRPr="008C2B54">
        <w:rPr>
          <w:rFonts w:ascii="Arial" w:hAnsi="Arial" w:cs="Arial"/>
        </w:rPr>
        <w:t xml:space="preserve"> прецен</w:t>
      </w:r>
      <w:r w:rsidR="003E0109">
        <w:rPr>
          <w:rFonts w:ascii="Arial" w:hAnsi="Arial" w:cs="Arial"/>
        </w:rPr>
        <w:t>ява</w:t>
      </w:r>
      <w:r w:rsidRPr="008C2B54">
        <w:rPr>
          <w:rFonts w:ascii="Arial" w:hAnsi="Arial" w:cs="Arial"/>
        </w:rPr>
        <w:t xml:space="preserve"> дали може да</w:t>
      </w:r>
      <w:r>
        <w:rPr>
          <w:rFonts w:ascii="Arial" w:hAnsi="Arial" w:cs="Arial"/>
        </w:rPr>
        <w:t xml:space="preserve"> </w:t>
      </w:r>
      <w:r w:rsidR="003E0109">
        <w:rPr>
          <w:rFonts w:ascii="Arial" w:hAnsi="Arial" w:cs="Arial"/>
        </w:rPr>
        <w:t xml:space="preserve">се </w:t>
      </w:r>
      <w:r w:rsidRPr="008C2B54">
        <w:rPr>
          <w:rFonts w:ascii="Arial" w:hAnsi="Arial" w:cs="Arial"/>
        </w:rPr>
        <w:t>предостави частичен достъп до информация в обем и начин, който не разкрива</w:t>
      </w:r>
      <w:r>
        <w:rPr>
          <w:rFonts w:ascii="Arial" w:hAnsi="Arial" w:cs="Arial"/>
        </w:rPr>
        <w:t xml:space="preserve"> </w:t>
      </w:r>
      <w:r w:rsidRPr="008C2B54">
        <w:rPr>
          <w:rFonts w:ascii="Arial" w:hAnsi="Arial" w:cs="Arial"/>
        </w:rPr>
        <w:t>информацията, засягаща интересите на третото лице (чл. 31, ал. 4 от ЗДОИ)</w:t>
      </w:r>
      <w:r w:rsidR="00BF49CA">
        <w:rPr>
          <w:rFonts w:ascii="Arial" w:hAnsi="Arial" w:cs="Arial"/>
        </w:rPr>
        <w:t xml:space="preserve"> или не</w:t>
      </w:r>
      <w:r w:rsidR="003E0109">
        <w:rPr>
          <w:rFonts w:ascii="Arial" w:hAnsi="Arial" w:cs="Arial"/>
        </w:rPr>
        <w:t xml:space="preserve"> се</w:t>
      </w:r>
      <w:r w:rsidR="00BF49CA">
        <w:rPr>
          <w:rFonts w:ascii="Arial" w:hAnsi="Arial" w:cs="Arial"/>
        </w:rPr>
        <w:t xml:space="preserve"> представя информацията</w:t>
      </w:r>
      <w:r w:rsidRPr="008C2B54">
        <w:rPr>
          <w:rFonts w:ascii="Arial" w:hAnsi="Arial" w:cs="Arial"/>
        </w:rPr>
        <w:t>.</w:t>
      </w:r>
    </w:p>
    <w:p w14:paraId="08A47E0F" w14:textId="77777777" w:rsidR="002036EA" w:rsidRDefault="008C2B54" w:rsidP="00E07C3D">
      <w:pPr>
        <w:pStyle w:val="Default"/>
        <w:spacing w:after="60" w:line="276" w:lineRule="auto"/>
        <w:ind w:firstLine="709"/>
        <w:jc w:val="both"/>
        <w:rPr>
          <w:rFonts w:ascii="Arial" w:hAnsi="Arial" w:cs="Arial"/>
        </w:rPr>
      </w:pPr>
      <w:r w:rsidRPr="008C2B54">
        <w:rPr>
          <w:rFonts w:ascii="Arial" w:hAnsi="Arial" w:cs="Arial"/>
        </w:rPr>
        <w:lastRenderedPageBreak/>
        <w:t>Не е необходимо</w:t>
      </w:r>
      <w:r>
        <w:rPr>
          <w:rFonts w:ascii="Arial" w:hAnsi="Arial" w:cs="Arial"/>
        </w:rPr>
        <w:t xml:space="preserve"> </w:t>
      </w:r>
      <w:r w:rsidRPr="008C2B54">
        <w:rPr>
          <w:rFonts w:ascii="Arial" w:hAnsi="Arial" w:cs="Arial"/>
        </w:rPr>
        <w:t>съгласието на третото лице в случаите, когато то е задължен субект и отнасящата</w:t>
      </w:r>
      <w:r>
        <w:rPr>
          <w:rFonts w:ascii="Arial" w:hAnsi="Arial" w:cs="Arial"/>
        </w:rPr>
        <w:t xml:space="preserve"> </w:t>
      </w:r>
      <w:r w:rsidRPr="008C2B54">
        <w:rPr>
          <w:rFonts w:ascii="Arial" w:hAnsi="Arial" w:cs="Arial"/>
        </w:rPr>
        <w:t>се до него информация е обществена информация по смисъла на ЗДОИ, както и</w:t>
      </w:r>
      <w:r>
        <w:rPr>
          <w:rFonts w:ascii="Arial" w:hAnsi="Arial" w:cs="Arial"/>
        </w:rPr>
        <w:t xml:space="preserve"> </w:t>
      </w:r>
      <w:r w:rsidRPr="008C2B54">
        <w:rPr>
          <w:rFonts w:ascii="Arial" w:hAnsi="Arial" w:cs="Arial"/>
        </w:rPr>
        <w:t xml:space="preserve">когато е налице надделяващ обществен интерес от разкриването </w:t>
      </w:r>
      <w:r>
        <w:rPr>
          <w:rFonts w:ascii="Arial" w:hAnsi="Arial" w:cs="Arial"/>
        </w:rPr>
        <w:t>ѝ (чл.31, ал. 5 от ЗДОИ)</w:t>
      </w:r>
      <w:r w:rsidRPr="008C2B54">
        <w:rPr>
          <w:rFonts w:ascii="Arial" w:hAnsi="Arial" w:cs="Arial"/>
        </w:rPr>
        <w:t>.</w:t>
      </w:r>
      <w:r w:rsidR="002036EA">
        <w:rPr>
          <w:rFonts w:ascii="Arial" w:hAnsi="Arial" w:cs="Arial"/>
        </w:rPr>
        <w:t xml:space="preserve"> </w:t>
      </w:r>
      <w:r w:rsidR="00A838F9" w:rsidRPr="00A838F9">
        <w:rPr>
          <w:rFonts w:ascii="Arial" w:hAnsi="Arial" w:cs="Arial"/>
        </w:rPr>
        <w:t>По този начин законодателят е посочил в самия закон</w:t>
      </w:r>
      <w:r w:rsidR="00A838F9">
        <w:rPr>
          <w:rFonts w:ascii="Arial" w:hAnsi="Arial" w:cs="Arial"/>
        </w:rPr>
        <w:t xml:space="preserve"> </w:t>
      </w:r>
      <w:r w:rsidR="00A838F9" w:rsidRPr="00A838F9">
        <w:rPr>
          <w:rFonts w:ascii="Arial" w:hAnsi="Arial" w:cs="Arial"/>
        </w:rPr>
        <w:t>един конкретен случай, в който е налице надделяващ обществен интерес</w:t>
      </w:r>
      <w:r w:rsidR="00A838F9">
        <w:rPr>
          <w:rFonts w:ascii="Arial" w:hAnsi="Arial" w:cs="Arial"/>
        </w:rPr>
        <w:t xml:space="preserve"> </w:t>
      </w:r>
      <w:r w:rsidR="00A838F9" w:rsidRPr="00A838F9">
        <w:rPr>
          <w:rFonts w:ascii="Arial" w:hAnsi="Arial" w:cs="Arial"/>
        </w:rPr>
        <w:t>от разкриването на информацията, не</w:t>
      </w:r>
      <w:r w:rsidR="002036EA">
        <w:rPr>
          <w:rFonts w:ascii="Arial" w:hAnsi="Arial" w:cs="Arial"/>
        </w:rPr>
        <w:t xml:space="preserve">зависимо от защитения интерес. </w:t>
      </w:r>
    </w:p>
    <w:p w14:paraId="61C8C403" w14:textId="77777777" w:rsidR="00497306" w:rsidRDefault="00497306" w:rsidP="00E07C3D">
      <w:pPr>
        <w:pStyle w:val="Default"/>
        <w:spacing w:after="60" w:line="276" w:lineRule="auto"/>
        <w:ind w:firstLine="709"/>
        <w:jc w:val="both"/>
        <w:rPr>
          <w:rFonts w:ascii="Arial" w:hAnsi="Arial" w:cs="Arial"/>
        </w:rPr>
      </w:pPr>
    </w:p>
    <w:p w14:paraId="6E1492C2" w14:textId="77777777" w:rsidR="00860EF0" w:rsidRPr="00A41F69" w:rsidRDefault="00860EF0" w:rsidP="00860EF0">
      <w:pPr>
        <w:pStyle w:val="Default"/>
        <w:spacing w:after="60"/>
        <w:ind w:firstLine="360"/>
        <w:jc w:val="both"/>
        <w:rPr>
          <w:rFonts w:ascii="Arial" w:hAnsi="Arial" w:cs="Arial"/>
          <w:b/>
          <w:bCs/>
          <w:i/>
          <w:color w:val="365F91" w:themeColor="accent1" w:themeShade="BF"/>
        </w:rPr>
      </w:pPr>
      <w:r w:rsidRPr="00A41F69">
        <w:rPr>
          <w:rFonts w:ascii="Arial" w:hAnsi="Arial" w:cs="Arial"/>
          <w:b/>
          <w:bCs/>
          <w:i/>
          <w:color w:val="365F91" w:themeColor="accent1" w:themeShade="BF"/>
        </w:rPr>
        <w:t>СТЪПКА 5 – предоставяне на обществена информация или отказ да се предостави достъп (чл. 34 и чл. 38 от</w:t>
      </w:r>
      <w:r w:rsidR="00497306" w:rsidRPr="00A41F69">
        <w:rPr>
          <w:rFonts w:ascii="Arial" w:hAnsi="Arial" w:cs="Arial"/>
          <w:b/>
          <w:bCs/>
          <w:i/>
          <w:color w:val="365F91" w:themeColor="accent1" w:themeShade="BF"/>
        </w:rPr>
        <w:t xml:space="preserve"> </w:t>
      </w:r>
      <w:r w:rsidRPr="00A41F69">
        <w:rPr>
          <w:rFonts w:ascii="Arial" w:hAnsi="Arial" w:cs="Arial"/>
          <w:b/>
          <w:bCs/>
          <w:i/>
          <w:color w:val="365F91" w:themeColor="accent1" w:themeShade="BF"/>
        </w:rPr>
        <w:t>ЗДОИ)</w:t>
      </w:r>
    </w:p>
    <w:p w14:paraId="264F1D5B" w14:textId="77777777" w:rsidR="00860EF0" w:rsidRPr="00A41F69" w:rsidRDefault="00860EF0" w:rsidP="00860EF0">
      <w:pPr>
        <w:pStyle w:val="Default"/>
        <w:spacing w:after="60"/>
        <w:ind w:firstLine="360"/>
        <w:jc w:val="both"/>
        <w:rPr>
          <w:rFonts w:ascii="Arial" w:hAnsi="Arial" w:cs="Arial"/>
          <w:b/>
          <w:bCs/>
          <w:i/>
          <w:color w:val="365F91" w:themeColor="accent1" w:themeShade="BF"/>
        </w:rPr>
      </w:pPr>
    </w:p>
    <w:p w14:paraId="4425EFB8" w14:textId="77777777" w:rsidR="00A63EDE" w:rsidRPr="00A41F69" w:rsidRDefault="00860EF0" w:rsidP="00860EF0">
      <w:pPr>
        <w:pStyle w:val="Default"/>
        <w:spacing w:after="60" w:line="276" w:lineRule="auto"/>
        <w:ind w:firstLine="708"/>
        <w:jc w:val="both"/>
        <w:rPr>
          <w:rFonts w:ascii="Arial" w:hAnsi="Arial" w:cs="Arial"/>
          <w:b/>
          <w:bCs/>
          <w:i/>
          <w:color w:val="365F91" w:themeColor="accent1" w:themeShade="BF"/>
        </w:rPr>
      </w:pPr>
      <w:r w:rsidRPr="00A41F69">
        <w:rPr>
          <w:rFonts w:ascii="Arial" w:hAnsi="Arial" w:cs="Arial"/>
          <w:b/>
          <w:bCs/>
          <w:i/>
          <w:color w:val="365F91" w:themeColor="accent1" w:themeShade="BF"/>
        </w:rPr>
        <w:t xml:space="preserve">А. </w:t>
      </w:r>
      <w:r w:rsidR="00A63EDE" w:rsidRPr="00A41F69">
        <w:rPr>
          <w:rFonts w:ascii="Arial" w:hAnsi="Arial" w:cs="Arial"/>
          <w:b/>
          <w:bCs/>
          <w:i/>
          <w:color w:val="365F91" w:themeColor="accent1" w:themeShade="BF"/>
        </w:rPr>
        <w:t>Предоставяне на достъп до исканата информация</w:t>
      </w:r>
    </w:p>
    <w:p w14:paraId="7E6A4081" w14:textId="77777777" w:rsidR="00A63EDE" w:rsidRDefault="00A63EDE" w:rsidP="003A7B6A">
      <w:pPr>
        <w:pStyle w:val="Default"/>
        <w:spacing w:after="60" w:line="276" w:lineRule="auto"/>
        <w:ind w:firstLine="708"/>
        <w:jc w:val="both"/>
        <w:rPr>
          <w:rFonts w:ascii="Arial" w:hAnsi="Arial" w:cs="Arial"/>
          <w:bCs/>
        </w:rPr>
      </w:pPr>
      <w:r w:rsidRPr="00A63EDE">
        <w:rPr>
          <w:rFonts w:ascii="Arial" w:hAnsi="Arial" w:cs="Arial"/>
          <w:bCs/>
        </w:rPr>
        <w:t>В случаите, когато няма пречки за предоставяне на исканата</w:t>
      </w:r>
      <w:r>
        <w:rPr>
          <w:rFonts w:ascii="Arial" w:hAnsi="Arial" w:cs="Arial"/>
          <w:bCs/>
        </w:rPr>
        <w:t xml:space="preserve"> информация, </w:t>
      </w:r>
      <w:r w:rsidRPr="00A63EDE">
        <w:rPr>
          <w:rFonts w:ascii="Arial" w:hAnsi="Arial" w:cs="Arial"/>
          <w:bCs/>
        </w:rPr>
        <w:t>се изготв</w:t>
      </w:r>
      <w:r>
        <w:rPr>
          <w:rFonts w:ascii="Arial" w:hAnsi="Arial" w:cs="Arial"/>
          <w:bCs/>
        </w:rPr>
        <w:t>я</w:t>
      </w:r>
      <w:r w:rsidRPr="00A63EDE">
        <w:rPr>
          <w:rFonts w:ascii="Arial" w:hAnsi="Arial" w:cs="Arial"/>
          <w:bCs/>
        </w:rPr>
        <w:t xml:space="preserve"> </w:t>
      </w:r>
      <w:r w:rsidRPr="004960E4">
        <w:rPr>
          <w:rFonts w:ascii="Arial" w:hAnsi="Arial" w:cs="Arial"/>
          <w:b/>
          <w:bCs/>
        </w:rPr>
        <w:t>решение за предоставяне на достъп до информация</w:t>
      </w:r>
      <w:r>
        <w:rPr>
          <w:rFonts w:ascii="Arial" w:hAnsi="Arial" w:cs="Arial"/>
          <w:bCs/>
        </w:rPr>
        <w:t>, в което задължително се посочват:</w:t>
      </w:r>
    </w:p>
    <w:p w14:paraId="4D398CD3" w14:textId="77777777" w:rsidR="00BD4BAC" w:rsidRDefault="00BD4BAC" w:rsidP="003A7B6A">
      <w:pPr>
        <w:pStyle w:val="Default"/>
        <w:spacing w:after="60" w:line="276" w:lineRule="auto"/>
        <w:ind w:firstLine="708"/>
        <w:jc w:val="both"/>
        <w:rPr>
          <w:rFonts w:ascii="Arial" w:hAnsi="Arial" w:cs="Arial"/>
          <w:bCs/>
        </w:rPr>
      </w:pPr>
    </w:p>
    <w:p w14:paraId="33DC4D26" w14:textId="77777777" w:rsidR="00A63EDE" w:rsidRDefault="00A63EDE" w:rsidP="001E00A9">
      <w:pPr>
        <w:pStyle w:val="Default"/>
        <w:numPr>
          <w:ilvl w:val="0"/>
          <w:numId w:val="14"/>
        </w:numPr>
        <w:spacing w:after="60" w:line="276" w:lineRule="auto"/>
        <w:jc w:val="both"/>
        <w:rPr>
          <w:rFonts w:ascii="Arial" w:hAnsi="Arial" w:cs="Arial"/>
          <w:b/>
          <w:bCs/>
        </w:rPr>
      </w:pPr>
      <w:r w:rsidRPr="00860EF0">
        <w:rPr>
          <w:rFonts w:ascii="Arial" w:hAnsi="Arial" w:cs="Arial"/>
          <w:b/>
          <w:bCs/>
        </w:rPr>
        <w:t>степента на осигурения достъп до исканата обществена информация;</w:t>
      </w:r>
    </w:p>
    <w:p w14:paraId="2588841F" w14:textId="77777777" w:rsidR="00860EF0" w:rsidRDefault="00860EF0" w:rsidP="00BD4BAC">
      <w:pPr>
        <w:pStyle w:val="Default"/>
        <w:spacing w:after="60" w:line="276" w:lineRule="auto"/>
        <w:ind w:firstLine="709"/>
        <w:jc w:val="both"/>
        <w:rPr>
          <w:rFonts w:ascii="Arial" w:hAnsi="Arial" w:cs="Arial"/>
          <w:bCs/>
        </w:rPr>
      </w:pPr>
      <w:r w:rsidRPr="00860EF0">
        <w:rPr>
          <w:rFonts w:ascii="Arial" w:hAnsi="Arial" w:cs="Arial"/>
          <w:bCs/>
        </w:rPr>
        <w:t>Законът дава възможност за частичен достъп до информация.</w:t>
      </w:r>
      <w:r>
        <w:rPr>
          <w:rFonts w:ascii="Arial" w:hAnsi="Arial" w:cs="Arial"/>
          <w:bCs/>
        </w:rPr>
        <w:t xml:space="preserve"> </w:t>
      </w:r>
      <w:r w:rsidRPr="00860EF0">
        <w:rPr>
          <w:rFonts w:ascii="Arial" w:hAnsi="Arial" w:cs="Arial"/>
          <w:bCs/>
        </w:rPr>
        <w:t>Това означава, че ако заявителят иска документ, съдържащ както данни,</w:t>
      </w:r>
      <w:r>
        <w:rPr>
          <w:rFonts w:ascii="Arial" w:hAnsi="Arial" w:cs="Arial"/>
          <w:bCs/>
        </w:rPr>
        <w:t xml:space="preserve"> </w:t>
      </w:r>
      <w:r w:rsidRPr="00860EF0">
        <w:rPr>
          <w:rFonts w:ascii="Arial" w:hAnsi="Arial" w:cs="Arial"/>
          <w:bCs/>
        </w:rPr>
        <w:t>представляващи изрично защитена от закон тайна, така и данни, които не</w:t>
      </w:r>
      <w:r>
        <w:rPr>
          <w:rFonts w:ascii="Arial" w:hAnsi="Arial" w:cs="Arial"/>
          <w:bCs/>
        </w:rPr>
        <w:t xml:space="preserve"> </w:t>
      </w:r>
      <w:r w:rsidRPr="00860EF0">
        <w:rPr>
          <w:rFonts w:ascii="Arial" w:hAnsi="Arial" w:cs="Arial"/>
          <w:bCs/>
        </w:rPr>
        <w:t>са секретни, да може да се предостави документът, като предварително се</w:t>
      </w:r>
      <w:r>
        <w:rPr>
          <w:rFonts w:ascii="Arial" w:hAnsi="Arial" w:cs="Arial"/>
          <w:bCs/>
        </w:rPr>
        <w:t xml:space="preserve"> заличат</w:t>
      </w:r>
      <w:r w:rsidRPr="00860EF0">
        <w:rPr>
          <w:rFonts w:ascii="Arial" w:hAnsi="Arial" w:cs="Arial"/>
          <w:bCs/>
        </w:rPr>
        <w:t xml:space="preserve"> секретните му части.</w:t>
      </w:r>
    </w:p>
    <w:p w14:paraId="01416086" w14:textId="77777777" w:rsidR="00BD4BAC" w:rsidRPr="00860EF0" w:rsidRDefault="00BD4BAC" w:rsidP="00BD4BAC">
      <w:pPr>
        <w:pStyle w:val="Default"/>
        <w:spacing w:after="60" w:line="276" w:lineRule="auto"/>
        <w:ind w:firstLine="709"/>
        <w:jc w:val="both"/>
        <w:rPr>
          <w:rFonts w:ascii="Arial" w:hAnsi="Arial" w:cs="Arial"/>
          <w:bCs/>
        </w:rPr>
      </w:pPr>
    </w:p>
    <w:p w14:paraId="44209E31" w14:textId="77777777" w:rsidR="00A63EDE" w:rsidRDefault="00A63EDE" w:rsidP="001E00A9">
      <w:pPr>
        <w:pStyle w:val="Default"/>
        <w:numPr>
          <w:ilvl w:val="0"/>
          <w:numId w:val="14"/>
        </w:numPr>
        <w:spacing w:after="60" w:line="276" w:lineRule="auto"/>
        <w:jc w:val="both"/>
        <w:rPr>
          <w:rFonts w:ascii="Arial" w:hAnsi="Arial" w:cs="Arial"/>
          <w:b/>
          <w:bCs/>
        </w:rPr>
      </w:pPr>
      <w:r w:rsidRPr="00860EF0">
        <w:rPr>
          <w:rFonts w:ascii="Arial" w:hAnsi="Arial" w:cs="Arial"/>
          <w:b/>
          <w:bCs/>
        </w:rPr>
        <w:t>срокът, в който е осигурен достъп до исканата обществена информация;</w:t>
      </w:r>
    </w:p>
    <w:p w14:paraId="32618968" w14:textId="77777777" w:rsidR="00860EF0" w:rsidRDefault="00860EF0" w:rsidP="00BD4BAC">
      <w:pPr>
        <w:pStyle w:val="Default"/>
        <w:spacing w:after="60" w:line="276" w:lineRule="auto"/>
        <w:ind w:firstLine="709"/>
        <w:jc w:val="both"/>
        <w:rPr>
          <w:rFonts w:ascii="Arial" w:hAnsi="Arial" w:cs="Arial"/>
          <w:bCs/>
        </w:rPr>
      </w:pPr>
      <w:r w:rsidRPr="00860EF0">
        <w:rPr>
          <w:rFonts w:ascii="Arial" w:hAnsi="Arial" w:cs="Arial"/>
          <w:bCs/>
        </w:rPr>
        <w:t>Когато заявителят е поискал достъп до информация във формата на</w:t>
      </w:r>
      <w:r>
        <w:rPr>
          <w:rFonts w:ascii="Arial" w:hAnsi="Arial" w:cs="Arial"/>
          <w:bCs/>
        </w:rPr>
        <w:t xml:space="preserve"> </w:t>
      </w:r>
      <w:r w:rsidRPr="00860EF0">
        <w:rPr>
          <w:rFonts w:ascii="Arial" w:hAnsi="Arial" w:cs="Arial"/>
          <w:bCs/>
        </w:rPr>
        <w:t>преглед на оригинал или копие от документи, администрацията задължително</w:t>
      </w:r>
      <w:r>
        <w:rPr>
          <w:rFonts w:ascii="Arial" w:hAnsi="Arial" w:cs="Arial"/>
          <w:bCs/>
        </w:rPr>
        <w:t xml:space="preserve"> </w:t>
      </w:r>
      <w:r w:rsidRPr="00860EF0">
        <w:rPr>
          <w:rFonts w:ascii="Arial" w:hAnsi="Arial" w:cs="Arial"/>
          <w:bCs/>
        </w:rPr>
        <w:t xml:space="preserve">трябва да </w:t>
      </w:r>
      <w:r w:rsidRPr="00BD4BAC">
        <w:rPr>
          <w:rFonts w:ascii="Arial" w:hAnsi="Arial" w:cs="Arial"/>
          <w:bCs/>
        </w:rPr>
        <w:t>осигури минимум 30 д</w:t>
      </w:r>
      <w:r w:rsidR="00BD4BAC" w:rsidRPr="00BD4BAC">
        <w:rPr>
          <w:rFonts w:ascii="Arial" w:hAnsi="Arial" w:cs="Arial"/>
          <w:bCs/>
        </w:rPr>
        <w:t>ни</w:t>
      </w:r>
      <w:r w:rsidR="00BD4BAC">
        <w:rPr>
          <w:rFonts w:ascii="Arial" w:hAnsi="Arial" w:cs="Arial"/>
          <w:bCs/>
        </w:rPr>
        <w:t xml:space="preserve"> (чл. 34, ал. 4 от ЗДОИ),</w:t>
      </w:r>
      <w:r w:rsidRPr="00BD4BAC">
        <w:rPr>
          <w:rFonts w:ascii="Arial" w:hAnsi="Arial" w:cs="Arial"/>
          <w:bCs/>
        </w:rPr>
        <w:t xml:space="preserve"> в които търсената информация да е на разположение на заявителя. В решението</w:t>
      </w:r>
      <w:r w:rsidRPr="00860EF0">
        <w:rPr>
          <w:rFonts w:ascii="Arial" w:hAnsi="Arial" w:cs="Arial"/>
          <w:bCs/>
        </w:rPr>
        <w:t xml:space="preserve"> за предоставяне на информация трябва</w:t>
      </w:r>
      <w:r w:rsidR="00BD4BAC">
        <w:rPr>
          <w:rFonts w:ascii="Arial" w:hAnsi="Arial" w:cs="Arial"/>
          <w:bCs/>
        </w:rPr>
        <w:t xml:space="preserve"> </w:t>
      </w:r>
      <w:r w:rsidRPr="00860EF0">
        <w:rPr>
          <w:rFonts w:ascii="Arial" w:hAnsi="Arial" w:cs="Arial"/>
          <w:bCs/>
        </w:rPr>
        <w:t>да бъдат посочени както началната, така и крайната дата на предоставеният</w:t>
      </w:r>
      <w:r w:rsidR="00BD4BAC">
        <w:rPr>
          <w:rFonts w:ascii="Arial" w:hAnsi="Arial" w:cs="Arial"/>
          <w:bCs/>
        </w:rPr>
        <w:t xml:space="preserve"> </w:t>
      </w:r>
      <w:r w:rsidRPr="00860EF0">
        <w:rPr>
          <w:rFonts w:ascii="Arial" w:hAnsi="Arial" w:cs="Arial"/>
          <w:bCs/>
        </w:rPr>
        <w:t>достъп. В случай, че информацията се предоставя по електронен път или във</w:t>
      </w:r>
      <w:r w:rsidR="00BD4BAC">
        <w:rPr>
          <w:rFonts w:ascii="Arial" w:hAnsi="Arial" w:cs="Arial"/>
          <w:bCs/>
        </w:rPr>
        <w:t xml:space="preserve"> </w:t>
      </w:r>
      <w:r w:rsidRPr="00860EF0">
        <w:rPr>
          <w:rFonts w:ascii="Arial" w:hAnsi="Arial" w:cs="Arial"/>
          <w:bCs/>
        </w:rPr>
        <w:t>формата на копия</w:t>
      </w:r>
      <w:r w:rsidR="00BD4BAC">
        <w:rPr>
          <w:rFonts w:ascii="Arial" w:hAnsi="Arial" w:cs="Arial"/>
          <w:bCs/>
        </w:rPr>
        <w:t>, такъв срок не се поставя.</w:t>
      </w:r>
    </w:p>
    <w:p w14:paraId="62E12449" w14:textId="77777777" w:rsidR="00BD4BAC" w:rsidRPr="00860EF0" w:rsidRDefault="00BD4BAC" w:rsidP="00BD4BAC">
      <w:pPr>
        <w:pStyle w:val="Default"/>
        <w:spacing w:after="60" w:line="276" w:lineRule="auto"/>
        <w:ind w:firstLine="709"/>
        <w:jc w:val="both"/>
        <w:rPr>
          <w:rFonts w:ascii="Arial" w:hAnsi="Arial" w:cs="Arial"/>
          <w:bCs/>
        </w:rPr>
      </w:pPr>
    </w:p>
    <w:p w14:paraId="7239E5A0" w14:textId="77777777" w:rsidR="00A63EDE" w:rsidRDefault="00A63EDE" w:rsidP="001E00A9">
      <w:pPr>
        <w:pStyle w:val="Default"/>
        <w:numPr>
          <w:ilvl w:val="0"/>
          <w:numId w:val="14"/>
        </w:numPr>
        <w:spacing w:after="60" w:line="276" w:lineRule="auto"/>
        <w:jc w:val="both"/>
        <w:rPr>
          <w:rFonts w:ascii="Arial" w:hAnsi="Arial" w:cs="Arial"/>
          <w:bCs/>
        </w:rPr>
      </w:pPr>
      <w:r w:rsidRPr="00860EF0">
        <w:rPr>
          <w:rFonts w:ascii="Arial" w:hAnsi="Arial" w:cs="Arial"/>
          <w:b/>
          <w:bCs/>
        </w:rPr>
        <w:t>мястото, където ще бъде предоставен достъп до исканата обществена информация</w:t>
      </w:r>
      <w:r w:rsidRPr="00A63EDE">
        <w:rPr>
          <w:rFonts w:ascii="Arial" w:hAnsi="Arial" w:cs="Arial"/>
          <w:bCs/>
        </w:rPr>
        <w:t>;</w:t>
      </w:r>
    </w:p>
    <w:p w14:paraId="322B148D" w14:textId="77777777" w:rsidR="00BD4BAC" w:rsidRDefault="00BD4BAC" w:rsidP="00BD4BAC">
      <w:pPr>
        <w:pStyle w:val="Default"/>
        <w:spacing w:after="60" w:line="276" w:lineRule="auto"/>
        <w:ind w:firstLine="360"/>
        <w:jc w:val="both"/>
        <w:rPr>
          <w:rFonts w:ascii="Arial" w:hAnsi="Arial" w:cs="Arial"/>
          <w:bCs/>
        </w:rPr>
      </w:pPr>
      <w:r w:rsidRPr="00BD4BAC">
        <w:rPr>
          <w:rFonts w:ascii="Arial" w:hAnsi="Arial" w:cs="Arial"/>
          <w:bCs/>
        </w:rPr>
        <w:t>Задължително трябва да се осигури помещение, в което заявителят да</w:t>
      </w:r>
      <w:r>
        <w:rPr>
          <w:rFonts w:ascii="Arial" w:hAnsi="Arial" w:cs="Arial"/>
          <w:bCs/>
        </w:rPr>
        <w:t xml:space="preserve"> </w:t>
      </w:r>
      <w:r w:rsidRPr="00BD4BAC">
        <w:rPr>
          <w:rFonts w:ascii="Arial" w:hAnsi="Arial" w:cs="Arial"/>
          <w:bCs/>
        </w:rPr>
        <w:t>може спокойно да получи достъп до исканите документи. Това се отнася за</w:t>
      </w:r>
      <w:r>
        <w:rPr>
          <w:rFonts w:ascii="Arial" w:hAnsi="Arial" w:cs="Arial"/>
          <w:bCs/>
        </w:rPr>
        <w:t xml:space="preserve"> </w:t>
      </w:r>
      <w:r w:rsidRPr="00BD4BAC">
        <w:rPr>
          <w:rFonts w:ascii="Arial" w:hAnsi="Arial" w:cs="Arial"/>
          <w:bCs/>
        </w:rPr>
        <w:t>случаите, в които заявителят е пожелал да прочете и прегледа документите.</w:t>
      </w:r>
    </w:p>
    <w:p w14:paraId="39C02E94" w14:textId="77777777" w:rsidR="00BD4BAC" w:rsidRPr="00A63EDE" w:rsidRDefault="00BD4BAC" w:rsidP="00BD4BAC">
      <w:pPr>
        <w:pStyle w:val="Default"/>
        <w:spacing w:after="60" w:line="276" w:lineRule="auto"/>
        <w:ind w:firstLine="360"/>
        <w:jc w:val="both"/>
        <w:rPr>
          <w:rFonts w:ascii="Arial" w:hAnsi="Arial" w:cs="Arial"/>
          <w:bCs/>
        </w:rPr>
      </w:pPr>
    </w:p>
    <w:p w14:paraId="1CC7B6F0" w14:textId="77777777" w:rsidR="00A63EDE" w:rsidRDefault="00A63EDE" w:rsidP="001E00A9">
      <w:pPr>
        <w:pStyle w:val="Default"/>
        <w:numPr>
          <w:ilvl w:val="0"/>
          <w:numId w:val="14"/>
        </w:numPr>
        <w:spacing w:after="60" w:line="276" w:lineRule="auto"/>
        <w:jc w:val="both"/>
        <w:rPr>
          <w:rFonts w:ascii="Arial" w:hAnsi="Arial" w:cs="Arial"/>
          <w:bCs/>
        </w:rPr>
      </w:pPr>
      <w:r w:rsidRPr="00860EF0">
        <w:rPr>
          <w:rFonts w:ascii="Arial" w:hAnsi="Arial" w:cs="Arial"/>
          <w:b/>
          <w:bCs/>
        </w:rPr>
        <w:lastRenderedPageBreak/>
        <w:t>формата, под която ще бъде предоставен достъп до исканата обществена информация</w:t>
      </w:r>
      <w:r w:rsidRPr="00A63EDE">
        <w:rPr>
          <w:rFonts w:ascii="Arial" w:hAnsi="Arial" w:cs="Arial"/>
          <w:bCs/>
        </w:rPr>
        <w:t>;</w:t>
      </w:r>
    </w:p>
    <w:p w14:paraId="34C1E07E" w14:textId="77777777" w:rsidR="00BD4BAC" w:rsidRPr="00A63EDE" w:rsidRDefault="00BD4BAC" w:rsidP="00BD4BAC">
      <w:pPr>
        <w:pStyle w:val="Default"/>
        <w:spacing w:after="60" w:line="276" w:lineRule="auto"/>
        <w:ind w:left="360"/>
        <w:jc w:val="both"/>
        <w:rPr>
          <w:rFonts w:ascii="Arial" w:hAnsi="Arial" w:cs="Arial"/>
          <w:bCs/>
        </w:rPr>
      </w:pPr>
    </w:p>
    <w:p w14:paraId="0CCE0A4F" w14:textId="77777777" w:rsidR="00A63EDE" w:rsidRDefault="00A63EDE" w:rsidP="001E00A9">
      <w:pPr>
        <w:pStyle w:val="Default"/>
        <w:numPr>
          <w:ilvl w:val="0"/>
          <w:numId w:val="14"/>
        </w:numPr>
        <w:spacing w:after="60" w:line="276" w:lineRule="auto"/>
        <w:jc w:val="both"/>
        <w:rPr>
          <w:rFonts w:ascii="Arial" w:hAnsi="Arial" w:cs="Arial"/>
          <w:b/>
          <w:bCs/>
        </w:rPr>
      </w:pPr>
      <w:r w:rsidRPr="00860EF0">
        <w:rPr>
          <w:rFonts w:ascii="Arial" w:hAnsi="Arial" w:cs="Arial"/>
          <w:b/>
          <w:bCs/>
        </w:rPr>
        <w:t>разходите по предоставянето на достъп до исканата обществена информация.</w:t>
      </w:r>
    </w:p>
    <w:p w14:paraId="576E2595" w14:textId="77777777" w:rsidR="00BD4BAC" w:rsidRDefault="00BD4BAC" w:rsidP="00BD4BAC">
      <w:pPr>
        <w:pStyle w:val="ListParagraph"/>
        <w:rPr>
          <w:rFonts w:ascii="Arial" w:hAnsi="Arial" w:cs="Arial"/>
          <w:b/>
          <w:bCs/>
        </w:rPr>
      </w:pPr>
    </w:p>
    <w:p w14:paraId="37A49767" w14:textId="77777777" w:rsidR="00BD4BAC" w:rsidRDefault="00BD4BAC" w:rsidP="00BD4BAC">
      <w:pPr>
        <w:pStyle w:val="Default"/>
        <w:spacing w:after="60" w:line="276" w:lineRule="auto"/>
        <w:ind w:firstLine="709"/>
        <w:jc w:val="both"/>
        <w:rPr>
          <w:rFonts w:ascii="Arial" w:hAnsi="Arial" w:cs="Arial"/>
          <w:bCs/>
        </w:rPr>
      </w:pPr>
      <w:r w:rsidRPr="00A63EDE">
        <w:rPr>
          <w:rFonts w:ascii="Arial" w:hAnsi="Arial" w:cs="Arial"/>
          <w:bCs/>
        </w:rPr>
        <w:t>Достъпът до обществена информация се предоставя</w:t>
      </w:r>
      <w:r>
        <w:rPr>
          <w:rFonts w:ascii="Arial" w:hAnsi="Arial" w:cs="Arial"/>
          <w:bCs/>
        </w:rPr>
        <w:t xml:space="preserve"> </w:t>
      </w:r>
      <w:r w:rsidRPr="00A63EDE">
        <w:rPr>
          <w:rFonts w:ascii="Arial" w:hAnsi="Arial" w:cs="Arial"/>
          <w:bCs/>
        </w:rPr>
        <w:t>след заплащане на определените разходи и представяне на платежен документ</w:t>
      </w:r>
      <w:r>
        <w:rPr>
          <w:rFonts w:ascii="Arial" w:hAnsi="Arial" w:cs="Arial"/>
          <w:bCs/>
        </w:rPr>
        <w:t xml:space="preserve"> или безплатно, в зависимост от начина на предоставяне на информацията, която е предпочел заявителят</w:t>
      </w:r>
      <w:r w:rsidRPr="00A63EDE">
        <w:rPr>
          <w:rFonts w:ascii="Arial" w:hAnsi="Arial" w:cs="Arial"/>
          <w:bCs/>
        </w:rPr>
        <w:t>.</w:t>
      </w:r>
      <w:r>
        <w:rPr>
          <w:rFonts w:ascii="Arial" w:hAnsi="Arial" w:cs="Arial"/>
          <w:bCs/>
        </w:rPr>
        <w:t xml:space="preserve"> </w:t>
      </w:r>
    </w:p>
    <w:p w14:paraId="40510ED4" w14:textId="77777777" w:rsidR="00BD4BAC" w:rsidRDefault="00BD4BAC" w:rsidP="004960E4">
      <w:pPr>
        <w:pStyle w:val="Default"/>
        <w:spacing w:after="60" w:line="276" w:lineRule="auto"/>
        <w:ind w:firstLine="709"/>
        <w:jc w:val="both"/>
        <w:rPr>
          <w:rFonts w:ascii="Arial" w:hAnsi="Arial" w:cs="Arial"/>
          <w:bCs/>
        </w:rPr>
      </w:pPr>
      <w:r w:rsidRPr="00BD4BAC">
        <w:rPr>
          <w:rFonts w:ascii="Arial" w:hAnsi="Arial" w:cs="Arial"/>
          <w:bCs/>
        </w:rPr>
        <w:t>Трябва да се отбележи, че ЗДОИ изрично указва, че фактическият достъп до информация е безплатен. Сумата, която следва да се заплати,</w:t>
      </w:r>
      <w:r>
        <w:rPr>
          <w:rFonts w:ascii="Arial" w:hAnsi="Arial" w:cs="Arial"/>
          <w:bCs/>
        </w:rPr>
        <w:t xml:space="preserve"> </w:t>
      </w:r>
      <w:r w:rsidRPr="00BD4BAC">
        <w:rPr>
          <w:rFonts w:ascii="Arial" w:hAnsi="Arial" w:cs="Arial"/>
          <w:bCs/>
        </w:rPr>
        <w:t>покрива само разходите по копирането на документацията върху хартиен или</w:t>
      </w:r>
      <w:r w:rsidR="004960E4">
        <w:rPr>
          <w:rFonts w:ascii="Arial" w:hAnsi="Arial" w:cs="Arial"/>
          <w:bCs/>
        </w:rPr>
        <w:t xml:space="preserve"> </w:t>
      </w:r>
      <w:r w:rsidRPr="00BD4BAC">
        <w:rPr>
          <w:rFonts w:ascii="Arial" w:hAnsi="Arial" w:cs="Arial"/>
          <w:bCs/>
        </w:rPr>
        <w:t>технически носител.</w:t>
      </w:r>
    </w:p>
    <w:p w14:paraId="00B2AEA4" w14:textId="77777777" w:rsidR="00BD4BAC" w:rsidRDefault="00BD4BAC" w:rsidP="00BD4BAC">
      <w:pPr>
        <w:pStyle w:val="Default"/>
        <w:spacing w:after="60" w:line="276" w:lineRule="auto"/>
        <w:ind w:firstLine="709"/>
        <w:jc w:val="both"/>
        <w:rPr>
          <w:rFonts w:ascii="Arial" w:hAnsi="Arial" w:cs="Arial"/>
          <w:bCs/>
        </w:rPr>
      </w:pPr>
      <w:r w:rsidRPr="00E04994">
        <w:rPr>
          <w:rFonts w:ascii="Arial" w:hAnsi="Arial" w:cs="Arial"/>
          <w:bCs/>
        </w:rPr>
        <w:t>Разходите по предоставяне на обществена информация се заплащат по нормативи, определени от министъра на финансите, които не могат да превишават материа</w:t>
      </w:r>
      <w:r>
        <w:rPr>
          <w:rFonts w:ascii="Arial" w:hAnsi="Arial" w:cs="Arial"/>
          <w:bCs/>
        </w:rPr>
        <w:t>лните разходи по предоставянето (чл.20, ал.2 от ЗДОИ).</w:t>
      </w:r>
    </w:p>
    <w:p w14:paraId="61E271F6" w14:textId="77777777" w:rsidR="00BD4BAC" w:rsidRDefault="00BD4BAC" w:rsidP="004960E4">
      <w:pPr>
        <w:pStyle w:val="Default"/>
        <w:spacing w:after="60" w:line="276" w:lineRule="auto"/>
        <w:ind w:firstLine="709"/>
        <w:jc w:val="both"/>
        <w:rPr>
          <w:rFonts w:ascii="Arial" w:hAnsi="Arial" w:cs="Arial"/>
          <w:bCs/>
        </w:rPr>
      </w:pPr>
      <w:r>
        <w:rPr>
          <w:rFonts w:ascii="Arial" w:hAnsi="Arial" w:cs="Arial"/>
          <w:bCs/>
        </w:rPr>
        <w:t>Законодателството не предвижда възмездяване на разходите за труд по подготовка и предоставянето на информация.</w:t>
      </w:r>
    </w:p>
    <w:p w14:paraId="473AE6E6" w14:textId="77777777" w:rsidR="00303D98" w:rsidRDefault="00303D98" w:rsidP="003A7B6A">
      <w:pPr>
        <w:pStyle w:val="Default"/>
        <w:spacing w:after="60" w:line="276" w:lineRule="auto"/>
        <w:ind w:firstLine="709"/>
        <w:jc w:val="both"/>
        <w:rPr>
          <w:rFonts w:ascii="Arial" w:hAnsi="Arial" w:cs="Arial"/>
          <w:bCs/>
          <w:i/>
          <w:u w:val="single"/>
        </w:rPr>
      </w:pPr>
    </w:p>
    <w:p w14:paraId="39B8E683" w14:textId="77777777" w:rsidR="004960E4" w:rsidRPr="00A41F69" w:rsidRDefault="004960E4" w:rsidP="003A7B6A">
      <w:pPr>
        <w:pStyle w:val="Default"/>
        <w:spacing w:after="60" w:line="276" w:lineRule="auto"/>
        <w:ind w:firstLine="709"/>
        <w:jc w:val="both"/>
        <w:rPr>
          <w:rFonts w:ascii="Arial" w:hAnsi="Arial" w:cs="Arial"/>
          <w:bCs/>
          <w:i/>
          <w:color w:val="365F91" w:themeColor="accent1" w:themeShade="BF"/>
          <w:u w:val="single"/>
        </w:rPr>
      </w:pPr>
      <w:r w:rsidRPr="00A41F69">
        <w:rPr>
          <w:rFonts w:ascii="Arial" w:hAnsi="Arial" w:cs="Arial"/>
          <w:bCs/>
          <w:i/>
          <w:color w:val="365F91" w:themeColor="accent1" w:themeShade="BF"/>
          <w:u w:val="single"/>
        </w:rPr>
        <w:t>Връчване на решението</w:t>
      </w:r>
      <w:r w:rsidR="00303D98" w:rsidRPr="00A41F69">
        <w:rPr>
          <w:rFonts w:ascii="Arial" w:hAnsi="Arial" w:cs="Arial"/>
          <w:bCs/>
          <w:i/>
          <w:color w:val="365F91" w:themeColor="accent1" w:themeShade="BF"/>
          <w:u w:val="single"/>
        </w:rPr>
        <w:t xml:space="preserve"> за предоставяне на достъп до обществена информация</w:t>
      </w:r>
    </w:p>
    <w:p w14:paraId="05700B15" w14:textId="77777777" w:rsidR="00A63EDE" w:rsidRDefault="004960E4" w:rsidP="003A7B6A">
      <w:pPr>
        <w:pStyle w:val="Default"/>
        <w:spacing w:after="60" w:line="276" w:lineRule="auto"/>
        <w:ind w:firstLine="709"/>
        <w:jc w:val="both"/>
        <w:rPr>
          <w:rFonts w:ascii="Arial" w:hAnsi="Arial" w:cs="Arial"/>
          <w:bCs/>
        </w:rPr>
      </w:pPr>
      <w:r>
        <w:rPr>
          <w:rFonts w:ascii="Arial" w:hAnsi="Arial" w:cs="Arial"/>
          <w:bCs/>
        </w:rPr>
        <w:t xml:space="preserve">След подписване на </w:t>
      </w:r>
      <w:r w:rsidR="00A63EDE">
        <w:rPr>
          <w:rFonts w:ascii="Arial" w:hAnsi="Arial" w:cs="Arial"/>
          <w:bCs/>
        </w:rPr>
        <w:t>Решението</w:t>
      </w:r>
      <w:r>
        <w:rPr>
          <w:rFonts w:ascii="Arial" w:hAnsi="Arial" w:cs="Arial"/>
          <w:bCs/>
        </w:rPr>
        <w:t xml:space="preserve"> за предоставяне на </w:t>
      </w:r>
      <w:r w:rsidR="00851259">
        <w:rPr>
          <w:rFonts w:ascii="Arial" w:hAnsi="Arial" w:cs="Arial"/>
          <w:bCs/>
        </w:rPr>
        <w:t xml:space="preserve">достъп </w:t>
      </w:r>
      <w:r>
        <w:rPr>
          <w:rFonts w:ascii="Arial" w:hAnsi="Arial" w:cs="Arial"/>
          <w:bCs/>
        </w:rPr>
        <w:t xml:space="preserve"> до обществена </w:t>
      </w:r>
      <w:r w:rsidR="00851259">
        <w:rPr>
          <w:rFonts w:ascii="Arial" w:hAnsi="Arial" w:cs="Arial"/>
          <w:bCs/>
        </w:rPr>
        <w:t>информация</w:t>
      </w:r>
      <w:r>
        <w:rPr>
          <w:rFonts w:ascii="Arial" w:hAnsi="Arial" w:cs="Arial"/>
          <w:bCs/>
        </w:rPr>
        <w:t>, то</w:t>
      </w:r>
      <w:r w:rsidR="00A63EDE">
        <w:rPr>
          <w:rFonts w:ascii="Arial" w:hAnsi="Arial" w:cs="Arial"/>
          <w:bCs/>
        </w:rPr>
        <w:t xml:space="preserve"> се връчва на заявителя по избрания от него начин, посочен в заявлението за достъп до обществена информация.</w:t>
      </w:r>
    </w:p>
    <w:p w14:paraId="3665CFCA" w14:textId="77777777" w:rsidR="00EA1933" w:rsidRDefault="00EA1933" w:rsidP="003A7B6A">
      <w:pPr>
        <w:pStyle w:val="Default"/>
        <w:spacing w:after="60" w:line="276" w:lineRule="auto"/>
        <w:ind w:firstLine="709"/>
        <w:jc w:val="both"/>
        <w:rPr>
          <w:rFonts w:ascii="Arial" w:hAnsi="Arial" w:cs="Arial"/>
          <w:bCs/>
        </w:rPr>
      </w:pPr>
      <w:r w:rsidRPr="00EA1933">
        <w:rPr>
          <w:rFonts w:ascii="Arial" w:hAnsi="Arial" w:cs="Arial"/>
          <w:bCs/>
        </w:rPr>
        <w:t>На Платформата, решението се публикува при спазване</w:t>
      </w:r>
      <w:r>
        <w:rPr>
          <w:rFonts w:ascii="Arial" w:hAnsi="Arial" w:cs="Arial"/>
          <w:bCs/>
        </w:rPr>
        <w:t xml:space="preserve"> </w:t>
      </w:r>
      <w:r w:rsidRPr="00EA1933">
        <w:rPr>
          <w:rFonts w:ascii="Arial" w:hAnsi="Arial" w:cs="Arial"/>
          <w:bCs/>
        </w:rPr>
        <w:t>на изискванията за защита на личните данни на заявителя. Това</w:t>
      </w:r>
      <w:r>
        <w:rPr>
          <w:rFonts w:ascii="Arial" w:hAnsi="Arial" w:cs="Arial"/>
          <w:bCs/>
        </w:rPr>
        <w:t xml:space="preserve"> </w:t>
      </w:r>
      <w:r w:rsidRPr="00EA1933">
        <w:rPr>
          <w:rFonts w:ascii="Arial" w:hAnsi="Arial" w:cs="Arial"/>
          <w:bCs/>
        </w:rPr>
        <w:t>означава, че решението се публикува, след като предварително от</w:t>
      </w:r>
      <w:r>
        <w:rPr>
          <w:rFonts w:ascii="Arial" w:hAnsi="Arial" w:cs="Arial"/>
          <w:bCs/>
        </w:rPr>
        <w:t xml:space="preserve"> </w:t>
      </w:r>
      <w:r w:rsidRPr="00EA1933">
        <w:rPr>
          <w:rFonts w:ascii="Arial" w:hAnsi="Arial" w:cs="Arial"/>
          <w:bCs/>
        </w:rPr>
        <w:t>него са били заличени личните данни на заявителя. Друг възможен</w:t>
      </w:r>
      <w:r>
        <w:rPr>
          <w:rFonts w:ascii="Arial" w:hAnsi="Arial" w:cs="Arial"/>
          <w:bCs/>
        </w:rPr>
        <w:t xml:space="preserve"> </w:t>
      </w:r>
      <w:r w:rsidRPr="00EA1933">
        <w:rPr>
          <w:rFonts w:ascii="Arial" w:hAnsi="Arial" w:cs="Arial"/>
          <w:bCs/>
        </w:rPr>
        <w:t>вариант е, решението да се публикува, като се направи „невидимо“ за</w:t>
      </w:r>
      <w:r>
        <w:rPr>
          <w:rFonts w:ascii="Arial" w:hAnsi="Arial" w:cs="Arial"/>
          <w:bCs/>
        </w:rPr>
        <w:t xml:space="preserve"> </w:t>
      </w:r>
      <w:r w:rsidRPr="00EA1933">
        <w:rPr>
          <w:rFonts w:ascii="Arial" w:hAnsi="Arial" w:cs="Arial"/>
          <w:bCs/>
        </w:rPr>
        <w:t>останалите потребители на Платформата, но видимо за заявителя, а</w:t>
      </w:r>
      <w:r>
        <w:rPr>
          <w:rFonts w:ascii="Arial" w:hAnsi="Arial" w:cs="Arial"/>
          <w:bCs/>
        </w:rPr>
        <w:t xml:space="preserve"> </w:t>
      </w:r>
      <w:r w:rsidRPr="00EA1933">
        <w:rPr>
          <w:rFonts w:ascii="Arial" w:hAnsi="Arial" w:cs="Arial"/>
          <w:bCs/>
        </w:rPr>
        <w:t>обществената информация, която се предоставя да се попълни в поле</w:t>
      </w:r>
      <w:r>
        <w:rPr>
          <w:rFonts w:ascii="Arial" w:hAnsi="Arial" w:cs="Arial"/>
          <w:bCs/>
        </w:rPr>
        <w:t xml:space="preserve"> </w:t>
      </w:r>
      <w:r w:rsidRPr="00EA1933">
        <w:rPr>
          <w:rFonts w:ascii="Arial" w:hAnsi="Arial" w:cs="Arial"/>
          <w:bCs/>
        </w:rPr>
        <w:t>„Решение“ на електронно генерираната форма в административния</w:t>
      </w:r>
      <w:r>
        <w:rPr>
          <w:rFonts w:ascii="Arial" w:hAnsi="Arial" w:cs="Arial"/>
          <w:bCs/>
        </w:rPr>
        <w:t xml:space="preserve"> </w:t>
      </w:r>
      <w:r w:rsidRPr="00EA1933">
        <w:rPr>
          <w:rFonts w:ascii="Arial" w:hAnsi="Arial" w:cs="Arial"/>
          <w:bCs/>
        </w:rPr>
        <w:t>панел на Платформата или да се публикува в отделен файл, който е</w:t>
      </w:r>
      <w:r>
        <w:rPr>
          <w:rFonts w:ascii="Arial" w:hAnsi="Arial" w:cs="Arial"/>
          <w:bCs/>
        </w:rPr>
        <w:t xml:space="preserve"> </w:t>
      </w:r>
      <w:r w:rsidRPr="00EA1933">
        <w:rPr>
          <w:rFonts w:ascii="Arial" w:hAnsi="Arial" w:cs="Arial"/>
          <w:bCs/>
        </w:rPr>
        <w:t>видим за всички потребители на Платформата.</w:t>
      </w:r>
      <w:r w:rsidR="000D5F37">
        <w:rPr>
          <w:rFonts w:ascii="Arial" w:hAnsi="Arial" w:cs="Arial"/>
          <w:bCs/>
        </w:rPr>
        <w:t xml:space="preserve"> </w:t>
      </w:r>
    </w:p>
    <w:p w14:paraId="7AE143D5" w14:textId="6C9670C6" w:rsidR="000D5F37" w:rsidRDefault="000D5F37" w:rsidP="000D5F37">
      <w:pPr>
        <w:pStyle w:val="Default"/>
        <w:spacing w:after="60" w:line="276" w:lineRule="auto"/>
        <w:ind w:firstLine="709"/>
        <w:jc w:val="both"/>
        <w:rPr>
          <w:rFonts w:ascii="Arial" w:hAnsi="Arial" w:cs="Arial"/>
          <w:bCs/>
        </w:rPr>
      </w:pPr>
      <w:r w:rsidRPr="000D5F37">
        <w:rPr>
          <w:rFonts w:ascii="Arial" w:hAnsi="Arial" w:cs="Arial"/>
          <w:bCs/>
        </w:rPr>
        <w:t>При отговор на заявление, подадено на Платформата, в</w:t>
      </w:r>
      <w:r>
        <w:rPr>
          <w:rFonts w:ascii="Arial" w:hAnsi="Arial" w:cs="Arial"/>
          <w:bCs/>
        </w:rPr>
        <w:t xml:space="preserve"> </w:t>
      </w:r>
      <w:r w:rsidRPr="000D5F37">
        <w:rPr>
          <w:rFonts w:ascii="Arial" w:hAnsi="Arial" w:cs="Arial"/>
          <w:bCs/>
        </w:rPr>
        <w:t>което заявителят е посочил, че желае да получи информацията</w:t>
      </w:r>
      <w:r>
        <w:rPr>
          <w:rFonts w:ascii="Arial" w:hAnsi="Arial" w:cs="Arial"/>
          <w:bCs/>
        </w:rPr>
        <w:t xml:space="preserve"> </w:t>
      </w:r>
      <w:r w:rsidRPr="000D5F37">
        <w:rPr>
          <w:rFonts w:ascii="Arial" w:hAnsi="Arial" w:cs="Arial"/>
          <w:bCs/>
        </w:rPr>
        <w:t>на посочена от него електронна поща, достатъчно е търсената</w:t>
      </w:r>
      <w:r>
        <w:rPr>
          <w:rFonts w:ascii="Arial" w:hAnsi="Arial" w:cs="Arial"/>
          <w:bCs/>
        </w:rPr>
        <w:t xml:space="preserve"> </w:t>
      </w:r>
      <w:r w:rsidRPr="000D5F37">
        <w:rPr>
          <w:rFonts w:ascii="Arial" w:hAnsi="Arial" w:cs="Arial"/>
          <w:bCs/>
        </w:rPr>
        <w:t xml:space="preserve">обществена информация да се публикува на Платформата. </w:t>
      </w:r>
      <w:r w:rsidR="00851259" w:rsidRPr="000D5F37">
        <w:rPr>
          <w:rFonts w:ascii="Arial" w:hAnsi="Arial" w:cs="Arial"/>
          <w:bCs/>
        </w:rPr>
        <w:t>Не е</w:t>
      </w:r>
      <w:r w:rsidR="00851259">
        <w:rPr>
          <w:rFonts w:ascii="Arial" w:hAnsi="Arial" w:cs="Arial"/>
          <w:bCs/>
        </w:rPr>
        <w:t xml:space="preserve"> </w:t>
      </w:r>
      <w:r w:rsidR="00851259" w:rsidRPr="000D5F37">
        <w:rPr>
          <w:rFonts w:ascii="Arial" w:hAnsi="Arial" w:cs="Arial"/>
          <w:bCs/>
        </w:rPr>
        <w:t xml:space="preserve">необходимо допълнителното </w:t>
      </w:r>
      <w:r w:rsidR="00844AC2">
        <w:rPr>
          <w:rFonts w:ascii="Arial" w:hAnsi="Arial" w:cs="Arial"/>
          <w:bCs/>
        </w:rPr>
        <w:t>ѝ</w:t>
      </w:r>
      <w:r w:rsidR="00851259" w:rsidRPr="000D5F37">
        <w:rPr>
          <w:rFonts w:ascii="Arial" w:hAnsi="Arial" w:cs="Arial"/>
          <w:bCs/>
        </w:rPr>
        <w:t xml:space="preserve"> изпращане на посочена от заявителя</w:t>
      </w:r>
      <w:r w:rsidR="00851259">
        <w:rPr>
          <w:rFonts w:ascii="Arial" w:hAnsi="Arial" w:cs="Arial"/>
          <w:bCs/>
        </w:rPr>
        <w:t xml:space="preserve"> </w:t>
      </w:r>
      <w:r w:rsidR="00851259" w:rsidRPr="000D5F37">
        <w:rPr>
          <w:rFonts w:ascii="Arial" w:hAnsi="Arial" w:cs="Arial"/>
          <w:bCs/>
        </w:rPr>
        <w:t>електронна поща, тъй като заявителят е направил регистрация на</w:t>
      </w:r>
      <w:r w:rsidR="00851259">
        <w:rPr>
          <w:rFonts w:ascii="Arial" w:hAnsi="Arial" w:cs="Arial"/>
          <w:bCs/>
        </w:rPr>
        <w:t xml:space="preserve"> </w:t>
      </w:r>
      <w:r w:rsidR="00851259" w:rsidRPr="000D5F37">
        <w:rPr>
          <w:rFonts w:ascii="Arial" w:hAnsi="Arial" w:cs="Arial"/>
          <w:bCs/>
        </w:rPr>
        <w:lastRenderedPageBreak/>
        <w:t>Платформата и съответно решението и информацията към него ще</w:t>
      </w:r>
      <w:r w:rsidR="00851259">
        <w:rPr>
          <w:rFonts w:ascii="Arial" w:hAnsi="Arial" w:cs="Arial"/>
          <w:bCs/>
        </w:rPr>
        <w:t xml:space="preserve"> </w:t>
      </w:r>
      <w:r w:rsidR="00851259" w:rsidRPr="000D5F37">
        <w:rPr>
          <w:rFonts w:ascii="Arial" w:hAnsi="Arial" w:cs="Arial"/>
          <w:bCs/>
        </w:rPr>
        <w:t>получи на електронната поща, с която се асоциира профилът му на</w:t>
      </w:r>
      <w:r w:rsidR="00851259">
        <w:rPr>
          <w:rFonts w:ascii="Arial" w:hAnsi="Arial" w:cs="Arial"/>
          <w:bCs/>
        </w:rPr>
        <w:t xml:space="preserve"> </w:t>
      </w:r>
      <w:r w:rsidR="00851259" w:rsidRPr="000D5F37">
        <w:rPr>
          <w:rFonts w:ascii="Arial" w:hAnsi="Arial" w:cs="Arial"/>
          <w:bCs/>
        </w:rPr>
        <w:t>Платформата.</w:t>
      </w:r>
    </w:p>
    <w:p w14:paraId="0BE365FC" w14:textId="7374557E" w:rsidR="00F42359" w:rsidRPr="00904A66" w:rsidRDefault="00904A66" w:rsidP="00F42359">
      <w:pPr>
        <w:pStyle w:val="Default"/>
        <w:spacing w:after="60" w:line="276" w:lineRule="auto"/>
        <w:jc w:val="both"/>
        <w:rPr>
          <w:rFonts w:ascii="Arial" w:hAnsi="Arial" w:cs="Arial"/>
          <w:b/>
          <w:bCs/>
          <w:color w:val="auto"/>
        </w:rPr>
      </w:pPr>
      <w:r>
        <w:rPr>
          <w:rFonts w:ascii="Arial" w:hAnsi="Arial" w:cs="Arial"/>
          <w:b/>
          <w:bCs/>
          <w:color w:val="auto"/>
        </w:rPr>
        <w:t xml:space="preserve">!!! </w:t>
      </w:r>
      <w:r w:rsidR="00F42359" w:rsidRPr="00904A66">
        <w:rPr>
          <w:rFonts w:ascii="Arial" w:hAnsi="Arial" w:cs="Arial"/>
          <w:b/>
          <w:bCs/>
          <w:color w:val="auto"/>
        </w:rPr>
        <w:t>Обръщаме ви внимание, че няма типова бланка, с реквизити за Решение.</w:t>
      </w:r>
    </w:p>
    <w:p w14:paraId="2EF43F36" w14:textId="77777777" w:rsidR="009B3D72" w:rsidRDefault="009B3D72" w:rsidP="000D5F37">
      <w:pPr>
        <w:pStyle w:val="Default"/>
        <w:spacing w:after="60" w:line="276" w:lineRule="auto"/>
        <w:jc w:val="both"/>
        <w:rPr>
          <w:rFonts w:ascii="Arial" w:hAnsi="Arial" w:cs="Arial"/>
          <w:bCs/>
        </w:rPr>
      </w:pPr>
    </w:p>
    <w:p w14:paraId="6B29C5C5" w14:textId="77777777" w:rsidR="002036EA" w:rsidRPr="00F11B77" w:rsidRDefault="004960E4" w:rsidP="00F11B77">
      <w:pPr>
        <w:pStyle w:val="Default"/>
        <w:shd w:val="clear" w:color="auto" w:fill="D9D9D9" w:themeFill="background1" w:themeFillShade="D9"/>
        <w:spacing w:after="60" w:line="276" w:lineRule="auto"/>
        <w:jc w:val="both"/>
        <w:rPr>
          <w:rFonts w:ascii="Arial" w:hAnsi="Arial" w:cs="Arial"/>
          <w:bCs/>
        </w:rPr>
      </w:pPr>
      <w:r>
        <w:rPr>
          <w:rFonts w:ascii="Arial" w:hAnsi="Arial" w:cs="Arial"/>
          <w:b/>
          <w:bCs/>
          <w:u w:val="single"/>
          <w:shd w:val="clear" w:color="auto" w:fill="D9D9D9" w:themeFill="background1" w:themeFillShade="D9"/>
        </w:rPr>
        <w:t>Практически в</w:t>
      </w:r>
      <w:r w:rsidR="00BF49CA" w:rsidRPr="00F11B77">
        <w:rPr>
          <w:rFonts w:ascii="Arial" w:hAnsi="Arial" w:cs="Arial"/>
          <w:b/>
          <w:bCs/>
          <w:u w:val="single"/>
          <w:shd w:val="clear" w:color="auto" w:fill="D9D9D9" w:themeFill="background1" w:themeFillShade="D9"/>
        </w:rPr>
        <w:t>ъпрос:</w:t>
      </w:r>
      <w:r w:rsidR="00BF49CA" w:rsidRPr="00F11B77">
        <w:rPr>
          <w:rFonts w:ascii="Arial" w:hAnsi="Arial" w:cs="Arial"/>
          <w:bCs/>
          <w:shd w:val="clear" w:color="auto" w:fill="D9D9D9" w:themeFill="background1" w:themeFillShade="D9"/>
        </w:rPr>
        <w:t xml:space="preserve"> Считате ли за необходимо завишаване на таксите за предоставяне на обществена информация</w:t>
      </w:r>
      <w:r w:rsidR="00F11B77" w:rsidRPr="00F11B77">
        <w:rPr>
          <w:rFonts w:ascii="Arial" w:hAnsi="Arial" w:cs="Arial"/>
          <w:bCs/>
          <w:shd w:val="clear" w:color="auto" w:fill="D9D9D9" w:themeFill="background1" w:themeFillShade="D9"/>
        </w:rPr>
        <w:t>, предвид случаите</w:t>
      </w:r>
      <w:r w:rsidR="009B3D72">
        <w:rPr>
          <w:rFonts w:ascii="Arial" w:hAnsi="Arial" w:cs="Arial"/>
          <w:bCs/>
          <w:shd w:val="clear" w:color="auto" w:fill="D9D9D9" w:themeFill="background1" w:themeFillShade="D9"/>
        </w:rPr>
        <w:t>,</w:t>
      </w:r>
      <w:r w:rsidR="00F11B77" w:rsidRPr="00F11B77">
        <w:rPr>
          <w:rFonts w:ascii="Arial" w:hAnsi="Arial" w:cs="Arial"/>
          <w:bCs/>
          <w:shd w:val="clear" w:color="auto" w:fill="D9D9D9" w:themeFill="background1" w:themeFillShade="D9"/>
        </w:rPr>
        <w:t xml:space="preserve"> в които исканата информация е в голям обем </w:t>
      </w:r>
      <w:r w:rsidR="002036EA" w:rsidRPr="00F11B77">
        <w:rPr>
          <w:rFonts w:ascii="Arial" w:hAnsi="Arial" w:cs="Arial"/>
          <w:bCs/>
          <w:shd w:val="clear" w:color="auto" w:fill="D9D9D9" w:themeFill="background1" w:themeFillShade="D9"/>
        </w:rPr>
        <w:t xml:space="preserve">и подготовката ѝ </w:t>
      </w:r>
      <w:r w:rsidR="00F11B77" w:rsidRPr="00F11B77">
        <w:rPr>
          <w:rFonts w:ascii="Arial" w:hAnsi="Arial" w:cs="Arial"/>
          <w:bCs/>
          <w:shd w:val="clear" w:color="auto" w:fill="D9D9D9" w:themeFill="background1" w:themeFillShade="D9"/>
        </w:rPr>
        <w:t xml:space="preserve">понякога </w:t>
      </w:r>
      <w:r w:rsidR="009B3D72">
        <w:rPr>
          <w:rFonts w:ascii="Arial" w:hAnsi="Arial" w:cs="Arial"/>
          <w:bCs/>
          <w:shd w:val="clear" w:color="auto" w:fill="D9D9D9" w:themeFill="background1" w:themeFillShade="D9"/>
        </w:rPr>
        <w:t xml:space="preserve">отнема </w:t>
      </w:r>
      <w:r w:rsidR="002036EA" w:rsidRPr="00F11B77">
        <w:rPr>
          <w:rFonts w:ascii="Arial" w:hAnsi="Arial" w:cs="Arial"/>
          <w:bCs/>
          <w:shd w:val="clear" w:color="auto" w:fill="D9D9D9" w:themeFill="background1" w:themeFillShade="D9"/>
        </w:rPr>
        <w:t>дни работа на няколко служители в администрацията</w:t>
      </w:r>
      <w:r w:rsidR="00F11B77" w:rsidRPr="00F11B77">
        <w:rPr>
          <w:rFonts w:ascii="Arial" w:hAnsi="Arial" w:cs="Arial"/>
          <w:bCs/>
          <w:shd w:val="clear" w:color="auto" w:fill="D9D9D9" w:themeFill="background1" w:themeFillShade="D9"/>
        </w:rPr>
        <w:t>?</w:t>
      </w:r>
      <w:r w:rsidR="00F11B77" w:rsidRPr="00F11B77">
        <w:rPr>
          <w:rFonts w:ascii="Arial" w:hAnsi="Arial" w:cs="Arial"/>
          <w:bCs/>
        </w:rPr>
        <w:t xml:space="preserve"> </w:t>
      </w:r>
      <w:r w:rsidR="002036EA" w:rsidRPr="00F11B77">
        <w:rPr>
          <w:rFonts w:ascii="Arial" w:hAnsi="Arial" w:cs="Arial"/>
          <w:bCs/>
        </w:rPr>
        <w:t xml:space="preserve">   </w:t>
      </w:r>
    </w:p>
    <w:p w14:paraId="3C94F786" w14:textId="77777777" w:rsidR="009B3D72" w:rsidRDefault="009B3D72" w:rsidP="003A7B6A">
      <w:pPr>
        <w:pStyle w:val="Default"/>
        <w:spacing w:after="60" w:line="276" w:lineRule="auto"/>
        <w:ind w:firstLine="709"/>
        <w:jc w:val="both"/>
        <w:rPr>
          <w:rFonts w:ascii="Arial" w:hAnsi="Arial" w:cs="Arial"/>
          <w:bCs/>
        </w:rPr>
      </w:pPr>
    </w:p>
    <w:p w14:paraId="39E8AB51" w14:textId="77777777" w:rsidR="00E06BBC" w:rsidRPr="00E06BBC" w:rsidRDefault="00E06BBC" w:rsidP="003A7B6A">
      <w:pPr>
        <w:pStyle w:val="Default"/>
        <w:spacing w:after="60" w:line="276" w:lineRule="auto"/>
        <w:ind w:firstLine="709"/>
        <w:jc w:val="both"/>
        <w:rPr>
          <w:rFonts w:ascii="Arial" w:hAnsi="Arial" w:cs="Arial"/>
          <w:bCs/>
        </w:rPr>
      </w:pPr>
      <w:r w:rsidRPr="00E06BBC">
        <w:rPr>
          <w:rFonts w:ascii="Arial" w:hAnsi="Arial" w:cs="Arial"/>
          <w:bCs/>
        </w:rPr>
        <w:t>За предоставянето на достъп до обществена информация се съставя протокол, който се подписва от заявителя и от съответния служител</w:t>
      </w:r>
      <w:r w:rsidR="004960E4">
        <w:rPr>
          <w:rFonts w:ascii="Arial" w:hAnsi="Arial" w:cs="Arial"/>
          <w:bCs/>
        </w:rPr>
        <w:t xml:space="preserve">, в случай че заявителят </w:t>
      </w:r>
      <w:r w:rsidR="00851259">
        <w:rPr>
          <w:rFonts w:ascii="Arial" w:hAnsi="Arial" w:cs="Arial"/>
          <w:bCs/>
        </w:rPr>
        <w:t>получава</w:t>
      </w:r>
      <w:r w:rsidR="004960E4">
        <w:rPr>
          <w:rFonts w:ascii="Arial" w:hAnsi="Arial" w:cs="Arial"/>
          <w:bCs/>
        </w:rPr>
        <w:t xml:space="preserve"> лично исканата информация.</w:t>
      </w:r>
    </w:p>
    <w:p w14:paraId="2E0121E3" w14:textId="77777777" w:rsidR="00E06BBC" w:rsidRDefault="00E06BBC" w:rsidP="003A7B6A">
      <w:pPr>
        <w:pStyle w:val="Default"/>
        <w:spacing w:after="60" w:line="276" w:lineRule="auto"/>
        <w:ind w:firstLine="709"/>
        <w:jc w:val="both"/>
        <w:rPr>
          <w:rFonts w:ascii="Arial" w:hAnsi="Arial" w:cs="Arial"/>
          <w:bCs/>
        </w:rPr>
      </w:pPr>
      <w:r w:rsidRPr="00E06BBC">
        <w:rPr>
          <w:rFonts w:ascii="Arial" w:hAnsi="Arial" w:cs="Arial"/>
          <w:bCs/>
        </w:rPr>
        <w:t>Когато заявителят е поискал достъпът до информация да му бъде предоставен по електронен път и е посочил адрес на електронна поща за получаването, органът изпраща на посочения адрес на електронна поща решението за предоставянето на достъп заедно с копие от информацията или интернет адреса, на който се съдържат данните. В тези случа</w:t>
      </w:r>
      <w:r>
        <w:rPr>
          <w:rFonts w:ascii="Arial" w:hAnsi="Arial" w:cs="Arial"/>
          <w:bCs/>
        </w:rPr>
        <w:t>и не се съставя протокол</w:t>
      </w:r>
      <w:r w:rsidRPr="00E06BBC">
        <w:rPr>
          <w:rFonts w:ascii="Arial" w:hAnsi="Arial" w:cs="Arial"/>
          <w:bCs/>
        </w:rPr>
        <w:t xml:space="preserve"> и не се заплащат разходи по предоставянето.</w:t>
      </w:r>
    </w:p>
    <w:p w14:paraId="7C7DC4AC" w14:textId="77777777" w:rsidR="00A838F9" w:rsidRDefault="00A838F9" w:rsidP="003A7B6A">
      <w:pPr>
        <w:pStyle w:val="Default"/>
        <w:spacing w:after="60" w:line="276" w:lineRule="auto"/>
        <w:ind w:firstLine="709"/>
        <w:jc w:val="both"/>
        <w:rPr>
          <w:rFonts w:ascii="Arial" w:hAnsi="Arial" w:cs="Arial"/>
          <w:bCs/>
        </w:rPr>
      </w:pPr>
    </w:p>
    <w:p w14:paraId="7FEEF810" w14:textId="77777777" w:rsidR="00EA1933" w:rsidRPr="00A41F69" w:rsidRDefault="0004361E" w:rsidP="003A7B6A">
      <w:pPr>
        <w:pStyle w:val="Default"/>
        <w:spacing w:after="60" w:line="276" w:lineRule="auto"/>
        <w:ind w:firstLine="709"/>
        <w:jc w:val="both"/>
        <w:rPr>
          <w:rFonts w:ascii="Arial" w:hAnsi="Arial" w:cs="Arial"/>
          <w:b/>
          <w:bCs/>
          <w:i/>
          <w:color w:val="365F91" w:themeColor="accent1" w:themeShade="BF"/>
        </w:rPr>
      </w:pPr>
      <w:r w:rsidRPr="00A41F69">
        <w:rPr>
          <w:rFonts w:ascii="Arial" w:hAnsi="Arial" w:cs="Arial"/>
          <w:b/>
          <w:bCs/>
          <w:i/>
          <w:color w:val="365F91" w:themeColor="accent1" w:themeShade="BF"/>
        </w:rPr>
        <w:t xml:space="preserve">В. </w:t>
      </w:r>
      <w:r w:rsidR="00EA1933" w:rsidRPr="00A41F69">
        <w:rPr>
          <w:rFonts w:ascii="Arial" w:hAnsi="Arial" w:cs="Arial"/>
          <w:b/>
          <w:bCs/>
          <w:i/>
          <w:color w:val="365F91" w:themeColor="accent1" w:themeShade="BF"/>
        </w:rPr>
        <w:t>Отказ за предоставяне на обществена информация</w:t>
      </w:r>
    </w:p>
    <w:p w14:paraId="0DAF6824" w14:textId="77777777" w:rsidR="00A51FF5" w:rsidRDefault="00A51FF5" w:rsidP="003A7B6A">
      <w:pPr>
        <w:pStyle w:val="Default"/>
        <w:spacing w:after="60" w:line="276" w:lineRule="auto"/>
        <w:ind w:firstLine="709"/>
        <w:jc w:val="both"/>
        <w:rPr>
          <w:rFonts w:ascii="Arial" w:hAnsi="Arial" w:cs="Arial"/>
          <w:bCs/>
        </w:rPr>
      </w:pPr>
      <w:r w:rsidRPr="00A51FF5">
        <w:rPr>
          <w:rFonts w:ascii="Arial" w:hAnsi="Arial" w:cs="Arial"/>
          <w:bCs/>
        </w:rPr>
        <w:t>Основание за отказ от предоставяне на достъп до</w:t>
      </w:r>
      <w:r w:rsidR="008177B8">
        <w:rPr>
          <w:rFonts w:ascii="Arial" w:hAnsi="Arial" w:cs="Arial"/>
          <w:bCs/>
        </w:rPr>
        <w:t xml:space="preserve"> обществена информация е налице</w:t>
      </w:r>
      <w:r w:rsidR="00C64465">
        <w:rPr>
          <w:rFonts w:ascii="Arial" w:hAnsi="Arial" w:cs="Arial"/>
          <w:bCs/>
        </w:rPr>
        <w:t xml:space="preserve"> </w:t>
      </w:r>
      <w:r w:rsidR="008177B8">
        <w:rPr>
          <w:rFonts w:ascii="Arial" w:hAnsi="Arial" w:cs="Arial"/>
          <w:bCs/>
        </w:rPr>
        <w:t>за информация, която:</w:t>
      </w:r>
    </w:p>
    <w:p w14:paraId="1D3AD6F7" w14:textId="77777777" w:rsidR="0004361E" w:rsidRPr="00497983" w:rsidRDefault="0004361E" w:rsidP="001E00A9">
      <w:pPr>
        <w:pStyle w:val="ListParagraph"/>
        <w:numPr>
          <w:ilvl w:val="0"/>
          <w:numId w:val="12"/>
        </w:numPr>
        <w:spacing w:after="60"/>
        <w:jc w:val="both"/>
        <w:rPr>
          <w:rFonts w:ascii="Arial" w:eastAsia="Times New Roman" w:hAnsi="Arial" w:cs="Arial"/>
          <w:sz w:val="24"/>
          <w:szCs w:val="24"/>
          <w:lang w:eastAsia="en-GB"/>
        </w:rPr>
      </w:pPr>
      <w:r w:rsidRPr="00497983">
        <w:rPr>
          <w:rFonts w:ascii="Arial" w:eastAsia="Times New Roman" w:hAnsi="Arial" w:cs="Arial"/>
          <w:sz w:val="24"/>
          <w:szCs w:val="24"/>
          <w:lang w:eastAsia="en-GB"/>
        </w:rPr>
        <w:t>представлява лични данни – отнася се до физически лица и разкрива тяхната физическа, психологическа, умствена, семейна, икономическа, културна или обществена идентичност (чл.2, ал.5 от ЗДОИ);</w:t>
      </w:r>
    </w:p>
    <w:p w14:paraId="755589CF" w14:textId="77777777" w:rsidR="0004361E" w:rsidRPr="00497983" w:rsidRDefault="0004361E" w:rsidP="001E00A9">
      <w:pPr>
        <w:pStyle w:val="ListParagraph"/>
        <w:numPr>
          <w:ilvl w:val="0"/>
          <w:numId w:val="12"/>
        </w:numPr>
        <w:spacing w:after="60"/>
        <w:jc w:val="both"/>
        <w:rPr>
          <w:rFonts w:ascii="Arial" w:eastAsia="Times New Roman" w:hAnsi="Arial" w:cs="Arial"/>
          <w:sz w:val="24"/>
          <w:szCs w:val="24"/>
          <w:lang w:eastAsia="en-GB"/>
        </w:rPr>
      </w:pPr>
      <w:r w:rsidRPr="00497983">
        <w:rPr>
          <w:rFonts w:ascii="Arial" w:eastAsia="Times New Roman" w:hAnsi="Arial" w:cs="Arial"/>
          <w:sz w:val="24"/>
          <w:szCs w:val="24"/>
          <w:lang w:eastAsia="en-GB"/>
        </w:rPr>
        <w:t xml:space="preserve">се предоставя във връзка с административното обслужване на гражданите и юридическите лица (чл.8, </w:t>
      </w:r>
      <w:r>
        <w:rPr>
          <w:rFonts w:ascii="Arial" w:eastAsia="Times New Roman" w:hAnsi="Arial" w:cs="Arial"/>
          <w:sz w:val="24"/>
          <w:szCs w:val="24"/>
          <w:lang w:eastAsia="en-GB"/>
        </w:rPr>
        <w:t>т</w:t>
      </w:r>
      <w:r w:rsidRPr="00497983">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497983">
        <w:rPr>
          <w:rFonts w:ascii="Arial" w:eastAsia="Times New Roman" w:hAnsi="Arial" w:cs="Arial"/>
          <w:sz w:val="24"/>
          <w:szCs w:val="24"/>
          <w:lang w:eastAsia="en-GB"/>
        </w:rPr>
        <w:t>1 от ЗДОИ);</w:t>
      </w:r>
    </w:p>
    <w:p w14:paraId="6D94C05C" w14:textId="77777777" w:rsidR="0004361E" w:rsidRDefault="0004361E" w:rsidP="001E00A9">
      <w:pPr>
        <w:pStyle w:val="ListParagraph"/>
        <w:numPr>
          <w:ilvl w:val="0"/>
          <w:numId w:val="12"/>
        </w:numPr>
        <w:spacing w:after="60"/>
        <w:jc w:val="both"/>
        <w:rPr>
          <w:rFonts w:ascii="Arial" w:eastAsia="Times New Roman" w:hAnsi="Arial" w:cs="Arial"/>
          <w:sz w:val="24"/>
          <w:szCs w:val="24"/>
          <w:lang w:eastAsia="en-GB"/>
        </w:rPr>
      </w:pPr>
      <w:r w:rsidRPr="00497983">
        <w:rPr>
          <w:rFonts w:ascii="Arial" w:eastAsia="Times New Roman" w:hAnsi="Arial" w:cs="Arial"/>
          <w:sz w:val="24"/>
          <w:szCs w:val="24"/>
          <w:lang w:eastAsia="en-GB"/>
        </w:rPr>
        <w:t xml:space="preserve">се съхранява в Националния архивен фонд на Република България (чл.8, </w:t>
      </w:r>
      <w:r>
        <w:rPr>
          <w:rFonts w:ascii="Arial" w:eastAsia="Times New Roman" w:hAnsi="Arial" w:cs="Arial"/>
          <w:sz w:val="24"/>
          <w:szCs w:val="24"/>
          <w:lang w:eastAsia="en-GB"/>
        </w:rPr>
        <w:t>т</w:t>
      </w:r>
      <w:r w:rsidRPr="00497983">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497983">
        <w:rPr>
          <w:rFonts w:ascii="Arial" w:eastAsia="Times New Roman" w:hAnsi="Arial" w:cs="Arial"/>
          <w:sz w:val="24"/>
          <w:szCs w:val="24"/>
          <w:lang w:eastAsia="en-GB"/>
        </w:rPr>
        <w:t>2 от ЗДОИ);</w:t>
      </w:r>
    </w:p>
    <w:p w14:paraId="7EA4747E" w14:textId="77777777" w:rsidR="008177B8" w:rsidRPr="00EA723A" w:rsidRDefault="008177B8" w:rsidP="008177B8">
      <w:pPr>
        <w:pStyle w:val="ListParagraph"/>
        <w:numPr>
          <w:ilvl w:val="0"/>
          <w:numId w:val="12"/>
        </w:numPr>
        <w:spacing w:after="60"/>
        <w:jc w:val="both"/>
        <w:rPr>
          <w:rFonts w:ascii="Arial" w:eastAsia="Times New Roman" w:hAnsi="Arial" w:cs="Arial"/>
          <w:sz w:val="24"/>
          <w:szCs w:val="24"/>
          <w:lang w:eastAsia="en-GB"/>
        </w:rPr>
      </w:pPr>
      <w:r w:rsidRPr="00497983">
        <w:rPr>
          <w:rFonts w:ascii="Arial" w:eastAsia="Times New Roman" w:hAnsi="Arial" w:cs="Arial"/>
          <w:sz w:val="24"/>
          <w:szCs w:val="24"/>
          <w:lang w:eastAsia="en-GB"/>
        </w:rPr>
        <w:t xml:space="preserve">е свързана с оперативната подготовка на актовете на органите и няма самостоятелно значение (мнения и препоръки, изготвени от или за органа, становища и </w:t>
      </w:r>
      <w:r w:rsidRPr="00EA723A">
        <w:rPr>
          <w:rFonts w:ascii="Arial" w:eastAsia="Times New Roman" w:hAnsi="Arial" w:cs="Arial"/>
          <w:sz w:val="24"/>
          <w:szCs w:val="24"/>
          <w:lang w:eastAsia="en-GB"/>
        </w:rPr>
        <w:t>консултации и не са изтекли 2 години от създаването ѝ; (чл. 13, ал. 2, т. 1 от ЗДОИ)</w:t>
      </w:r>
    </w:p>
    <w:p w14:paraId="0615F558" w14:textId="77777777" w:rsidR="008177B8" w:rsidRDefault="008177B8" w:rsidP="008177B8">
      <w:pPr>
        <w:pStyle w:val="ListParagraph"/>
        <w:numPr>
          <w:ilvl w:val="0"/>
          <w:numId w:val="12"/>
        </w:numPr>
        <w:spacing w:after="60"/>
        <w:jc w:val="both"/>
        <w:rPr>
          <w:rFonts w:ascii="Arial" w:eastAsia="Times New Roman" w:hAnsi="Arial" w:cs="Arial"/>
          <w:sz w:val="24"/>
          <w:szCs w:val="24"/>
          <w:lang w:eastAsia="en-GB"/>
        </w:rPr>
      </w:pPr>
      <w:r w:rsidRPr="00EA723A">
        <w:rPr>
          <w:rFonts w:ascii="Arial" w:eastAsia="Times New Roman" w:hAnsi="Arial" w:cs="Arial"/>
          <w:sz w:val="24"/>
          <w:szCs w:val="24"/>
          <w:lang w:eastAsia="en-GB"/>
        </w:rPr>
        <w:t>съдържа мнения и позиции във връзка с настоящи или предстоящи преговори, водени от органа или от негово име, както и сведения, свързани с тях, и е подготвена от администрациите на съответните органи и не са изтекли 2 години от създаването ѝ.(чл. 13,</w:t>
      </w:r>
      <w:r>
        <w:rPr>
          <w:rFonts w:ascii="Arial" w:eastAsia="Times New Roman" w:hAnsi="Arial" w:cs="Arial"/>
          <w:sz w:val="24"/>
          <w:szCs w:val="24"/>
          <w:lang w:eastAsia="en-GB"/>
        </w:rPr>
        <w:t xml:space="preserve"> ал. 2, т. 2 от ЗДОИ)</w:t>
      </w:r>
    </w:p>
    <w:p w14:paraId="1371F648" w14:textId="77777777" w:rsidR="0004361E" w:rsidRDefault="0004361E" w:rsidP="001E00A9">
      <w:pPr>
        <w:pStyle w:val="ListParagraph"/>
        <w:numPr>
          <w:ilvl w:val="0"/>
          <w:numId w:val="12"/>
        </w:numPr>
        <w:spacing w:after="60"/>
        <w:jc w:val="both"/>
        <w:rPr>
          <w:rFonts w:ascii="Arial" w:eastAsia="Times New Roman" w:hAnsi="Arial" w:cs="Arial"/>
          <w:sz w:val="24"/>
          <w:szCs w:val="24"/>
          <w:lang w:eastAsia="en-GB"/>
        </w:rPr>
      </w:pPr>
      <w:r w:rsidRPr="00497983">
        <w:rPr>
          <w:rFonts w:ascii="Arial" w:eastAsia="Times New Roman" w:hAnsi="Arial" w:cs="Arial"/>
          <w:sz w:val="24"/>
          <w:szCs w:val="24"/>
          <w:lang w:eastAsia="en-GB"/>
        </w:rPr>
        <w:t>представлява търговска тайна и чието предоставяне или разпространяване би довело до нелоялна конкуренция между търго</w:t>
      </w:r>
      <w:r>
        <w:rPr>
          <w:rFonts w:ascii="Arial" w:eastAsia="Times New Roman" w:hAnsi="Arial" w:cs="Arial"/>
          <w:sz w:val="24"/>
          <w:szCs w:val="24"/>
          <w:lang w:eastAsia="en-GB"/>
        </w:rPr>
        <w:t>вци; (чл. 17, ал. 2 от ЗДОИ);</w:t>
      </w:r>
    </w:p>
    <w:p w14:paraId="1601DC4F" w14:textId="77777777" w:rsidR="0004361E" w:rsidRPr="00A0207D" w:rsidRDefault="0004361E" w:rsidP="001E00A9">
      <w:pPr>
        <w:pStyle w:val="ListParagraph"/>
        <w:numPr>
          <w:ilvl w:val="0"/>
          <w:numId w:val="12"/>
        </w:numPr>
        <w:jc w:val="both"/>
        <w:rPr>
          <w:rFonts w:ascii="Arial" w:eastAsia="Times New Roman" w:hAnsi="Arial" w:cs="Arial"/>
          <w:sz w:val="24"/>
          <w:szCs w:val="24"/>
          <w:lang w:eastAsia="en-GB"/>
        </w:rPr>
      </w:pPr>
      <w:r w:rsidRPr="00A0207D">
        <w:rPr>
          <w:rFonts w:ascii="Arial" w:eastAsia="Times New Roman" w:hAnsi="Arial" w:cs="Arial"/>
          <w:sz w:val="24"/>
          <w:szCs w:val="24"/>
          <w:lang w:eastAsia="en-GB"/>
        </w:rPr>
        <w:lastRenderedPageBreak/>
        <w:t>е класифицирана информация или друга защитена тайна в случаите,</w:t>
      </w:r>
      <w:r>
        <w:rPr>
          <w:rFonts w:ascii="Arial" w:eastAsia="Times New Roman" w:hAnsi="Arial" w:cs="Arial"/>
          <w:sz w:val="24"/>
          <w:szCs w:val="24"/>
          <w:lang w:eastAsia="en-GB"/>
        </w:rPr>
        <w:t xml:space="preserve"> </w:t>
      </w:r>
      <w:r w:rsidRPr="00A0207D">
        <w:rPr>
          <w:rFonts w:ascii="Arial" w:eastAsia="Times New Roman" w:hAnsi="Arial" w:cs="Arial"/>
          <w:sz w:val="24"/>
          <w:szCs w:val="24"/>
          <w:lang w:eastAsia="en-GB"/>
        </w:rPr>
        <w:t>предвидени със закон (чл.7, ал.1 и чл. 37, ал. 1, т. 1 от ЗДОИ);</w:t>
      </w:r>
    </w:p>
    <w:p w14:paraId="606D865C" w14:textId="77777777" w:rsidR="0004361E" w:rsidRPr="00A0207D" w:rsidRDefault="0004361E" w:rsidP="001E00A9">
      <w:pPr>
        <w:pStyle w:val="ListParagraph"/>
        <w:numPr>
          <w:ilvl w:val="0"/>
          <w:numId w:val="12"/>
        </w:numPr>
        <w:spacing w:after="60"/>
        <w:jc w:val="both"/>
        <w:rPr>
          <w:rFonts w:ascii="Arial" w:eastAsia="Times New Roman" w:hAnsi="Arial" w:cs="Arial"/>
          <w:sz w:val="24"/>
          <w:szCs w:val="24"/>
          <w:lang w:eastAsia="en-GB"/>
        </w:rPr>
      </w:pPr>
      <w:r w:rsidRPr="00A0207D">
        <w:rPr>
          <w:rFonts w:ascii="Arial" w:hAnsi="Arial" w:cs="Arial"/>
          <w:sz w:val="24"/>
          <w:szCs w:val="24"/>
        </w:rPr>
        <w:t xml:space="preserve">засяга интересите на трето лице и то изрично е отказало предоставяне на </w:t>
      </w:r>
      <w:r>
        <w:rPr>
          <w:rFonts w:ascii="Arial" w:hAnsi="Arial" w:cs="Arial"/>
          <w:sz w:val="24"/>
          <w:szCs w:val="24"/>
        </w:rPr>
        <w:t>исканата обществена информация (чл. 37, ал. 1, т. 2 от ЗДОИ);</w:t>
      </w:r>
    </w:p>
    <w:p w14:paraId="64C85215" w14:textId="77777777" w:rsidR="0004361E" w:rsidRPr="00A0207D" w:rsidRDefault="0004361E" w:rsidP="001E00A9">
      <w:pPr>
        <w:pStyle w:val="ListParagraph"/>
        <w:numPr>
          <w:ilvl w:val="0"/>
          <w:numId w:val="12"/>
        </w:numPr>
        <w:spacing w:after="60"/>
        <w:jc w:val="both"/>
        <w:rPr>
          <w:rFonts w:ascii="Arial" w:eastAsia="Times New Roman" w:hAnsi="Arial" w:cs="Arial"/>
          <w:sz w:val="24"/>
          <w:szCs w:val="24"/>
          <w:lang w:eastAsia="en-GB"/>
        </w:rPr>
      </w:pPr>
      <w:r w:rsidRPr="00A0207D">
        <w:rPr>
          <w:rFonts w:ascii="Arial" w:hAnsi="Arial" w:cs="Arial"/>
          <w:sz w:val="24"/>
          <w:szCs w:val="24"/>
        </w:rPr>
        <w:t>е предоставена на заяв</w:t>
      </w:r>
      <w:r>
        <w:rPr>
          <w:rFonts w:ascii="Arial" w:hAnsi="Arial" w:cs="Arial"/>
          <w:sz w:val="24"/>
          <w:szCs w:val="24"/>
        </w:rPr>
        <w:t>ителя през предходните 6 месеца</w:t>
      </w:r>
      <w:r w:rsidRPr="00A0207D">
        <w:rPr>
          <w:rFonts w:ascii="Arial" w:hAnsi="Arial" w:cs="Arial"/>
          <w:sz w:val="24"/>
          <w:szCs w:val="24"/>
        </w:rPr>
        <w:t xml:space="preserve"> (чл. </w:t>
      </w:r>
      <w:r>
        <w:rPr>
          <w:rFonts w:ascii="Arial" w:hAnsi="Arial" w:cs="Arial"/>
          <w:sz w:val="24"/>
          <w:szCs w:val="24"/>
        </w:rPr>
        <w:t>37, ал. 1, т. 3 от ЗДОИ).</w:t>
      </w:r>
    </w:p>
    <w:p w14:paraId="7401E796" w14:textId="77777777" w:rsidR="0004361E" w:rsidRPr="00A51FF5" w:rsidRDefault="0004361E" w:rsidP="0004361E">
      <w:pPr>
        <w:pStyle w:val="Default"/>
        <w:spacing w:after="60" w:line="276" w:lineRule="auto"/>
        <w:jc w:val="both"/>
        <w:rPr>
          <w:rFonts w:ascii="Arial" w:hAnsi="Arial" w:cs="Arial"/>
          <w:bCs/>
        </w:rPr>
      </w:pPr>
    </w:p>
    <w:p w14:paraId="081E5E48" w14:textId="77777777" w:rsidR="00A51FF5" w:rsidRDefault="00A51FF5" w:rsidP="00CF0188">
      <w:pPr>
        <w:pStyle w:val="Default"/>
        <w:spacing w:after="60" w:line="276" w:lineRule="auto"/>
        <w:ind w:firstLine="644"/>
        <w:jc w:val="both"/>
        <w:rPr>
          <w:rFonts w:ascii="Arial" w:hAnsi="Arial" w:cs="Arial"/>
          <w:bCs/>
        </w:rPr>
      </w:pPr>
      <w:r>
        <w:rPr>
          <w:rFonts w:ascii="Arial" w:hAnsi="Arial" w:cs="Arial"/>
          <w:bCs/>
        </w:rPr>
        <w:t xml:space="preserve">В </w:t>
      </w:r>
      <w:r w:rsidRPr="00A51FF5">
        <w:rPr>
          <w:rFonts w:ascii="Arial" w:hAnsi="Arial" w:cs="Arial"/>
          <w:bCs/>
        </w:rPr>
        <w:t>случаите</w:t>
      </w:r>
      <w:r>
        <w:rPr>
          <w:rFonts w:ascii="Arial" w:hAnsi="Arial" w:cs="Arial"/>
          <w:bCs/>
        </w:rPr>
        <w:t>, посочени по-горе,</w:t>
      </w:r>
      <w:r w:rsidRPr="00A51FF5">
        <w:rPr>
          <w:rFonts w:ascii="Arial" w:hAnsi="Arial" w:cs="Arial"/>
          <w:bCs/>
        </w:rPr>
        <w:t xml:space="preserve"> се предоставя частичен достъп само до онази част от информацията, достъпът до която не е ограничен</w:t>
      </w:r>
      <w:r w:rsidR="005A0A52" w:rsidRPr="005A0A52">
        <w:rPr>
          <w:rFonts w:ascii="Arial" w:hAnsi="Arial" w:cs="Arial"/>
          <w:bCs/>
        </w:rPr>
        <w:t>.</w:t>
      </w:r>
    </w:p>
    <w:p w14:paraId="10139C24" w14:textId="77777777" w:rsidR="005A0A52" w:rsidRDefault="005A0A52" w:rsidP="00CF0188">
      <w:pPr>
        <w:pStyle w:val="Default"/>
        <w:spacing w:after="60" w:line="276" w:lineRule="auto"/>
        <w:ind w:firstLine="644"/>
        <w:jc w:val="both"/>
        <w:rPr>
          <w:rFonts w:ascii="Arial" w:hAnsi="Arial" w:cs="Arial"/>
          <w:bCs/>
        </w:rPr>
      </w:pPr>
      <w:r w:rsidRPr="005A0A52">
        <w:rPr>
          <w:rFonts w:ascii="Arial" w:hAnsi="Arial" w:cs="Arial"/>
          <w:bCs/>
        </w:rPr>
        <w:t xml:space="preserve">В решението за отказ за предоставяне на достъп до обществена информация се посочват правното и фактическото основание за отказ по </w:t>
      </w:r>
      <w:r>
        <w:rPr>
          <w:rFonts w:ascii="Arial" w:hAnsi="Arial" w:cs="Arial"/>
          <w:bCs/>
        </w:rPr>
        <w:t>ЗДОИ</w:t>
      </w:r>
      <w:r w:rsidRPr="005A0A52">
        <w:rPr>
          <w:rFonts w:ascii="Arial" w:hAnsi="Arial" w:cs="Arial"/>
          <w:bCs/>
        </w:rPr>
        <w:t>, датата на приемане на решението и редът за неговото обжалване</w:t>
      </w:r>
      <w:r>
        <w:rPr>
          <w:rFonts w:ascii="Arial" w:hAnsi="Arial" w:cs="Arial"/>
          <w:bCs/>
        </w:rPr>
        <w:t>.</w:t>
      </w:r>
    </w:p>
    <w:p w14:paraId="5B59DC74" w14:textId="77777777" w:rsidR="007E56D8" w:rsidRDefault="005A0A52" w:rsidP="003A7B6A">
      <w:pPr>
        <w:pStyle w:val="Default"/>
        <w:spacing w:after="60" w:line="276" w:lineRule="auto"/>
        <w:jc w:val="both"/>
        <w:rPr>
          <w:rFonts w:ascii="Arial" w:hAnsi="Arial" w:cs="Arial"/>
          <w:bCs/>
        </w:rPr>
      </w:pPr>
      <w:r w:rsidRPr="005A0A52">
        <w:rPr>
          <w:rFonts w:ascii="Arial" w:hAnsi="Arial" w:cs="Arial"/>
          <w:b/>
          <w:bCs/>
          <w:u w:val="single"/>
        </w:rPr>
        <w:t>Важно!</w:t>
      </w:r>
      <w:r>
        <w:rPr>
          <w:rFonts w:ascii="Arial" w:hAnsi="Arial" w:cs="Arial"/>
          <w:bCs/>
        </w:rPr>
        <w:t xml:space="preserve"> </w:t>
      </w:r>
    </w:p>
    <w:p w14:paraId="216B4401" w14:textId="735FCC00" w:rsidR="007E56D8" w:rsidRPr="00904A66" w:rsidRDefault="005A0A52" w:rsidP="003A7B6A">
      <w:pPr>
        <w:pStyle w:val="Default"/>
        <w:spacing w:after="60" w:line="276" w:lineRule="auto"/>
        <w:jc w:val="both"/>
        <w:rPr>
          <w:rFonts w:ascii="Arial" w:hAnsi="Arial" w:cs="Arial"/>
          <w:bCs/>
          <w:color w:val="auto"/>
        </w:rPr>
      </w:pPr>
      <w:r>
        <w:rPr>
          <w:rFonts w:ascii="Arial" w:hAnsi="Arial" w:cs="Arial"/>
          <w:bCs/>
        </w:rPr>
        <w:t xml:space="preserve"> </w:t>
      </w:r>
      <w:r w:rsidR="007E56D8">
        <w:rPr>
          <w:rFonts w:ascii="Arial" w:hAnsi="Arial" w:cs="Arial"/>
          <w:bCs/>
        </w:rPr>
        <w:tab/>
      </w:r>
      <w:r w:rsidR="007E56D8" w:rsidRPr="007E56D8">
        <w:rPr>
          <w:rFonts w:ascii="Arial" w:hAnsi="Arial" w:cs="Arial"/>
          <w:bCs/>
        </w:rPr>
        <w:t xml:space="preserve">Дори когато съществува основание за отказ, заявената информация трябва да се предостави, ако е налице надделяващ обществен интерес от узнаването </w:t>
      </w:r>
      <w:r w:rsidR="00A838F9">
        <w:rPr>
          <w:rFonts w:ascii="Arial" w:hAnsi="Arial" w:cs="Arial"/>
          <w:bCs/>
        </w:rPr>
        <w:t>ѝ</w:t>
      </w:r>
      <w:r w:rsidR="007E56D8" w:rsidRPr="007E56D8">
        <w:rPr>
          <w:rFonts w:ascii="Arial" w:hAnsi="Arial" w:cs="Arial"/>
          <w:bCs/>
        </w:rPr>
        <w:t>.</w:t>
      </w:r>
      <w:r w:rsidR="00F42359">
        <w:rPr>
          <w:rFonts w:ascii="Arial" w:hAnsi="Arial" w:cs="Arial"/>
          <w:bCs/>
        </w:rPr>
        <w:t xml:space="preserve"> </w:t>
      </w:r>
      <w:r w:rsidR="00F42359" w:rsidRPr="00904A66">
        <w:rPr>
          <w:rFonts w:ascii="Arial" w:hAnsi="Arial" w:cs="Arial"/>
          <w:bCs/>
          <w:color w:val="auto"/>
        </w:rPr>
        <w:t>Предоставянето на достъп до информация придава авторитет на администрацията, която го предоставя, поради което следва стриктно да бъде спазвана предвидената в закона процедура.</w:t>
      </w:r>
    </w:p>
    <w:p w14:paraId="2B1CA97D" w14:textId="77777777" w:rsidR="00497306" w:rsidRDefault="00497306" w:rsidP="003A7B6A">
      <w:pPr>
        <w:pStyle w:val="Default"/>
        <w:spacing w:after="60" w:line="276" w:lineRule="auto"/>
        <w:jc w:val="both"/>
        <w:rPr>
          <w:rFonts w:ascii="Arial" w:hAnsi="Arial" w:cs="Arial"/>
          <w:bCs/>
        </w:rPr>
      </w:pPr>
    </w:p>
    <w:p w14:paraId="059EF30F" w14:textId="77777777" w:rsidR="00CF0188" w:rsidRDefault="00CF0188" w:rsidP="00CF0188">
      <w:pPr>
        <w:pStyle w:val="Default"/>
        <w:spacing w:after="60" w:line="276" w:lineRule="auto"/>
        <w:ind w:firstLine="709"/>
        <w:jc w:val="both"/>
        <w:rPr>
          <w:rFonts w:ascii="Arial" w:hAnsi="Arial" w:cs="Arial"/>
          <w:bCs/>
        </w:rPr>
      </w:pPr>
      <w:r>
        <w:rPr>
          <w:rFonts w:ascii="Arial" w:hAnsi="Arial" w:cs="Arial"/>
          <w:bCs/>
        </w:rPr>
        <w:t xml:space="preserve">В </w:t>
      </w:r>
      <w:r w:rsidRPr="00CF0188">
        <w:rPr>
          <w:rFonts w:ascii="Arial" w:hAnsi="Arial" w:cs="Arial"/>
          <w:b/>
          <w:bCs/>
        </w:rPr>
        <w:t>решението за отказ за представяне на достъп до обществена информация</w:t>
      </w:r>
      <w:r>
        <w:rPr>
          <w:rFonts w:ascii="Arial" w:hAnsi="Arial" w:cs="Arial"/>
          <w:bCs/>
        </w:rPr>
        <w:t xml:space="preserve"> се посочват (чл. 38, от ЗДОИ): </w:t>
      </w:r>
    </w:p>
    <w:p w14:paraId="3DDF4756" w14:textId="77777777" w:rsidR="00CF0188" w:rsidRPr="00CF0188" w:rsidRDefault="00CF0188" w:rsidP="001E00A9">
      <w:pPr>
        <w:pStyle w:val="ListParagraph"/>
        <w:numPr>
          <w:ilvl w:val="0"/>
          <w:numId w:val="32"/>
        </w:numPr>
        <w:autoSpaceDE w:val="0"/>
        <w:autoSpaceDN w:val="0"/>
        <w:adjustRightInd w:val="0"/>
        <w:spacing w:after="60"/>
        <w:jc w:val="both"/>
        <w:rPr>
          <w:rFonts w:ascii="Arial" w:eastAsia="SegoeUI" w:hAnsi="Arial" w:cs="Arial"/>
          <w:sz w:val="24"/>
          <w:szCs w:val="24"/>
        </w:rPr>
      </w:pPr>
      <w:r w:rsidRPr="00CF0188">
        <w:rPr>
          <w:rFonts w:ascii="Arial" w:hAnsi="Arial" w:cs="Arial"/>
          <w:b/>
          <w:bCs/>
          <w:sz w:val="24"/>
          <w:szCs w:val="24"/>
        </w:rPr>
        <w:t xml:space="preserve">Фактическото основание/обосновка </w:t>
      </w:r>
      <w:r w:rsidRPr="00CF0188">
        <w:rPr>
          <w:rFonts w:ascii="Arial" w:eastAsia="SegoeUI" w:hAnsi="Arial" w:cs="Arial"/>
          <w:sz w:val="24"/>
          <w:szCs w:val="24"/>
        </w:rPr>
        <w:t>съдържа описание на следните</w:t>
      </w:r>
      <w:r>
        <w:rPr>
          <w:rFonts w:ascii="Arial" w:eastAsia="SegoeUI" w:hAnsi="Arial" w:cs="Arial"/>
          <w:sz w:val="24"/>
          <w:szCs w:val="24"/>
        </w:rPr>
        <w:t xml:space="preserve"> </w:t>
      </w:r>
      <w:r w:rsidRPr="00CF0188">
        <w:rPr>
          <w:rFonts w:ascii="Arial" w:eastAsia="SegoeUI" w:hAnsi="Arial" w:cs="Arial"/>
          <w:sz w:val="24"/>
          <w:szCs w:val="24"/>
        </w:rPr>
        <w:t>обстоятелства: кой, кога, каква информация е поискал; какви действия е извършил органът по преписката и до какви заключения относно фактическата обстановка е достигнал. Тук следва да се отразят данни за извършената преценка за надделяващия обществен интерес.</w:t>
      </w:r>
    </w:p>
    <w:p w14:paraId="39C0939F" w14:textId="77777777" w:rsidR="00CF0188" w:rsidRPr="00CF0188" w:rsidRDefault="00CF0188" w:rsidP="001E00A9">
      <w:pPr>
        <w:pStyle w:val="ListParagraph"/>
        <w:numPr>
          <w:ilvl w:val="0"/>
          <w:numId w:val="32"/>
        </w:numPr>
        <w:autoSpaceDE w:val="0"/>
        <w:autoSpaceDN w:val="0"/>
        <w:adjustRightInd w:val="0"/>
        <w:spacing w:after="60"/>
        <w:jc w:val="both"/>
        <w:rPr>
          <w:rFonts w:ascii="Arial" w:eastAsia="SegoeUI" w:hAnsi="Arial" w:cs="Arial"/>
          <w:sz w:val="24"/>
          <w:szCs w:val="24"/>
        </w:rPr>
      </w:pPr>
      <w:r w:rsidRPr="00CF0188">
        <w:rPr>
          <w:rFonts w:ascii="Arial" w:hAnsi="Arial" w:cs="Arial"/>
          <w:b/>
          <w:bCs/>
          <w:sz w:val="24"/>
          <w:szCs w:val="24"/>
        </w:rPr>
        <w:t>Правното основани</w:t>
      </w:r>
      <w:r w:rsidRPr="00CF0188">
        <w:rPr>
          <w:rFonts w:ascii="Arial" w:eastAsia="SegoeUI" w:hAnsi="Arial" w:cs="Arial"/>
          <w:sz w:val="24"/>
          <w:szCs w:val="24"/>
        </w:rPr>
        <w:t>е се съдържа в разпоредба от съответния</w:t>
      </w:r>
      <w:r>
        <w:rPr>
          <w:rFonts w:ascii="Arial" w:eastAsia="SegoeUI" w:hAnsi="Arial" w:cs="Arial"/>
          <w:sz w:val="24"/>
          <w:szCs w:val="24"/>
        </w:rPr>
        <w:t xml:space="preserve"> </w:t>
      </w:r>
      <w:r w:rsidRPr="00CF0188">
        <w:rPr>
          <w:rFonts w:ascii="Arial" w:eastAsia="SegoeUI" w:hAnsi="Arial" w:cs="Arial"/>
          <w:sz w:val="24"/>
          <w:szCs w:val="24"/>
        </w:rPr>
        <w:t>нормативен акт, в която е посочено основанието за отказ.</w:t>
      </w:r>
    </w:p>
    <w:p w14:paraId="2BEC0B63" w14:textId="77777777" w:rsidR="00CF0188" w:rsidRDefault="00CF0188" w:rsidP="001E00A9">
      <w:pPr>
        <w:pStyle w:val="ListParagraph"/>
        <w:numPr>
          <w:ilvl w:val="0"/>
          <w:numId w:val="32"/>
        </w:numPr>
        <w:autoSpaceDE w:val="0"/>
        <w:autoSpaceDN w:val="0"/>
        <w:adjustRightInd w:val="0"/>
        <w:spacing w:after="60"/>
        <w:jc w:val="both"/>
        <w:rPr>
          <w:rFonts w:ascii="Arial" w:eastAsia="SegoeUI" w:hAnsi="Arial" w:cs="Arial"/>
          <w:sz w:val="24"/>
          <w:szCs w:val="24"/>
        </w:rPr>
      </w:pPr>
      <w:r w:rsidRPr="00CF0188">
        <w:rPr>
          <w:rFonts w:ascii="Arial" w:hAnsi="Arial" w:cs="Arial"/>
          <w:b/>
          <w:bCs/>
          <w:sz w:val="24"/>
          <w:szCs w:val="24"/>
        </w:rPr>
        <w:t xml:space="preserve">Диспозитивът </w:t>
      </w:r>
      <w:r w:rsidRPr="00CF0188">
        <w:rPr>
          <w:rFonts w:ascii="Arial" w:eastAsia="SegoeUI" w:hAnsi="Arial" w:cs="Arial"/>
          <w:sz w:val="24"/>
          <w:szCs w:val="24"/>
        </w:rPr>
        <w:t>посочва извода, който следва от подвеждането на фактите под разпоредбата на съответния нормативен акт.</w:t>
      </w:r>
    </w:p>
    <w:p w14:paraId="197D9987" w14:textId="77777777" w:rsidR="00CF0188" w:rsidRPr="00CF0188" w:rsidRDefault="00CF0188" w:rsidP="001E00A9">
      <w:pPr>
        <w:pStyle w:val="ListParagraph"/>
        <w:numPr>
          <w:ilvl w:val="0"/>
          <w:numId w:val="32"/>
        </w:numPr>
        <w:autoSpaceDE w:val="0"/>
        <w:autoSpaceDN w:val="0"/>
        <w:adjustRightInd w:val="0"/>
        <w:spacing w:after="0"/>
        <w:jc w:val="both"/>
        <w:rPr>
          <w:rFonts w:ascii="Arial" w:eastAsia="SegoeUI" w:hAnsi="Arial" w:cs="Arial"/>
          <w:sz w:val="24"/>
          <w:szCs w:val="24"/>
        </w:rPr>
      </w:pPr>
      <w:r w:rsidRPr="00CF0188">
        <w:rPr>
          <w:rFonts w:ascii="Arial" w:hAnsi="Arial" w:cs="Arial"/>
          <w:b/>
          <w:bCs/>
          <w:sz w:val="24"/>
          <w:szCs w:val="24"/>
        </w:rPr>
        <w:t xml:space="preserve">Пред кого и в какъв срок се обжалва решението </w:t>
      </w:r>
      <w:r w:rsidRPr="00CF0188">
        <w:rPr>
          <w:rFonts w:ascii="Arial" w:eastAsia="SegoeUI" w:hAnsi="Arial" w:cs="Arial"/>
          <w:sz w:val="24"/>
          <w:szCs w:val="24"/>
        </w:rPr>
        <w:t xml:space="preserve">– следва да се посочи, че решението се обжалва в 14-дневен срок пред съответния административен съд. Непосочването на което да е от тези обстоятелства води до удължаване на срока за оспорване на решението в полза на заявителя. Посочването на компетентния съд, пред който може да се обжалва решението, следва да е съобразно разпоредбата на </w:t>
      </w:r>
      <w:r w:rsidR="00851259" w:rsidRPr="00CF0188">
        <w:rPr>
          <w:rFonts w:ascii="Arial" w:eastAsia="SegoeUI" w:hAnsi="Arial" w:cs="Arial"/>
          <w:sz w:val="24"/>
          <w:szCs w:val="24"/>
        </w:rPr>
        <w:t>чл</w:t>
      </w:r>
      <w:r w:rsidR="00851259">
        <w:rPr>
          <w:rFonts w:ascii="Arial" w:eastAsia="SegoeUI" w:hAnsi="Arial" w:cs="Arial"/>
          <w:sz w:val="24"/>
          <w:szCs w:val="24"/>
        </w:rPr>
        <w:t>.</w:t>
      </w:r>
      <w:r w:rsidRPr="00CF0188">
        <w:rPr>
          <w:rFonts w:ascii="Arial" w:eastAsia="SegoeUI" w:hAnsi="Arial" w:cs="Arial"/>
          <w:sz w:val="24"/>
          <w:szCs w:val="24"/>
        </w:rPr>
        <w:t xml:space="preserve"> 133, ал. 1, изр. 1</w:t>
      </w:r>
      <w:r w:rsidR="0073222D" w:rsidRPr="0073222D">
        <w:rPr>
          <w:rFonts w:ascii="Arial" w:eastAsia="SegoeUI" w:hAnsi="Arial" w:cs="Arial"/>
          <w:sz w:val="24"/>
          <w:szCs w:val="24"/>
        </w:rPr>
        <w:t xml:space="preserve"> </w:t>
      </w:r>
      <w:r w:rsidR="0073222D">
        <w:rPr>
          <w:rFonts w:ascii="Arial" w:eastAsia="SegoeUI" w:hAnsi="Arial" w:cs="Arial"/>
          <w:sz w:val="24"/>
          <w:szCs w:val="24"/>
        </w:rPr>
        <w:t xml:space="preserve">от </w:t>
      </w:r>
      <w:r w:rsidR="0073222D" w:rsidRPr="00CF0188">
        <w:rPr>
          <w:rFonts w:ascii="Arial" w:eastAsia="SegoeUI" w:hAnsi="Arial" w:cs="Arial"/>
          <w:sz w:val="24"/>
          <w:szCs w:val="24"/>
        </w:rPr>
        <w:t>Административнопроцесуалния кодекс (АПК</w:t>
      </w:r>
      <w:r w:rsidR="0073222D">
        <w:rPr>
          <w:rFonts w:ascii="Arial" w:eastAsia="SegoeUI" w:hAnsi="Arial" w:cs="Arial"/>
          <w:sz w:val="24"/>
          <w:szCs w:val="24"/>
        </w:rPr>
        <w:t>), която гласи:</w:t>
      </w:r>
      <w:r w:rsidRPr="00CF0188">
        <w:rPr>
          <w:rFonts w:ascii="Arial" w:eastAsia="SegoeUI" w:hAnsi="Arial" w:cs="Arial"/>
          <w:sz w:val="24"/>
          <w:szCs w:val="24"/>
        </w:rPr>
        <w:t xml:space="preserve"> „</w:t>
      </w:r>
      <w:r w:rsidRPr="00CF0188">
        <w:rPr>
          <w:rFonts w:ascii="Arial" w:eastAsia="SegoeUI" w:hAnsi="Arial" w:cs="Arial"/>
          <w:i/>
          <w:iCs/>
          <w:sz w:val="24"/>
          <w:szCs w:val="24"/>
        </w:rPr>
        <w:t>Делата по оспорване на индивидуални административни актове се разглеждат от административния съд по постоянен адрес или</w:t>
      </w:r>
      <w:r>
        <w:rPr>
          <w:rFonts w:ascii="Arial" w:eastAsia="SegoeUI" w:hAnsi="Arial" w:cs="Arial"/>
          <w:i/>
          <w:iCs/>
          <w:sz w:val="24"/>
          <w:szCs w:val="24"/>
        </w:rPr>
        <w:t xml:space="preserve"> </w:t>
      </w:r>
      <w:r w:rsidRPr="00CF0188">
        <w:rPr>
          <w:rFonts w:ascii="Arial" w:eastAsia="SegoeUI" w:hAnsi="Arial" w:cs="Arial"/>
          <w:i/>
          <w:iCs/>
          <w:sz w:val="24"/>
          <w:szCs w:val="24"/>
        </w:rPr>
        <w:t xml:space="preserve">седалището на посочения в акта адресат, съответно адресати.“ </w:t>
      </w:r>
    </w:p>
    <w:p w14:paraId="02778B3E" w14:textId="77777777" w:rsidR="0073222D" w:rsidRDefault="0073222D" w:rsidP="003A7B6A">
      <w:pPr>
        <w:pStyle w:val="Default"/>
        <w:spacing w:after="60" w:line="276" w:lineRule="auto"/>
        <w:ind w:firstLine="709"/>
        <w:jc w:val="both"/>
        <w:rPr>
          <w:rFonts w:ascii="Arial" w:hAnsi="Arial" w:cs="Arial"/>
          <w:bCs/>
        </w:rPr>
      </w:pPr>
    </w:p>
    <w:p w14:paraId="3F2569AB" w14:textId="77777777" w:rsidR="00303D98" w:rsidRPr="00A41F69" w:rsidRDefault="00303D98" w:rsidP="003A7B6A">
      <w:pPr>
        <w:pStyle w:val="Default"/>
        <w:spacing w:after="60" w:line="276" w:lineRule="auto"/>
        <w:ind w:firstLine="709"/>
        <w:jc w:val="both"/>
        <w:rPr>
          <w:rFonts w:ascii="Arial" w:hAnsi="Arial" w:cs="Arial"/>
          <w:bCs/>
          <w:i/>
          <w:color w:val="365F91" w:themeColor="accent1" w:themeShade="BF"/>
          <w:u w:val="single"/>
        </w:rPr>
      </w:pPr>
      <w:r w:rsidRPr="00A41F69">
        <w:rPr>
          <w:rFonts w:ascii="Arial" w:hAnsi="Arial" w:cs="Arial"/>
          <w:bCs/>
          <w:i/>
          <w:color w:val="365F91" w:themeColor="accent1" w:themeShade="BF"/>
          <w:u w:val="single"/>
        </w:rPr>
        <w:t>Връчване на решението за отказ за предоставяне на достъп до обществена информация</w:t>
      </w:r>
    </w:p>
    <w:p w14:paraId="19539C0B" w14:textId="77777777" w:rsidR="005A0A52" w:rsidRDefault="005A0A52" w:rsidP="003A7B6A">
      <w:pPr>
        <w:pStyle w:val="Default"/>
        <w:spacing w:after="60" w:line="276" w:lineRule="auto"/>
        <w:ind w:firstLine="709"/>
        <w:jc w:val="both"/>
        <w:rPr>
          <w:rFonts w:ascii="Arial" w:hAnsi="Arial" w:cs="Arial"/>
          <w:bCs/>
        </w:rPr>
      </w:pPr>
      <w:r w:rsidRPr="005A0A52">
        <w:rPr>
          <w:rFonts w:ascii="Arial" w:hAnsi="Arial" w:cs="Arial"/>
          <w:bCs/>
        </w:rPr>
        <w:t xml:space="preserve">Решението за отказ </w:t>
      </w:r>
      <w:r>
        <w:rPr>
          <w:rFonts w:ascii="Arial" w:hAnsi="Arial" w:cs="Arial"/>
          <w:bCs/>
        </w:rPr>
        <w:t xml:space="preserve">за предоставяне на обществена информация </w:t>
      </w:r>
      <w:r w:rsidRPr="005A0A52">
        <w:rPr>
          <w:rFonts w:ascii="Arial" w:hAnsi="Arial" w:cs="Arial"/>
          <w:bCs/>
        </w:rPr>
        <w:t>винаги се връчва на заявителя срещу подпис или</w:t>
      </w:r>
      <w:r>
        <w:rPr>
          <w:rFonts w:ascii="Arial" w:hAnsi="Arial" w:cs="Arial"/>
          <w:bCs/>
        </w:rPr>
        <w:t xml:space="preserve"> </w:t>
      </w:r>
      <w:r w:rsidRPr="005A0A52">
        <w:rPr>
          <w:rFonts w:ascii="Arial" w:hAnsi="Arial" w:cs="Arial"/>
          <w:bCs/>
        </w:rPr>
        <w:t>се изпраща по пощата с обратна разписка</w:t>
      </w:r>
      <w:r>
        <w:rPr>
          <w:rFonts w:ascii="Arial" w:hAnsi="Arial" w:cs="Arial"/>
          <w:bCs/>
        </w:rPr>
        <w:t>, независимо от начина на получаване на заявлението или желанието на заявителя за предоста</w:t>
      </w:r>
      <w:r w:rsidR="0073222D">
        <w:rPr>
          <w:rFonts w:ascii="Arial" w:hAnsi="Arial" w:cs="Arial"/>
          <w:bCs/>
        </w:rPr>
        <w:t>вяне на обществената информация. (чл. 39 от ЗДОИ).</w:t>
      </w:r>
    </w:p>
    <w:p w14:paraId="37961116" w14:textId="77777777" w:rsidR="00F11B77" w:rsidRDefault="00F11B77" w:rsidP="003A7B6A">
      <w:pPr>
        <w:pStyle w:val="Default"/>
        <w:spacing w:after="60" w:line="276" w:lineRule="auto"/>
        <w:ind w:firstLine="709"/>
        <w:jc w:val="both"/>
        <w:rPr>
          <w:rFonts w:ascii="Arial" w:hAnsi="Arial" w:cs="Arial"/>
          <w:bCs/>
        </w:rPr>
      </w:pPr>
    </w:p>
    <w:tbl>
      <w:tblPr>
        <w:tblStyle w:val="TableGrid"/>
        <w:tblW w:w="0" w:type="auto"/>
        <w:jc w:val="center"/>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ook w:val="04A0" w:firstRow="1" w:lastRow="0" w:firstColumn="1" w:lastColumn="0" w:noHBand="0" w:noVBand="1"/>
      </w:tblPr>
      <w:tblGrid>
        <w:gridCol w:w="9435"/>
      </w:tblGrid>
      <w:tr w:rsidR="00F11B77" w14:paraId="4E516E64" w14:textId="77777777" w:rsidTr="00F11B77">
        <w:trPr>
          <w:tblCellSpacing w:w="20" w:type="dxa"/>
          <w:jc w:val="center"/>
        </w:trPr>
        <w:tc>
          <w:tcPr>
            <w:tcW w:w="9355" w:type="dxa"/>
            <w:shd w:val="clear" w:color="auto" w:fill="365F91" w:themeFill="accent1" w:themeFillShade="BF"/>
          </w:tcPr>
          <w:p w14:paraId="131A5096" w14:textId="77777777" w:rsidR="00F11B77" w:rsidRPr="00F11B77" w:rsidRDefault="00F11B77" w:rsidP="00F11B77">
            <w:pPr>
              <w:pStyle w:val="Default"/>
              <w:spacing w:after="60" w:line="276" w:lineRule="auto"/>
              <w:jc w:val="center"/>
              <w:rPr>
                <w:rFonts w:ascii="Arial" w:hAnsi="Arial" w:cs="Arial"/>
                <w:b/>
                <w:bCs/>
                <w:color w:val="FFFFFF" w:themeColor="background1"/>
                <w:sz w:val="16"/>
                <w:szCs w:val="16"/>
              </w:rPr>
            </w:pPr>
          </w:p>
          <w:p w14:paraId="73924AED" w14:textId="77777777" w:rsidR="00F11B77" w:rsidRPr="00980F00" w:rsidRDefault="00980F00" w:rsidP="00980F00">
            <w:pPr>
              <w:pStyle w:val="Default"/>
              <w:spacing w:after="60" w:line="276" w:lineRule="auto"/>
              <w:jc w:val="center"/>
              <w:rPr>
                <w:rFonts w:ascii="Arial" w:hAnsi="Arial" w:cs="Arial"/>
                <w:b/>
                <w:bCs/>
                <w:i/>
                <w:color w:val="FFFFFF" w:themeColor="background1"/>
                <w:sz w:val="28"/>
                <w:szCs w:val="28"/>
              </w:rPr>
            </w:pPr>
            <w:r w:rsidRPr="00980F00">
              <w:rPr>
                <w:rFonts w:ascii="Arial" w:hAnsi="Arial" w:cs="Arial"/>
                <w:b/>
                <w:bCs/>
                <w:i/>
                <w:color w:val="FFFFFF" w:themeColor="background1"/>
                <w:sz w:val="28"/>
                <w:szCs w:val="28"/>
              </w:rPr>
              <w:t>ОБЖАЛВАНЕ НА РЕШЕНИЯТА И ОТКАЗИТЕ ЗА ПРЕДОСТАВЯНЕ НА ДОСТЪП ДО ОБЩЕСТВЕНА ИНФОРМАЦИЯ</w:t>
            </w:r>
          </w:p>
        </w:tc>
      </w:tr>
    </w:tbl>
    <w:p w14:paraId="2504DBC1" w14:textId="77777777" w:rsidR="00A838F9" w:rsidRDefault="00A838F9" w:rsidP="003A7B6A">
      <w:pPr>
        <w:spacing w:after="60"/>
        <w:ind w:firstLine="709"/>
        <w:jc w:val="both"/>
        <w:rPr>
          <w:rFonts w:ascii="Arial" w:hAnsi="Arial" w:cs="Arial"/>
          <w:sz w:val="24"/>
          <w:szCs w:val="24"/>
        </w:rPr>
      </w:pPr>
    </w:p>
    <w:p w14:paraId="4258B463" w14:textId="7BB20CB0" w:rsidR="00F42359" w:rsidRDefault="007E56D8" w:rsidP="003A7B6A">
      <w:pPr>
        <w:spacing w:after="60"/>
        <w:ind w:firstLine="709"/>
        <w:jc w:val="both"/>
        <w:rPr>
          <w:rFonts w:ascii="Arial" w:eastAsia="SegoeUI" w:hAnsi="Arial" w:cs="Arial"/>
          <w:sz w:val="24"/>
          <w:szCs w:val="24"/>
        </w:rPr>
      </w:pPr>
      <w:r w:rsidRPr="007E56D8">
        <w:rPr>
          <w:rFonts w:ascii="Arial" w:eastAsia="SegoeUI" w:hAnsi="Arial" w:cs="Arial"/>
          <w:sz w:val="24"/>
          <w:szCs w:val="24"/>
        </w:rPr>
        <w:t>Всяко решение по ЗДОИ, което засяга правата на заявителя, може да</w:t>
      </w:r>
      <w:r>
        <w:rPr>
          <w:rFonts w:ascii="Arial" w:eastAsia="SegoeUI" w:hAnsi="Arial" w:cs="Arial"/>
          <w:sz w:val="24"/>
          <w:szCs w:val="24"/>
        </w:rPr>
        <w:t xml:space="preserve"> </w:t>
      </w:r>
      <w:r w:rsidRPr="007E56D8">
        <w:rPr>
          <w:rFonts w:ascii="Arial" w:eastAsia="SegoeUI" w:hAnsi="Arial" w:cs="Arial"/>
          <w:sz w:val="24"/>
          <w:szCs w:val="24"/>
        </w:rPr>
        <w:t xml:space="preserve">се обжалва пред съд (чл. 40 от ЗДОИ). </w:t>
      </w:r>
    </w:p>
    <w:p w14:paraId="466F4465" w14:textId="76C03B66" w:rsidR="008F6969" w:rsidRPr="00904A66" w:rsidRDefault="00F42359" w:rsidP="00904A66">
      <w:pPr>
        <w:spacing w:after="60"/>
        <w:ind w:firstLine="709"/>
        <w:jc w:val="both"/>
        <w:rPr>
          <w:rFonts w:ascii="Arial" w:eastAsia="SegoeUI" w:hAnsi="Arial" w:cs="Arial"/>
          <w:color w:val="FF0000"/>
          <w:sz w:val="24"/>
          <w:szCs w:val="24"/>
        </w:rPr>
      </w:pPr>
      <w:r w:rsidRPr="00904A66">
        <w:rPr>
          <w:rFonts w:ascii="Arial" w:eastAsia="SegoeUI" w:hAnsi="Arial" w:cs="Arial"/>
          <w:sz w:val="24"/>
          <w:szCs w:val="24"/>
        </w:rPr>
        <w:t>Решенията за предоставяне на достъп до обществена информация или за отказ за предоставяне на достъп до обществена информация се обжалват пред Административен съд по реда на Административно</w:t>
      </w:r>
      <w:r w:rsidR="00517A42" w:rsidRPr="00904A66">
        <w:rPr>
          <w:rFonts w:ascii="Arial" w:eastAsia="SegoeUI" w:hAnsi="Arial" w:cs="Arial"/>
          <w:sz w:val="24"/>
          <w:szCs w:val="24"/>
        </w:rPr>
        <w:t>процесуалния кодекс,</w:t>
      </w:r>
      <w:r w:rsidR="00904A66" w:rsidRPr="00904A66">
        <w:rPr>
          <w:rFonts w:ascii="Arial" w:eastAsia="SegoeUI" w:hAnsi="Arial" w:cs="Arial"/>
          <w:sz w:val="24"/>
          <w:szCs w:val="24"/>
        </w:rPr>
        <w:t xml:space="preserve"> </w:t>
      </w:r>
      <w:r w:rsidR="007E56D8" w:rsidRPr="00904A66">
        <w:rPr>
          <w:rFonts w:ascii="Arial" w:eastAsia="SegoeUI" w:hAnsi="Arial" w:cs="Arial"/>
          <w:sz w:val="24"/>
          <w:szCs w:val="24"/>
        </w:rPr>
        <w:t xml:space="preserve">като следва да се има предвид, че за неуредените в АПК въпроси се прилага </w:t>
      </w:r>
      <w:r w:rsidR="007E56D8" w:rsidRPr="00D01DCA">
        <w:rPr>
          <w:rFonts w:ascii="Arial" w:eastAsia="SegoeUI" w:hAnsi="Arial" w:cs="Arial"/>
          <w:sz w:val="24"/>
          <w:szCs w:val="24"/>
        </w:rPr>
        <w:t>Гражданският</w:t>
      </w:r>
      <w:r w:rsidR="007E56D8" w:rsidRPr="007E56D8">
        <w:rPr>
          <w:rFonts w:ascii="Arial" w:eastAsia="SegoeUI" w:hAnsi="Arial" w:cs="Arial"/>
          <w:sz w:val="24"/>
          <w:szCs w:val="24"/>
        </w:rPr>
        <w:t xml:space="preserve"> процесуален кодекс (чл. 144 от АПК).</w:t>
      </w:r>
      <w:r w:rsidR="007E56D8">
        <w:rPr>
          <w:rFonts w:ascii="Arial" w:eastAsia="SegoeUI" w:hAnsi="Arial" w:cs="Arial"/>
          <w:sz w:val="24"/>
          <w:szCs w:val="24"/>
        </w:rPr>
        <w:t xml:space="preserve"> </w:t>
      </w:r>
    </w:p>
    <w:p w14:paraId="359FA2E5" w14:textId="77777777" w:rsidR="007E56D8" w:rsidRDefault="007E56D8" w:rsidP="003A7B6A">
      <w:pPr>
        <w:spacing w:after="60"/>
        <w:ind w:firstLine="709"/>
        <w:jc w:val="both"/>
        <w:rPr>
          <w:rFonts w:ascii="Arial" w:eastAsia="SegoeUI" w:hAnsi="Arial" w:cs="Arial"/>
          <w:sz w:val="24"/>
          <w:szCs w:val="24"/>
        </w:rPr>
      </w:pPr>
      <w:r w:rsidRPr="007E56D8">
        <w:rPr>
          <w:rFonts w:ascii="Arial" w:eastAsia="SegoeUI" w:hAnsi="Arial" w:cs="Arial"/>
          <w:sz w:val="24"/>
          <w:szCs w:val="24"/>
        </w:rPr>
        <w:t xml:space="preserve">Жалбите се изпращат </w:t>
      </w:r>
      <w:r w:rsidRPr="007E56D8">
        <w:rPr>
          <w:rFonts w:ascii="Arial" w:eastAsia="SegoeUI" w:hAnsi="Arial" w:cs="Arial"/>
          <w:bCs/>
          <w:sz w:val="24"/>
          <w:szCs w:val="24"/>
        </w:rPr>
        <w:t xml:space="preserve">чрез </w:t>
      </w:r>
      <w:r w:rsidRPr="007E56D8">
        <w:rPr>
          <w:rFonts w:ascii="Arial" w:eastAsia="SegoeUI" w:hAnsi="Arial" w:cs="Arial"/>
          <w:sz w:val="24"/>
          <w:szCs w:val="24"/>
        </w:rPr>
        <w:t xml:space="preserve">органа, който е издал решението </w:t>
      </w:r>
      <w:r w:rsidRPr="007E56D8">
        <w:rPr>
          <w:rFonts w:ascii="Arial" w:eastAsia="SegoeUI" w:hAnsi="Arial" w:cs="Arial"/>
          <w:bCs/>
          <w:sz w:val="24"/>
          <w:szCs w:val="24"/>
        </w:rPr>
        <w:t xml:space="preserve">до </w:t>
      </w:r>
      <w:r w:rsidRPr="007E56D8">
        <w:rPr>
          <w:rFonts w:ascii="Arial" w:eastAsia="SegoeUI" w:hAnsi="Arial" w:cs="Arial"/>
          <w:sz w:val="24"/>
          <w:szCs w:val="24"/>
        </w:rPr>
        <w:t>съответния административен съд.</w:t>
      </w:r>
    </w:p>
    <w:p w14:paraId="4838FA9D" w14:textId="77777777" w:rsidR="008F6969" w:rsidRDefault="008F6969" w:rsidP="003A7B6A">
      <w:pPr>
        <w:autoSpaceDE w:val="0"/>
        <w:autoSpaceDN w:val="0"/>
        <w:adjustRightInd w:val="0"/>
        <w:spacing w:after="60"/>
        <w:ind w:firstLine="709"/>
        <w:jc w:val="both"/>
        <w:rPr>
          <w:rFonts w:ascii="Arial" w:hAnsi="Arial" w:cs="Arial"/>
          <w:sz w:val="24"/>
          <w:szCs w:val="24"/>
        </w:rPr>
      </w:pPr>
      <w:r w:rsidRPr="008F6969">
        <w:rPr>
          <w:rFonts w:ascii="Arial" w:hAnsi="Arial" w:cs="Arial"/>
          <w:sz w:val="24"/>
          <w:szCs w:val="24"/>
        </w:rPr>
        <w:t xml:space="preserve">По реда на АПК в тридневен срок </w:t>
      </w:r>
      <w:r>
        <w:rPr>
          <w:rFonts w:ascii="Arial" w:hAnsi="Arial" w:cs="Arial"/>
          <w:sz w:val="24"/>
          <w:szCs w:val="24"/>
        </w:rPr>
        <w:t xml:space="preserve">(3 дни) от получаване на жалбата </w:t>
      </w:r>
      <w:r w:rsidRPr="008F6969">
        <w:rPr>
          <w:rFonts w:ascii="Arial" w:hAnsi="Arial" w:cs="Arial"/>
          <w:sz w:val="24"/>
          <w:szCs w:val="24"/>
        </w:rPr>
        <w:t>административният орган е длъжен да окомплектова преписката и</w:t>
      </w:r>
      <w:r>
        <w:rPr>
          <w:rFonts w:ascii="Arial" w:hAnsi="Arial" w:cs="Arial"/>
          <w:sz w:val="24"/>
          <w:szCs w:val="24"/>
        </w:rPr>
        <w:t xml:space="preserve"> </w:t>
      </w:r>
      <w:r w:rsidRPr="008F6969">
        <w:rPr>
          <w:rFonts w:ascii="Arial" w:hAnsi="Arial" w:cs="Arial"/>
          <w:sz w:val="24"/>
          <w:szCs w:val="24"/>
        </w:rPr>
        <w:t>да изпрати на съда жалбата заедно с цялата преписка, като уведоми</w:t>
      </w:r>
      <w:r>
        <w:rPr>
          <w:rFonts w:ascii="Arial" w:hAnsi="Arial" w:cs="Arial"/>
          <w:sz w:val="24"/>
          <w:szCs w:val="24"/>
        </w:rPr>
        <w:t xml:space="preserve"> </w:t>
      </w:r>
      <w:r w:rsidRPr="008F6969">
        <w:rPr>
          <w:rFonts w:ascii="Arial" w:hAnsi="Arial" w:cs="Arial"/>
          <w:sz w:val="24"/>
          <w:szCs w:val="24"/>
        </w:rPr>
        <w:t>подателя за това (чл. 152, ал. 2 от АПК).</w:t>
      </w:r>
    </w:p>
    <w:p w14:paraId="4CF3478E" w14:textId="77777777" w:rsidR="008F6969" w:rsidRDefault="008F6969" w:rsidP="003A7B6A">
      <w:pPr>
        <w:autoSpaceDE w:val="0"/>
        <w:autoSpaceDN w:val="0"/>
        <w:adjustRightInd w:val="0"/>
        <w:spacing w:after="60"/>
        <w:ind w:firstLine="709"/>
        <w:jc w:val="both"/>
        <w:rPr>
          <w:rFonts w:ascii="Arial" w:eastAsia="SegoeUI" w:hAnsi="Arial" w:cs="Arial"/>
          <w:sz w:val="24"/>
          <w:szCs w:val="24"/>
        </w:rPr>
      </w:pPr>
      <w:r w:rsidRPr="008F6969">
        <w:rPr>
          <w:rFonts w:ascii="Arial" w:eastAsia="SegoeUI" w:hAnsi="Arial" w:cs="Arial"/>
          <w:sz w:val="24"/>
          <w:szCs w:val="24"/>
        </w:rPr>
        <w:t>Неизпълнението на задължението за своевременно (в 3-дневен срок)</w:t>
      </w:r>
      <w:r>
        <w:rPr>
          <w:rFonts w:ascii="Arial" w:eastAsia="SegoeUI" w:hAnsi="Arial" w:cs="Arial"/>
          <w:sz w:val="24"/>
          <w:szCs w:val="24"/>
        </w:rPr>
        <w:t xml:space="preserve"> </w:t>
      </w:r>
      <w:r w:rsidRPr="008F6969">
        <w:rPr>
          <w:rFonts w:ascii="Arial" w:eastAsia="SegoeUI" w:hAnsi="Arial" w:cs="Arial"/>
          <w:sz w:val="24"/>
          <w:szCs w:val="24"/>
        </w:rPr>
        <w:t>препращане на жалбата и цялата преписка на съда е административно</w:t>
      </w:r>
      <w:r>
        <w:rPr>
          <w:rFonts w:ascii="Arial" w:eastAsia="SegoeUI" w:hAnsi="Arial" w:cs="Arial"/>
          <w:sz w:val="24"/>
          <w:szCs w:val="24"/>
        </w:rPr>
        <w:t xml:space="preserve"> </w:t>
      </w:r>
      <w:r w:rsidRPr="008F6969">
        <w:rPr>
          <w:rFonts w:ascii="Arial" w:eastAsia="SegoeUI" w:hAnsi="Arial" w:cs="Arial"/>
          <w:sz w:val="24"/>
          <w:szCs w:val="24"/>
        </w:rPr>
        <w:t>нарушение, за което съответното длъжностно лице се наказва с глоба</w:t>
      </w:r>
      <w:r>
        <w:rPr>
          <w:rFonts w:ascii="Arial" w:eastAsia="SegoeUI" w:hAnsi="Arial" w:cs="Arial"/>
          <w:sz w:val="24"/>
          <w:szCs w:val="24"/>
        </w:rPr>
        <w:t xml:space="preserve"> </w:t>
      </w:r>
      <w:r w:rsidRPr="008F6969">
        <w:rPr>
          <w:rFonts w:ascii="Arial" w:eastAsia="SegoeUI" w:hAnsi="Arial" w:cs="Arial"/>
          <w:sz w:val="24"/>
          <w:szCs w:val="24"/>
        </w:rPr>
        <w:t>(чл. 303, т. 2 от АПК).</w:t>
      </w:r>
    </w:p>
    <w:p w14:paraId="2C0CE95B" w14:textId="77777777" w:rsidR="00CE1DB7" w:rsidRPr="00A41F69" w:rsidRDefault="00CE1DB7" w:rsidP="003A7B6A">
      <w:pPr>
        <w:autoSpaceDE w:val="0"/>
        <w:autoSpaceDN w:val="0"/>
        <w:adjustRightInd w:val="0"/>
        <w:spacing w:after="60"/>
        <w:ind w:firstLine="709"/>
        <w:jc w:val="both"/>
        <w:rPr>
          <w:rFonts w:ascii="Arial" w:eastAsia="SegoeUI" w:hAnsi="Arial" w:cs="Arial"/>
          <w:color w:val="365F91" w:themeColor="accent1" w:themeShade="BF"/>
          <w:sz w:val="24"/>
          <w:szCs w:val="24"/>
        </w:rPr>
      </w:pPr>
      <w:r w:rsidRPr="00A41F69">
        <w:rPr>
          <w:rFonts w:ascii="Arial" w:eastAsia="SegoeUI" w:hAnsi="Arial" w:cs="Arial"/>
          <w:color w:val="365F91" w:themeColor="accent1" w:themeShade="BF"/>
          <w:sz w:val="24"/>
          <w:szCs w:val="24"/>
        </w:rPr>
        <w:t>Решението на административния съд не подлежи на касационно оспорване (чл. 40, ал. 3 от ЗДОИ).</w:t>
      </w:r>
    </w:p>
    <w:p w14:paraId="06610893" w14:textId="77777777" w:rsidR="00CF2DA4" w:rsidRDefault="00CF2DA4" w:rsidP="00C33A07">
      <w:pPr>
        <w:autoSpaceDE w:val="0"/>
        <w:autoSpaceDN w:val="0"/>
        <w:adjustRightInd w:val="0"/>
        <w:spacing w:after="60"/>
        <w:jc w:val="both"/>
        <w:rPr>
          <w:rFonts w:ascii="Arial" w:eastAsia="SegoeUI" w:hAnsi="Arial" w:cs="Arial"/>
          <w:sz w:val="24"/>
          <w:szCs w:val="24"/>
        </w:rPr>
      </w:pPr>
    </w:p>
    <w:p w14:paraId="5392B1F0" w14:textId="77777777" w:rsidR="00C33A07" w:rsidRPr="00D01DCA" w:rsidRDefault="00CF2DA4" w:rsidP="00D01DCA">
      <w:pPr>
        <w:shd w:val="clear" w:color="auto" w:fill="D9D9D9" w:themeFill="background1" w:themeFillShade="D9"/>
        <w:autoSpaceDE w:val="0"/>
        <w:autoSpaceDN w:val="0"/>
        <w:adjustRightInd w:val="0"/>
        <w:spacing w:after="60"/>
        <w:jc w:val="both"/>
        <w:rPr>
          <w:rFonts w:ascii="Arial" w:eastAsia="SegoeUI" w:hAnsi="Arial" w:cs="Arial"/>
          <w:b/>
          <w:sz w:val="24"/>
          <w:szCs w:val="24"/>
        </w:rPr>
      </w:pPr>
      <w:r w:rsidRPr="00D01DCA">
        <w:rPr>
          <w:rFonts w:ascii="Arial" w:eastAsia="SegoeUI" w:hAnsi="Arial" w:cs="Arial"/>
          <w:b/>
          <w:sz w:val="24"/>
          <w:szCs w:val="24"/>
        </w:rPr>
        <w:t>Причини за обжалване</w:t>
      </w:r>
      <w:r w:rsidR="00D01DCA" w:rsidRPr="00D01DCA">
        <w:rPr>
          <w:rFonts w:ascii="Arial" w:eastAsia="SegoeUI" w:hAnsi="Arial" w:cs="Arial"/>
          <w:b/>
          <w:sz w:val="24"/>
          <w:szCs w:val="24"/>
        </w:rPr>
        <w:t xml:space="preserve"> от</w:t>
      </w:r>
      <w:r w:rsidRPr="00D01DCA">
        <w:rPr>
          <w:rFonts w:ascii="Arial" w:eastAsia="SegoeUI" w:hAnsi="Arial" w:cs="Arial"/>
          <w:b/>
          <w:sz w:val="24"/>
          <w:szCs w:val="24"/>
        </w:rPr>
        <w:t xml:space="preserve"> практиката на общините</w:t>
      </w:r>
      <w:r w:rsidR="00F6705D" w:rsidRPr="00D01DCA">
        <w:rPr>
          <w:rFonts w:ascii="Arial" w:eastAsia="SegoeUI" w:hAnsi="Arial" w:cs="Arial"/>
          <w:b/>
          <w:sz w:val="24"/>
          <w:szCs w:val="24"/>
        </w:rPr>
        <w:t>:</w:t>
      </w:r>
    </w:p>
    <w:p w14:paraId="3DC1296B" w14:textId="77777777" w:rsidR="00F6705D" w:rsidRPr="007F3566" w:rsidRDefault="00F6705D" w:rsidP="001E00A9">
      <w:pPr>
        <w:pStyle w:val="ListParagraph"/>
        <w:numPr>
          <w:ilvl w:val="1"/>
          <w:numId w:val="25"/>
        </w:numPr>
        <w:autoSpaceDE w:val="0"/>
        <w:autoSpaceDN w:val="0"/>
        <w:adjustRightInd w:val="0"/>
        <w:spacing w:after="60"/>
        <w:ind w:left="567" w:hanging="567"/>
        <w:jc w:val="both"/>
        <w:rPr>
          <w:rFonts w:ascii="Arial" w:eastAsia="SegoeUI" w:hAnsi="Arial" w:cs="Arial"/>
          <w:sz w:val="24"/>
          <w:szCs w:val="24"/>
        </w:rPr>
      </w:pPr>
      <w:r w:rsidRPr="007F3566">
        <w:rPr>
          <w:rFonts w:ascii="Arial" w:eastAsia="SegoeUI" w:hAnsi="Arial" w:cs="Arial"/>
          <w:sz w:val="24"/>
          <w:szCs w:val="24"/>
        </w:rPr>
        <w:t xml:space="preserve">Оставяне на заявленията за достъп до обществена информация без разглеждане. Не са редки случаите, при които поради една или друга причина служители </w:t>
      </w:r>
      <w:r w:rsidR="00D01DCA">
        <w:rPr>
          <w:rFonts w:ascii="Arial" w:eastAsia="SegoeUI" w:hAnsi="Arial" w:cs="Arial"/>
          <w:sz w:val="24"/>
          <w:szCs w:val="24"/>
        </w:rPr>
        <w:t>в администрациите не разглеждат подадените заявления.</w:t>
      </w:r>
    </w:p>
    <w:p w14:paraId="365EB08F" w14:textId="2EEE9872" w:rsidR="00F6705D" w:rsidRPr="007F3566" w:rsidRDefault="00CF2DA4" w:rsidP="001E00A9">
      <w:pPr>
        <w:pStyle w:val="ListParagraph"/>
        <w:numPr>
          <w:ilvl w:val="1"/>
          <w:numId w:val="25"/>
        </w:numPr>
        <w:autoSpaceDE w:val="0"/>
        <w:autoSpaceDN w:val="0"/>
        <w:adjustRightInd w:val="0"/>
        <w:spacing w:after="60"/>
        <w:ind w:left="567" w:hanging="567"/>
        <w:jc w:val="both"/>
        <w:rPr>
          <w:rFonts w:ascii="Arial" w:eastAsia="SegoeUI" w:hAnsi="Arial" w:cs="Arial"/>
          <w:sz w:val="24"/>
          <w:szCs w:val="24"/>
        </w:rPr>
      </w:pPr>
      <w:r w:rsidRPr="007F3566">
        <w:rPr>
          <w:rFonts w:ascii="Arial" w:eastAsia="SegoeUI" w:hAnsi="Arial" w:cs="Arial"/>
          <w:sz w:val="24"/>
          <w:szCs w:val="24"/>
        </w:rPr>
        <w:lastRenderedPageBreak/>
        <w:t xml:space="preserve">Отговаряне на заявленията </w:t>
      </w:r>
      <w:r w:rsidR="007F3566" w:rsidRPr="007F3566">
        <w:rPr>
          <w:rFonts w:ascii="Arial" w:eastAsia="SegoeUI" w:hAnsi="Arial" w:cs="Arial"/>
          <w:sz w:val="24"/>
          <w:szCs w:val="24"/>
        </w:rPr>
        <w:t>за достъп до обществена информац</w:t>
      </w:r>
      <w:r w:rsidR="00D01DCA">
        <w:rPr>
          <w:rFonts w:ascii="Arial" w:eastAsia="SegoeUI" w:hAnsi="Arial" w:cs="Arial"/>
          <w:sz w:val="24"/>
          <w:szCs w:val="24"/>
        </w:rPr>
        <w:t xml:space="preserve">ия извън законоустановения </w:t>
      </w:r>
      <w:r w:rsidR="00844AC2">
        <w:rPr>
          <w:rFonts w:ascii="Arial" w:eastAsia="SegoeUI" w:hAnsi="Arial" w:cs="Arial"/>
          <w:sz w:val="24"/>
          <w:szCs w:val="24"/>
        </w:rPr>
        <w:t>срок</w:t>
      </w:r>
      <w:r w:rsidR="00D01DCA">
        <w:rPr>
          <w:rFonts w:ascii="Arial" w:eastAsia="SegoeUI" w:hAnsi="Arial" w:cs="Arial"/>
          <w:sz w:val="24"/>
          <w:szCs w:val="24"/>
        </w:rPr>
        <w:t>;</w:t>
      </w:r>
    </w:p>
    <w:p w14:paraId="69A82AC0" w14:textId="77777777" w:rsidR="007F3566" w:rsidRPr="007F3566" w:rsidRDefault="007F3566" w:rsidP="001E00A9">
      <w:pPr>
        <w:pStyle w:val="ListParagraph"/>
        <w:numPr>
          <w:ilvl w:val="1"/>
          <w:numId w:val="25"/>
        </w:numPr>
        <w:autoSpaceDE w:val="0"/>
        <w:autoSpaceDN w:val="0"/>
        <w:adjustRightInd w:val="0"/>
        <w:spacing w:after="60"/>
        <w:ind w:left="567" w:hanging="567"/>
        <w:jc w:val="both"/>
        <w:rPr>
          <w:rFonts w:ascii="Arial" w:eastAsia="SegoeUI" w:hAnsi="Arial" w:cs="Arial"/>
          <w:sz w:val="24"/>
          <w:szCs w:val="24"/>
        </w:rPr>
      </w:pPr>
      <w:r w:rsidRPr="007F3566">
        <w:rPr>
          <w:rFonts w:ascii="Arial" w:eastAsia="SegoeUI" w:hAnsi="Arial" w:cs="Arial"/>
          <w:sz w:val="24"/>
          <w:szCs w:val="24"/>
        </w:rPr>
        <w:t>Постановяване на решения за отказ, които не са</w:t>
      </w:r>
      <w:r w:rsidR="00D01DCA">
        <w:rPr>
          <w:rFonts w:ascii="Arial" w:eastAsia="SegoeUI" w:hAnsi="Arial" w:cs="Arial"/>
          <w:sz w:val="24"/>
          <w:szCs w:val="24"/>
        </w:rPr>
        <w:t xml:space="preserve"> съобразени с разпоредбите на законодателството;</w:t>
      </w:r>
    </w:p>
    <w:p w14:paraId="737CE88E" w14:textId="77777777" w:rsidR="007F3566" w:rsidRPr="007F3566" w:rsidRDefault="007F3566" w:rsidP="001E00A9">
      <w:pPr>
        <w:pStyle w:val="ListParagraph"/>
        <w:numPr>
          <w:ilvl w:val="1"/>
          <w:numId w:val="25"/>
        </w:numPr>
        <w:autoSpaceDE w:val="0"/>
        <w:autoSpaceDN w:val="0"/>
        <w:adjustRightInd w:val="0"/>
        <w:spacing w:after="60"/>
        <w:ind w:left="567" w:hanging="567"/>
        <w:jc w:val="both"/>
        <w:rPr>
          <w:rFonts w:ascii="Arial" w:eastAsia="SegoeUI" w:hAnsi="Arial" w:cs="Arial"/>
          <w:sz w:val="24"/>
          <w:szCs w:val="24"/>
        </w:rPr>
      </w:pPr>
      <w:r w:rsidRPr="007F3566">
        <w:rPr>
          <w:rFonts w:ascii="Arial" w:eastAsia="SegoeUI" w:hAnsi="Arial" w:cs="Arial"/>
          <w:sz w:val="24"/>
          <w:szCs w:val="24"/>
        </w:rPr>
        <w:t xml:space="preserve">Частично предоставяне на </w:t>
      </w:r>
      <w:r w:rsidR="00D01DCA">
        <w:rPr>
          <w:rFonts w:ascii="Arial" w:eastAsia="SegoeUI" w:hAnsi="Arial" w:cs="Arial"/>
          <w:sz w:val="24"/>
          <w:szCs w:val="24"/>
        </w:rPr>
        <w:t>искана информация, без да има основание за това;</w:t>
      </w:r>
    </w:p>
    <w:p w14:paraId="19F28381" w14:textId="4CF26650" w:rsidR="007F3566" w:rsidRDefault="007F3566" w:rsidP="001E00A9">
      <w:pPr>
        <w:pStyle w:val="ListParagraph"/>
        <w:numPr>
          <w:ilvl w:val="1"/>
          <w:numId w:val="25"/>
        </w:numPr>
        <w:autoSpaceDE w:val="0"/>
        <w:autoSpaceDN w:val="0"/>
        <w:adjustRightInd w:val="0"/>
        <w:spacing w:after="60"/>
        <w:ind w:left="567" w:hanging="567"/>
        <w:jc w:val="both"/>
        <w:rPr>
          <w:rFonts w:ascii="Arial" w:eastAsia="SegoeUI" w:hAnsi="Arial" w:cs="Arial"/>
          <w:sz w:val="24"/>
          <w:szCs w:val="24"/>
        </w:rPr>
      </w:pPr>
      <w:r w:rsidRPr="007F3566">
        <w:rPr>
          <w:rFonts w:ascii="Arial" w:eastAsia="SegoeUI" w:hAnsi="Arial" w:cs="Arial"/>
          <w:sz w:val="24"/>
          <w:szCs w:val="24"/>
        </w:rPr>
        <w:t>Общо посочване на мястото, на което се намира информацията. Например посочва се интернет страницата на общината, а не се предоставя линк към конкретния документ и/или информация</w:t>
      </w:r>
      <w:r w:rsidR="00844AC2">
        <w:rPr>
          <w:rFonts w:ascii="Arial" w:eastAsia="SegoeUI" w:hAnsi="Arial" w:cs="Arial"/>
          <w:sz w:val="24"/>
          <w:szCs w:val="24"/>
        </w:rPr>
        <w:t>.</w:t>
      </w:r>
      <w:r w:rsidR="00D01DCA">
        <w:rPr>
          <w:rFonts w:ascii="Arial" w:eastAsia="SegoeUI" w:hAnsi="Arial" w:cs="Arial"/>
          <w:sz w:val="24"/>
          <w:szCs w:val="24"/>
        </w:rPr>
        <w:t>;</w:t>
      </w:r>
    </w:p>
    <w:p w14:paraId="07AB9F58" w14:textId="1C79A504" w:rsidR="00D01DCA" w:rsidRDefault="00CA3FE5" w:rsidP="001E00A9">
      <w:pPr>
        <w:pStyle w:val="ListParagraph"/>
        <w:numPr>
          <w:ilvl w:val="1"/>
          <w:numId w:val="25"/>
        </w:numPr>
        <w:autoSpaceDE w:val="0"/>
        <w:autoSpaceDN w:val="0"/>
        <w:adjustRightInd w:val="0"/>
        <w:spacing w:after="60"/>
        <w:ind w:left="567" w:hanging="567"/>
        <w:jc w:val="both"/>
        <w:rPr>
          <w:rFonts w:ascii="Arial" w:eastAsia="SegoeUI" w:hAnsi="Arial" w:cs="Arial"/>
          <w:sz w:val="24"/>
          <w:szCs w:val="24"/>
        </w:rPr>
      </w:pPr>
      <w:r>
        <w:rPr>
          <w:rFonts w:ascii="Arial" w:eastAsia="SegoeUI" w:hAnsi="Arial" w:cs="Arial"/>
          <w:sz w:val="24"/>
          <w:szCs w:val="24"/>
        </w:rPr>
        <w:t xml:space="preserve">В решенията </w:t>
      </w:r>
      <w:r w:rsidR="00844AC2">
        <w:rPr>
          <w:rFonts w:ascii="Arial" w:eastAsia="SegoeUI" w:hAnsi="Arial" w:cs="Arial"/>
          <w:sz w:val="24"/>
          <w:szCs w:val="24"/>
        </w:rPr>
        <w:t>за отказ като мотив се използва</w:t>
      </w:r>
      <w:r>
        <w:rPr>
          <w:rFonts w:ascii="Arial" w:eastAsia="SegoeUI" w:hAnsi="Arial" w:cs="Arial"/>
          <w:sz w:val="24"/>
          <w:szCs w:val="24"/>
        </w:rPr>
        <w:t xml:space="preserve"> факта, че не се посочва конкретен </w:t>
      </w:r>
      <w:r w:rsidR="00851259">
        <w:rPr>
          <w:rFonts w:ascii="Arial" w:eastAsia="SegoeUI" w:hAnsi="Arial" w:cs="Arial"/>
          <w:sz w:val="24"/>
          <w:szCs w:val="24"/>
        </w:rPr>
        <w:t>документ</w:t>
      </w:r>
      <w:r>
        <w:rPr>
          <w:rFonts w:ascii="Arial" w:eastAsia="SegoeUI" w:hAnsi="Arial" w:cs="Arial"/>
          <w:sz w:val="24"/>
          <w:szCs w:val="24"/>
        </w:rPr>
        <w:t xml:space="preserve"> или пък се посочва конкретен документ, а не се посочва исканата информация.</w:t>
      </w:r>
    </w:p>
    <w:p w14:paraId="5E0C9E47" w14:textId="77777777" w:rsidR="00CA3FE5" w:rsidRPr="007F3566" w:rsidRDefault="00CA3FE5" w:rsidP="00D01DCA">
      <w:pPr>
        <w:pStyle w:val="ListParagraph"/>
        <w:autoSpaceDE w:val="0"/>
        <w:autoSpaceDN w:val="0"/>
        <w:adjustRightInd w:val="0"/>
        <w:spacing w:after="60"/>
        <w:ind w:left="567"/>
        <w:jc w:val="both"/>
        <w:rPr>
          <w:rFonts w:ascii="Arial" w:eastAsia="SegoeUI" w:hAnsi="Arial" w:cs="Arial"/>
          <w:sz w:val="24"/>
          <w:szCs w:val="24"/>
        </w:rPr>
      </w:pPr>
      <w:r>
        <w:rPr>
          <w:rFonts w:ascii="Arial" w:eastAsia="SegoeUI" w:hAnsi="Arial" w:cs="Arial"/>
          <w:sz w:val="24"/>
          <w:szCs w:val="24"/>
        </w:rPr>
        <w:t xml:space="preserve"> </w:t>
      </w:r>
    </w:p>
    <w:p w14:paraId="2520E32F" w14:textId="77777777" w:rsidR="00F11B77" w:rsidRDefault="00497306" w:rsidP="00F11B77">
      <w:pPr>
        <w:shd w:val="clear" w:color="auto" w:fill="D9D9D9" w:themeFill="background1" w:themeFillShade="D9"/>
        <w:autoSpaceDE w:val="0"/>
        <w:autoSpaceDN w:val="0"/>
        <w:adjustRightInd w:val="0"/>
        <w:spacing w:after="60"/>
        <w:jc w:val="both"/>
        <w:rPr>
          <w:rFonts w:ascii="Arial" w:eastAsia="SegoeUI" w:hAnsi="Arial" w:cs="Arial"/>
          <w:sz w:val="24"/>
          <w:szCs w:val="24"/>
        </w:rPr>
      </w:pPr>
      <w:r>
        <w:rPr>
          <w:rFonts w:ascii="Arial" w:eastAsia="SegoeUI" w:hAnsi="Arial" w:cs="Arial"/>
          <w:b/>
          <w:sz w:val="24"/>
          <w:szCs w:val="24"/>
          <w:u w:val="single"/>
        </w:rPr>
        <w:t>Практически в</w:t>
      </w:r>
      <w:r w:rsidR="00F11B77" w:rsidRPr="00284ABD">
        <w:rPr>
          <w:rFonts w:ascii="Arial" w:eastAsia="SegoeUI" w:hAnsi="Arial" w:cs="Arial"/>
          <w:b/>
          <w:sz w:val="24"/>
          <w:szCs w:val="24"/>
          <w:u w:val="single"/>
        </w:rPr>
        <w:t>ъпрос</w:t>
      </w:r>
      <w:r w:rsidR="00F11B77" w:rsidRPr="00D01DCA">
        <w:rPr>
          <w:rFonts w:ascii="Arial" w:eastAsia="SegoeUI" w:hAnsi="Arial" w:cs="Arial"/>
          <w:b/>
          <w:sz w:val="24"/>
          <w:szCs w:val="24"/>
        </w:rPr>
        <w:t>:</w:t>
      </w:r>
      <w:r w:rsidR="00F11B77">
        <w:rPr>
          <w:rFonts w:ascii="Arial" w:eastAsia="SegoeUI" w:hAnsi="Arial" w:cs="Arial"/>
          <w:sz w:val="24"/>
          <w:szCs w:val="24"/>
        </w:rPr>
        <w:t xml:space="preserve"> </w:t>
      </w:r>
      <w:r w:rsidR="00D01DCA">
        <w:rPr>
          <w:rFonts w:ascii="Arial" w:eastAsia="SegoeUI" w:hAnsi="Arial" w:cs="Arial"/>
          <w:sz w:val="24"/>
          <w:szCs w:val="24"/>
        </w:rPr>
        <w:t xml:space="preserve">Посочете други причини, извън изброените, от практиката на </w:t>
      </w:r>
      <w:r w:rsidR="009B3D72">
        <w:rPr>
          <w:rFonts w:ascii="Arial" w:eastAsia="SegoeUI" w:hAnsi="Arial" w:cs="Arial"/>
          <w:sz w:val="24"/>
          <w:szCs w:val="24"/>
        </w:rPr>
        <w:t>В</w:t>
      </w:r>
      <w:r w:rsidR="00F11B77">
        <w:rPr>
          <w:rFonts w:ascii="Arial" w:eastAsia="SegoeUI" w:hAnsi="Arial" w:cs="Arial"/>
          <w:sz w:val="24"/>
          <w:szCs w:val="24"/>
        </w:rPr>
        <w:t>ашата администрац</w:t>
      </w:r>
      <w:r w:rsidR="009B3D72">
        <w:rPr>
          <w:rFonts w:ascii="Arial" w:eastAsia="SegoeUI" w:hAnsi="Arial" w:cs="Arial"/>
          <w:sz w:val="24"/>
          <w:szCs w:val="24"/>
        </w:rPr>
        <w:t>и</w:t>
      </w:r>
      <w:r w:rsidR="00F11B77">
        <w:rPr>
          <w:rFonts w:ascii="Arial" w:eastAsia="SegoeUI" w:hAnsi="Arial" w:cs="Arial"/>
          <w:sz w:val="24"/>
          <w:szCs w:val="24"/>
        </w:rPr>
        <w:t>я</w:t>
      </w:r>
      <w:r w:rsidR="00D01DCA">
        <w:rPr>
          <w:rFonts w:ascii="Arial" w:eastAsia="SegoeUI" w:hAnsi="Arial" w:cs="Arial"/>
          <w:sz w:val="24"/>
          <w:szCs w:val="24"/>
        </w:rPr>
        <w:t>, поради които са обжалвани</w:t>
      </w:r>
      <w:r w:rsidR="00F11B77">
        <w:rPr>
          <w:rFonts w:ascii="Arial" w:eastAsia="SegoeUI" w:hAnsi="Arial" w:cs="Arial"/>
          <w:sz w:val="24"/>
          <w:szCs w:val="24"/>
        </w:rPr>
        <w:t xml:space="preserve"> </w:t>
      </w:r>
      <w:r w:rsidR="00D01DCA">
        <w:rPr>
          <w:rFonts w:ascii="Arial" w:eastAsia="SegoeUI" w:hAnsi="Arial" w:cs="Arial"/>
          <w:sz w:val="24"/>
          <w:szCs w:val="24"/>
        </w:rPr>
        <w:t>решения за достъп или отказ на достъп на обществена информация?</w:t>
      </w:r>
    </w:p>
    <w:p w14:paraId="79B8504C" w14:textId="77777777" w:rsidR="00F11B77" w:rsidRDefault="00F11B77" w:rsidP="00F11B77">
      <w:pPr>
        <w:shd w:val="clear" w:color="auto" w:fill="FFFFFF" w:themeFill="background1"/>
        <w:autoSpaceDE w:val="0"/>
        <w:autoSpaceDN w:val="0"/>
        <w:adjustRightInd w:val="0"/>
        <w:spacing w:after="60"/>
        <w:jc w:val="both"/>
        <w:rPr>
          <w:rFonts w:ascii="Arial" w:eastAsia="SegoeUI" w:hAnsi="Arial" w:cs="Arial"/>
          <w:sz w:val="24"/>
          <w:szCs w:val="24"/>
        </w:rPr>
      </w:pPr>
    </w:p>
    <w:tbl>
      <w:tblPr>
        <w:tblStyle w:val="TableGrid"/>
        <w:tblW w:w="0" w:type="auto"/>
        <w:jc w:val="center"/>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ook w:val="04A0" w:firstRow="1" w:lastRow="0" w:firstColumn="1" w:lastColumn="0" w:noHBand="0" w:noVBand="1"/>
      </w:tblPr>
      <w:tblGrid>
        <w:gridCol w:w="9435"/>
      </w:tblGrid>
      <w:tr w:rsidR="00F11B77" w14:paraId="7F4C65AC" w14:textId="77777777" w:rsidTr="00F11B77">
        <w:trPr>
          <w:tblCellSpacing w:w="20" w:type="dxa"/>
          <w:jc w:val="center"/>
        </w:trPr>
        <w:tc>
          <w:tcPr>
            <w:tcW w:w="9355" w:type="dxa"/>
            <w:shd w:val="clear" w:color="auto" w:fill="365F91" w:themeFill="accent1" w:themeFillShade="BF"/>
          </w:tcPr>
          <w:p w14:paraId="79F6826E" w14:textId="77777777" w:rsidR="00F11B77" w:rsidRPr="00F11B77" w:rsidRDefault="00F11B77" w:rsidP="00F11B77">
            <w:pPr>
              <w:spacing w:after="60"/>
              <w:jc w:val="center"/>
              <w:rPr>
                <w:rFonts w:ascii="Arial" w:hAnsi="Arial" w:cs="Arial"/>
                <w:b/>
                <w:i/>
                <w:color w:val="FFFFFF" w:themeColor="background1"/>
                <w:sz w:val="16"/>
                <w:szCs w:val="16"/>
              </w:rPr>
            </w:pPr>
          </w:p>
          <w:p w14:paraId="00F6B26C" w14:textId="77777777" w:rsidR="005F4374" w:rsidRDefault="0006340B" w:rsidP="00F11B77">
            <w:pPr>
              <w:spacing w:after="60"/>
              <w:jc w:val="center"/>
              <w:rPr>
                <w:rFonts w:ascii="Arial" w:hAnsi="Arial" w:cs="Arial"/>
                <w:b/>
                <w:i/>
                <w:color w:val="FFFFFF" w:themeColor="background1"/>
                <w:sz w:val="28"/>
                <w:szCs w:val="28"/>
              </w:rPr>
            </w:pPr>
            <w:r>
              <w:rPr>
                <w:rFonts w:ascii="Arial" w:hAnsi="Arial" w:cs="Arial"/>
                <w:b/>
                <w:i/>
                <w:color w:val="FFFFFF" w:themeColor="background1"/>
                <w:sz w:val="28"/>
                <w:szCs w:val="28"/>
              </w:rPr>
              <w:t xml:space="preserve">ПРОЦЕДУРА ЗА ПОВТОРНО </w:t>
            </w:r>
            <w:r w:rsidRPr="00F11B77">
              <w:rPr>
                <w:rFonts w:ascii="Arial" w:hAnsi="Arial" w:cs="Arial"/>
                <w:b/>
                <w:i/>
                <w:color w:val="FFFFFF" w:themeColor="background1"/>
                <w:sz w:val="28"/>
                <w:szCs w:val="28"/>
              </w:rPr>
              <w:t>ИЗПОЛЗВАНЕ</w:t>
            </w:r>
            <w:r w:rsidR="005F4374">
              <w:rPr>
                <w:rFonts w:ascii="Arial" w:hAnsi="Arial" w:cs="Arial"/>
                <w:b/>
                <w:i/>
                <w:color w:val="FFFFFF" w:themeColor="background1"/>
                <w:sz w:val="28"/>
                <w:szCs w:val="28"/>
              </w:rPr>
              <w:t xml:space="preserve"> НА ИНФОРМАЦИЯ </w:t>
            </w:r>
          </w:p>
          <w:p w14:paraId="13278179" w14:textId="77777777" w:rsidR="00F11B77" w:rsidRDefault="0006340B" w:rsidP="00F11B77">
            <w:pPr>
              <w:spacing w:after="60"/>
              <w:jc w:val="center"/>
              <w:rPr>
                <w:rFonts w:ascii="Arial" w:hAnsi="Arial" w:cs="Arial"/>
                <w:b/>
                <w:i/>
                <w:color w:val="FFFFFF" w:themeColor="background1"/>
                <w:sz w:val="28"/>
                <w:szCs w:val="28"/>
              </w:rPr>
            </w:pPr>
            <w:r>
              <w:rPr>
                <w:rFonts w:ascii="Arial" w:hAnsi="Arial" w:cs="Arial"/>
                <w:b/>
                <w:i/>
                <w:color w:val="FFFFFF" w:themeColor="background1"/>
                <w:sz w:val="28"/>
                <w:szCs w:val="28"/>
              </w:rPr>
              <w:t>ОТ ОБЩЕСТВЕНИЯ СЕКТОР</w:t>
            </w:r>
          </w:p>
          <w:p w14:paraId="6D9EC730" w14:textId="77777777" w:rsidR="00F11B77" w:rsidRPr="00F11B77" w:rsidRDefault="00F11B77" w:rsidP="00F11B77">
            <w:pPr>
              <w:spacing w:after="60"/>
              <w:jc w:val="center"/>
              <w:rPr>
                <w:rFonts w:ascii="Arial" w:hAnsi="Arial" w:cs="Arial"/>
                <w:b/>
                <w:i/>
                <w:sz w:val="16"/>
                <w:szCs w:val="16"/>
              </w:rPr>
            </w:pPr>
          </w:p>
        </w:tc>
      </w:tr>
    </w:tbl>
    <w:p w14:paraId="30E56901" w14:textId="77777777" w:rsidR="00284ABD" w:rsidRDefault="00284ABD" w:rsidP="003A7B6A">
      <w:pPr>
        <w:spacing w:after="60"/>
        <w:ind w:firstLine="709"/>
        <w:jc w:val="both"/>
        <w:rPr>
          <w:rFonts w:ascii="Arial" w:hAnsi="Arial" w:cs="Arial"/>
          <w:sz w:val="24"/>
          <w:szCs w:val="24"/>
        </w:rPr>
      </w:pPr>
    </w:p>
    <w:tbl>
      <w:tblPr>
        <w:tblStyle w:val="TableGrid"/>
        <w:tblW w:w="0" w:type="auto"/>
        <w:jc w:val="center"/>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ook w:val="04A0" w:firstRow="1" w:lastRow="0" w:firstColumn="1" w:lastColumn="0" w:noHBand="0" w:noVBand="1"/>
      </w:tblPr>
      <w:tblGrid>
        <w:gridCol w:w="9435"/>
      </w:tblGrid>
      <w:tr w:rsidR="0006340B" w14:paraId="1D000115" w14:textId="77777777" w:rsidTr="000C69C1">
        <w:trPr>
          <w:tblCellSpacing w:w="20" w:type="dxa"/>
          <w:jc w:val="center"/>
        </w:trPr>
        <w:tc>
          <w:tcPr>
            <w:tcW w:w="9355" w:type="dxa"/>
            <w:shd w:val="clear" w:color="auto" w:fill="365F91" w:themeFill="accent1" w:themeFillShade="BF"/>
          </w:tcPr>
          <w:p w14:paraId="6BFA0608" w14:textId="77777777" w:rsidR="0006340B" w:rsidRPr="00F11B77" w:rsidRDefault="0006340B" w:rsidP="000C69C1">
            <w:pPr>
              <w:spacing w:after="60"/>
              <w:jc w:val="center"/>
              <w:rPr>
                <w:rFonts w:ascii="Arial" w:hAnsi="Arial" w:cs="Arial"/>
                <w:b/>
                <w:i/>
                <w:color w:val="FFFFFF" w:themeColor="background1"/>
                <w:sz w:val="16"/>
                <w:szCs w:val="16"/>
              </w:rPr>
            </w:pPr>
          </w:p>
          <w:p w14:paraId="71C6435C" w14:textId="77777777" w:rsidR="0006340B" w:rsidRPr="0006340B" w:rsidRDefault="0006340B" w:rsidP="001E00A9">
            <w:pPr>
              <w:pStyle w:val="ListParagraph"/>
              <w:numPr>
                <w:ilvl w:val="0"/>
                <w:numId w:val="36"/>
              </w:numPr>
              <w:spacing w:after="60"/>
              <w:ind w:left="935" w:right="368" w:hanging="709"/>
              <w:jc w:val="center"/>
              <w:rPr>
                <w:rFonts w:ascii="Arial" w:hAnsi="Arial" w:cs="Arial"/>
                <w:b/>
                <w:i/>
                <w:color w:val="FFFFFF" w:themeColor="background1"/>
                <w:sz w:val="28"/>
                <w:szCs w:val="28"/>
              </w:rPr>
            </w:pPr>
            <w:r w:rsidRPr="0006340B">
              <w:rPr>
                <w:rFonts w:ascii="Arial" w:hAnsi="Arial" w:cs="Arial"/>
                <w:b/>
                <w:i/>
                <w:color w:val="FFFFFF" w:themeColor="background1"/>
                <w:sz w:val="28"/>
                <w:szCs w:val="28"/>
              </w:rPr>
              <w:t>Предоставяне на информация от обществения сектор за повторно използване</w:t>
            </w:r>
          </w:p>
          <w:p w14:paraId="5E131456" w14:textId="77777777" w:rsidR="0006340B" w:rsidRPr="0006340B" w:rsidRDefault="0006340B" w:rsidP="0006340B">
            <w:pPr>
              <w:spacing w:after="60"/>
              <w:jc w:val="center"/>
              <w:rPr>
                <w:rFonts w:ascii="Arial" w:hAnsi="Arial" w:cs="Arial"/>
                <w:b/>
                <w:i/>
                <w:sz w:val="16"/>
                <w:szCs w:val="16"/>
              </w:rPr>
            </w:pPr>
          </w:p>
        </w:tc>
      </w:tr>
    </w:tbl>
    <w:p w14:paraId="2436544E" w14:textId="77777777" w:rsidR="000C69C1" w:rsidRDefault="000C69C1" w:rsidP="003A7B6A">
      <w:pPr>
        <w:spacing w:after="60"/>
        <w:ind w:firstLine="709"/>
        <w:jc w:val="both"/>
        <w:rPr>
          <w:rFonts w:ascii="Arial" w:hAnsi="Arial" w:cs="Arial"/>
          <w:sz w:val="24"/>
          <w:szCs w:val="24"/>
        </w:rPr>
      </w:pPr>
    </w:p>
    <w:p w14:paraId="534CE75C" w14:textId="77777777" w:rsidR="0006340B" w:rsidRDefault="000C69C1" w:rsidP="003A7B6A">
      <w:pPr>
        <w:spacing w:after="60"/>
        <w:ind w:firstLine="709"/>
        <w:jc w:val="both"/>
        <w:rPr>
          <w:rFonts w:ascii="Arial" w:hAnsi="Arial" w:cs="Arial"/>
          <w:sz w:val="24"/>
          <w:szCs w:val="24"/>
        </w:rPr>
      </w:pPr>
      <w:r w:rsidRPr="000C69C1">
        <w:rPr>
          <w:rFonts w:ascii="Arial" w:hAnsi="Arial" w:cs="Arial"/>
          <w:sz w:val="24"/>
          <w:szCs w:val="24"/>
        </w:rPr>
        <w:t>Политиката относно повторната употреба на информацията в обществения сектор е регулирана от Директива 2013/37/ЕС на Европейския парламент и на Съвета от 26 юни 2013 година за изменение на Директива 2003/98/ЕО относно повторната употреба на информацията в обществения сектор. Тя е транспонирана в българската нормативна уредба чрез Закона за достъп до обществена информация (ЗДОИ).</w:t>
      </w:r>
    </w:p>
    <w:p w14:paraId="4854A903" w14:textId="77777777" w:rsidR="00873DDD" w:rsidRDefault="00FC4E04" w:rsidP="00F466A4">
      <w:pPr>
        <w:spacing w:after="60"/>
        <w:ind w:firstLine="709"/>
        <w:jc w:val="both"/>
        <w:rPr>
          <w:rFonts w:ascii="Arial" w:hAnsi="Arial" w:cs="Arial"/>
          <w:sz w:val="24"/>
          <w:szCs w:val="24"/>
        </w:rPr>
      </w:pPr>
      <w:r w:rsidRPr="007B1C4E">
        <w:rPr>
          <w:rFonts w:ascii="Arial" w:hAnsi="Arial" w:cs="Arial"/>
          <w:b/>
          <w:sz w:val="24"/>
          <w:szCs w:val="24"/>
        </w:rPr>
        <w:t>Повторно използване на информация</w:t>
      </w:r>
      <w:r w:rsidRPr="00FC4E04">
        <w:rPr>
          <w:rFonts w:ascii="Arial" w:hAnsi="Arial" w:cs="Arial"/>
          <w:sz w:val="24"/>
          <w:szCs w:val="24"/>
        </w:rPr>
        <w:t xml:space="preserve"> от обществения сектор е използването </w:t>
      </w:r>
      <w:r>
        <w:rPr>
          <w:rFonts w:ascii="Arial" w:hAnsi="Arial" w:cs="Arial"/>
          <w:sz w:val="24"/>
          <w:szCs w:val="24"/>
        </w:rPr>
        <w:t>ѝ</w:t>
      </w:r>
      <w:r w:rsidRPr="00FC4E04">
        <w:rPr>
          <w:rFonts w:ascii="Arial" w:hAnsi="Arial" w:cs="Arial"/>
          <w:sz w:val="24"/>
          <w:szCs w:val="24"/>
        </w:rPr>
        <w:t xml:space="preserve"> за търговски или нетърговски цели, различни от първоначалната цел, за която е била създадена в рамките на правомощията или функциите на ор</w:t>
      </w:r>
      <w:r>
        <w:rPr>
          <w:rFonts w:ascii="Arial" w:hAnsi="Arial" w:cs="Arial"/>
          <w:sz w:val="24"/>
          <w:szCs w:val="24"/>
        </w:rPr>
        <w:t>ганизация от обществения сектор (чл.2а от ЗДОИ).</w:t>
      </w:r>
      <w:r w:rsidR="00317DE4" w:rsidRPr="00317DE4">
        <w:rPr>
          <w:rFonts w:ascii="Arial" w:hAnsi="Arial" w:cs="Arial"/>
          <w:sz w:val="24"/>
          <w:szCs w:val="24"/>
        </w:rPr>
        <w:t xml:space="preserve"> </w:t>
      </w:r>
      <w:r w:rsidR="00317DE4">
        <w:rPr>
          <w:rFonts w:ascii="Arial" w:hAnsi="Arial" w:cs="Arial"/>
          <w:sz w:val="24"/>
          <w:szCs w:val="24"/>
        </w:rPr>
        <w:t>Например информацията, публикувана на Портала за отворени данни е информация предоставена от обществения сектор и за повторно ползване.</w:t>
      </w:r>
    </w:p>
    <w:p w14:paraId="72E4A3D7" w14:textId="77777777" w:rsidR="00A41F69" w:rsidRPr="00A41F69" w:rsidRDefault="00A41F69" w:rsidP="00A41F69">
      <w:pPr>
        <w:spacing w:after="60"/>
        <w:ind w:firstLine="708"/>
        <w:jc w:val="both"/>
        <w:rPr>
          <w:rFonts w:ascii="Arial" w:eastAsia="Times New Roman" w:hAnsi="Arial" w:cs="Arial"/>
          <w:sz w:val="24"/>
          <w:szCs w:val="24"/>
          <w:lang w:eastAsia="en-GB"/>
        </w:rPr>
      </w:pPr>
      <w:r w:rsidRPr="00A41F69">
        <w:rPr>
          <w:rFonts w:ascii="Arial" w:eastAsia="Times New Roman" w:hAnsi="Arial" w:cs="Arial"/>
          <w:sz w:val="24"/>
          <w:szCs w:val="24"/>
          <w:lang w:eastAsia="en-GB"/>
        </w:rPr>
        <w:lastRenderedPageBreak/>
        <w:t>Организациите от обществения сектор са длъжни да предоставят информация от обществения сектор за повторно използване, с изключение на предвидените в ЗДОИ случаи (чл. 3, ал. 3 от ЗДОИ).</w:t>
      </w:r>
    </w:p>
    <w:p w14:paraId="486E6172" w14:textId="77777777" w:rsidR="00A41F69" w:rsidRPr="003A46DF" w:rsidRDefault="00A41F69" w:rsidP="00A41F69">
      <w:pPr>
        <w:spacing w:after="60"/>
        <w:ind w:firstLine="708"/>
        <w:jc w:val="both"/>
        <w:rPr>
          <w:rFonts w:ascii="Arial" w:eastAsia="Times New Roman" w:hAnsi="Arial" w:cs="Arial"/>
          <w:sz w:val="24"/>
          <w:szCs w:val="24"/>
          <w:lang w:eastAsia="en-GB"/>
        </w:rPr>
      </w:pPr>
      <w:r w:rsidRPr="00A41F69">
        <w:rPr>
          <w:rFonts w:ascii="Arial" w:eastAsia="Times New Roman" w:hAnsi="Arial" w:cs="Arial"/>
          <w:sz w:val="24"/>
          <w:szCs w:val="24"/>
          <w:lang w:eastAsia="en-GB"/>
        </w:rPr>
        <w:t>Съгласно чл. 15, ал. 4 от ЗДОИ организациите от обществения сектор, включително обществени библиотеки, в т. ч. и библиотеки на висши училища, архиви и музеи, публикуват всички условия за предоставянето на информацията за повторно използване на интернет страницата си и на портала по чл. 15г от ЗДОИ (Портал за отворени данни).</w:t>
      </w:r>
    </w:p>
    <w:p w14:paraId="4D9D3372" w14:textId="77777777" w:rsidR="00F466A4" w:rsidRDefault="00F466A4" w:rsidP="00F466A4">
      <w:pPr>
        <w:spacing w:after="60"/>
        <w:ind w:firstLine="709"/>
        <w:jc w:val="both"/>
        <w:rPr>
          <w:rFonts w:ascii="Arial" w:hAnsi="Arial" w:cs="Arial"/>
          <w:sz w:val="24"/>
          <w:szCs w:val="24"/>
        </w:rPr>
      </w:pPr>
      <w:r w:rsidRPr="00F466A4">
        <w:rPr>
          <w:rFonts w:ascii="Arial" w:hAnsi="Arial" w:cs="Arial"/>
          <w:sz w:val="24"/>
          <w:szCs w:val="24"/>
        </w:rPr>
        <w:t>Предоставянето на информация от обществения сектор на организация от обществения сектор във връзка с осъществяване на нейните правомощия или функции не е повторно използване по смисъла ЗДОИ.</w:t>
      </w:r>
    </w:p>
    <w:p w14:paraId="22CB7EDF" w14:textId="77777777" w:rsidR="0006340B" w:rsidRDefault="0006340B" w:rsidP="0006340B">
      <w:pPr>
        <w:spacing w:after="60"/>
        <w:jc w:val="both"/>
        <w:rPr>
          <w:rFonts w:ascii="Arial" w:hAnsi="Arial" w:cs="Arial"/>
          <w:b/>
          <w:sz w:val="24"/>
          <w:szCs w:val="24"/>
          <w:u w:val="single"/>
        </w:rPr>
      </w:pPr>
    </w:p>
    <w:p w14:paraId="73CEFE69" w14:textId="77777777" w:rsidR="0006340B" w:rsidRPr="00A41F69" w:rsidRDefault="0006340B" w:rsidP="0006340B">
      <w:pPr>
        <w:spacing w:after="60"/>
        <w:jc w:val="both"/>
        <w:rPr>
          <w:rFonts w:ascii="Arial" w:hAnsi="Arial" w:cs="Arial"/>
          <w:b/>
          <w:i/>
          <w:color w:val="365F91" w:themeColor="accent1" w:themeShade="BF"/>
          <w:sz w:val="24"/>
          <w:szCs w:val="24"/>
          <w:u w:val="single"/>
        </w:rPr>
      </w:pPr>
      <w:r w:rsidRPr="00A41F69">
        <w:rPr>
          <w:rFonts w:ascii="Arial" w:hAnsi="Arial" w:cs="Arial"/>
          <w:b/>
          <w:i/>
          <w:color w:val="365F91" w:themeColor="accent1" w:themeShade="BF"/>
          <w:sz w:val="24"/>
          <w:szCs w:val="24"/>
          <w:u w:val="single"/>
        </w:rPr>
        <w:t xml:space="preserve">Задължени субекти за предоставяне на информация за повторно използване </w:t>
      </w:r>
    </w:p>
    <w:p w14:paraId="6702F455" w14:textId="77777777" w:rsidR="0006340B" w:rsidRDefault="00F466A4" w:rsidP="003A7B6A">
      <w:pPr>
        <w:spacing w:after="60"/>
        <w:ind w:firstLine="709"/>
        <w:jc w:val="both"/>
        <w:rPr>
          <w:rFonts w:ascii="Arial" w:hAnsi="Arial" w:cs="Arial"/>
          <w:sz w:val="24"/>
          <w:szCs w:val="24"/>
        </w:rPr>
      </w:pPr>
      <w:r>
        <w:rPr>
          <w:rFonts w:ascii="Arial" w:hAnsi="Arial" w:cs="Arial"/>
          <w:sz w:val="24"/>
          <w:szCs w:val="24"/>
        </w:rPr>
        <w:t>С ангажимент</w:t>
      </w:r>
      <w:r w:rsidR="0006340B">
        <w:rPr>
          <w:rFonts w:ascii="Arial" w:hAnsi="Arial" w:cs="Arial"/>
          <w:sz w:val="24"/>
          <w:szCs w:val="24"/>
        </w:rPr>
        <w:t xml:space="preserve"> да предоставят обществена информация за повторно ползване са </w:t>
      </w:r>
      <w:r>
        <w:rPr>
          <w:rFonts w:ascii="Arial" w:hAnsi="Arial" w:cs="Arial"/>
          <w:sz w:val="24"/>
          <w:szCs w:val="24"/>
        </w:rPr>
        <w:t>организациите от обществения сектор</w:t>
      </w:r>
      <w:r w:rsidR="0006340B">
        <w:rPr>
          <w:rFonts w:ascii="Arial" w:hAnsi="Arial" w:cs="Arial"/>
          <w:sz w:val="24"/>
          <w:szCs w:val="24"/>
        </w:rPr>
        <w:t>, подробно изброени в чл. 3, ал. 1 и ал. 2, т. 1 от ЗДОИ, а именно:</w:t>
      </w:r>
    </w:p>
    <w:p w14:paraId="77645A2F" w14:textId="77777777" w:rsidR="00873DDD" w:rsidRDefault="0006340B" w:rsidP="00873DDD">
      <w:pPr>
        <w:pStyle w:val="ListParagraph"/>
        <w:numPr>
          <w:ilvl w:val="0"/>
          <w:numId w:val="43"/>
        </w:numPr>
        <w:spacing w:after="60"/>
        <w:jc w:val="both"/>
        <w:rPr>
          <w:rFonts w:ascii="Arial" w:eastAsia="Times New Roman" w:hAnsi="Arial" w:cs="Arial"/>
          <w:b/>
          <w:i/>
          <w:sz w:val="24"/>
          <w:szCs w:val="24"/>
          <w:lang w:eastAsia="en-GB"/>
        </w:rPr>
      </w:pPr>
      <w:r w:rsidRPr="00873DDD">
        <w:rPr>
          <w:rFonts w:ascii="Arial" w:eastAsia="Times New Roman" w:hAnsi="Arial" w:cs="Arial"/>
          <w:b/>
          <w:i/>
          <w:sz w:val="24"/>
          <w:szCs w:val="24"/>
          <w:lang w:eastAsia="en-GB"/>
        </w:rPr>
        <w:t>Всички държавни органи, както и техните териториални звена;</w:t>
      </w:r>
    </w:p>
    <w:p w14:paraId="5FE4C032" w14:textId="77777777" w:rsidR="00873DDD" w:rsidRDefault="0006340B" w:rsidP="00873DDD">
      <w:pPr>
        <w:pStyle w:val="ListParagraph"/>
        <w:numPr>
          <w:ilvl w:val="0"/>
          <w:numId w:val="43"/>
        </w:numPr>
        <w:spacing w:after="60"/>
        <w:jc w:val="both"/>
        <w:rPr>
          <w:rFonts w:ascii="Arial" w:eastAsia="Times New Roman" w:hAnsi="Arial" w:cs="Arial"/>
          <w:b/>
          <w:i/>
          <w:sz w:val="24"/>
          <w:szCs w:val="24"/>
          <w:lang w:eastAsia="en-GB"/>
        </w:rPr>
      </w:pPr>
      <w:r w:rsidRPr="00873DDD">
        <w:rPr>
          <w:rFonts w:ascii="Arial" w:eastAsia="Times New Roman" w:hAnsi="Arial" w:cs="Arial"/>
          <w:b/>
          <w:i/>
          <w:sz w:val="24"/>
          <w:szCs w:val="24"/>
          <w:lang w:eastAsia="en-GB"/>
        </w:rPr>
        <w:t>Органите на местното самоуправление в Република България;</w:t>
      </w:r>
    </w:p>
    <w:p w14:paraId="65AE3992" w14:textId="77777777" w:rsidR="00873DDD" w:rsidRDefault="0006340B" w:rsidP="00873DDD">
      <w:pPr>
        <w:pStyle w:val="ListParagraph"/>
        <w:numPr>
          <w:ilvl w:val="0"/>
          <w:numId w:val="43"/>
        </w:numPr>
        <w:spacing w:after="60"/>
        <w:jc w:val="both"/>
        <w:rPr>
          <w:rFonts w:ascii="Arial" w:eastAsia="Times New Roman" w:hAnsi="Arial" w:cs="Arial"/>
          <w:b/>
          <w:i/>
          <w:sz w:val="24"/>
          <w:szCs w:val="24"/>
          <w:lang w:eastAsia="en-GB"/>
        </w:rPr>
      </w:pPr>
      <w:r w:rsidRPr="00873DDD">
        <w:rPr>
          <w:rFonts w:ascii="Arial" w:eastAsia="Times New Roman" w:hAnsi="Arial" w:cs="Arial"/>
          <w:b/>
          <w:i/>
          <w:sz w:val="24"/>
          <w:szCs w:val="24"/>
          <w:lang w:eastAsia="en-GB"/>
        </w:rPr>
        <w:t>Публичноправните субекти;</w:t>
      </w:r>
    </w:p>
    <w:p w14:paraId="67E37618" w14:textId="77777777" w:rsidR="0006340B" w:rsidRPr="00873DDD" w:rsidRDefault="0006340B" w:rsidP="00873DDD">
      <w:pPr>
        <w:pStyle w:val="ListParagraph"/>
        <w:numPr>
          <w:ilvl w:val="0"/>
          <w:numId w:val="43"/>
        </w:numPr>
        <w:spacing w:after="60"/>
        <w:jc w:val="both"/>
        <w:rPr>
          <w:rFonts w:ascii="Arial" w:eastAsia="Times New Roman" w:hAnsi="Arial" w:cs="Arial"/>
          <w:b/>
          <w:i/>
          <w:sz w:val="24"/>
          <w:szCs w:val="24"/>
          <w:lang w:eastAsia="en-GB"/>
        </w:rPr>
      </w:pPr>
      <w:r w:rsidRPr="00873DDD">
        <w:rPr>
          <w:rFonts w:ascii="Arial" w:eastAsia="Times New Roman" w:hAnsi="Arial" w:cs="Arial"/>
          <w:b/>
          <w:i/>
          <w:sz w:val="24"/>
          <w:szCs w:val="24"/>
          <w:lang w:eastAsia="en-GB"/>
        </w:rPr>
        <w:t>Публичноправните организации по смисъла на § 1, т. 4 от ЗДОИ;</w:t>
      </w:r>
    </w:p>
    <w:p w14:paraId="1C3671AE" w14:textId="77777777" w:rsidR="0006340B" w:rsidRDefault="00F466A4" w:rsidP="00F466A4">
      <w:pPr>
        <w:spacing w:after="60"/>
        <w:ind w:firstLine="709"/>
        <w:jc w:val="both"/>
        <w:rPr>
          <w:rFonts w:ascii="Arial" w:hAnsi="Arial" w:cs="Arial"/>
          <w:b/>
          <w:sz w:val="24"/>
          <w:szCs w:val="24"/>
        </w:rPr>
      </w:pPr>
      <w:r>
        <w:rPr>
          <w:rFonts w:ascii="Arial" w:hAnsi="Arial" w:cs="Arial"/>
          <w:sz w:val="24"/>
          <w:szCs w:val="24"/>
        </w:rPr>
        <w:t>Подробно описание на тези субекти е направено в началото на наръчника.</w:t>
      </w:r>
    </w:p>
    <w:p w14:paraId="6FB3D675" w14:textId="77777777" w:rsidR="00F466A4" w:rsidRPr="00A41F69" w:rsidRDefault="00F466A4" w:rsidP="00F466A4">
      <w:pPr>
        <w:spacing w:after="60"/>
        <w:jc w:val="both"/>
        <w:rPr>
          <w:rFonts w:ascii="Arial" w:eastAsia="Times New Roman" w:hAnsi="Arial" w:cs="Arial"/>
          <w:b/>
          <w:i/>
          <w:color w:val="365F91" w:themeColor="accent1" w:themeShade="BF"/>
          <w:sz w:val="24"/>
          <w:szCs w:val="24"/>
          <w:u w:val="single"/>
          <w:lang w:eastAsia="en-GB"/>
        </w:rPr>
      </w:pPr>
    </w:p>
    <w:p w14:paraId="613733D3" w14:textId="53B0A646" w:rsidR="00F466A4" w:rsidRPr="00A41F69" w:rsidRDefault="00F466A4" w:rsidP="00F466A4">
      <w:pPr>
        <w:spacing w:after="60"/>
        <w:jc w:val="both"/>
        <w:rPr>
          <w:rFonts w:ascii="Arial" w:eastAsia="Times New Roman" w:hAnsi="Arial" w:cs="Arial"/>
          <w:b/>
          <w:i/>
          <w:color w:val="365F91" w:themeColor="accent1" w:themeShade="BF"/>
          <w:sz w:val="24"/>
          <w:szCs w:val="24"/>
          <w:u w:val="single"/>
          <w:lang w:eastAsia="en-GB"/>
        </w:rPr>
      </w:pPr>
      <w:r w:rsidRPr="00A41F69">
        <w:rPr>
          <w:rFonts w:ascii="Arial" w:eastAsia="Times New Roman" w:hAnsi="Arial" w:cs="Arial"/>
          <w:b/>
          <w:i/>
          <w:color w:val="365F91" w:themeColor="accent1" w:themeShade="BF"/>
          <w:sz w:val="24"/>
          <w:szCs w:val="24"/>
          <w:u w:val="single"/>
          <w:lang w:eastAsia="en-GB"/>
        </w:rPr>
        <w:t>Субекти на правото на повторно използване на информация от обществения сектор</w:t>
      </w:r>
    </w:p>
    <w:p w14:paraId="1DCC0018" w14:textId="77777777" w:rsidR="004A4E92" w:rsidRDefault="00873DDD" w:rsidP="00F466A4">
      <w:pPr>
        <w:spacing w:after="60"/>
        <w:ind w:firstLine="709"/>
        <w:jc w:val="both"/>
        <w:rPr>
          <w:rFonts w:ascii="Arial" w:hAnsi="Arial" w:cs="Arial"/>
          <w:sz w:val="24"/>
          <w:szCs w:val="24"/>
        </w:rPr>
      </w:pPr>
      <w:r>
        <w:rPr>
          <w:rFonts w:ascii="Arial" w:hAnsi="Arial" w:cs="Arial"/>
          <w:sz w:val="24"/>
          <w:szCs w:val="24"/>
        </w:rPr>
        <w:t xml:space="preserve">Право на повторно използване на </w:t>
      </w:r>
      <w:r w:rsidR="00851259">
        <w:rPr>
          <w:rFonts w:ascii="Arial" w:hAnsi="Arial" w:cs="Arial"/>
          <w:sz w:val="24"/>
          <w:szCs w:val="24"/>
        </w:rPr>
        <w:t>информация</w:t>
      </w:r>
      <w:r>
        <w:rPr>
          <w:rFonts w:ascii="Arial" w:hAnsi="Arial" w:cs="Arial"/>
          <w:sz w:val="24"/>
          <w:szCs w:val="24"/>
        </w:rPr>
        <w:t xml:space="preserve"> от обществения сектор </w:t>
      </w:r>
      <w:r w:rsidR="004A4E92">
        <w:rPr>
          <w:rFonts w:ascii="Arial" w:hAnsi="Arial" w:cs="Arial"/>
          <w:sz w:val="24"/>
          <w:szCs w:val="24"/>
        </w:rPr>
        <w:t>имат лица</w:t>
      </w:r>
      <w:r>
        <w:rPr>
          <w:rFonts w:ascii="Arial" w:hAnsi="Arial" w:cs="Arial"/>
          <w:sz w:val="24"/>
          <w:szCs w:val="24"/>
        </w:rPr>
        <w:t>та</w:t>
      </w:r>
      <w:r w:rsidR="004A4E92">
        <w:rPr>
          <w:rFonts w:ascii="Arial" w:hAnsi="Arial" w:cs="Arial"/>
          <w:sz w:val="24"/>
          <w:szCs w:val="24"/>
        </w:rPr>
        <w:t>, съгласно чл. 4</w:t>
      </w:r>
      <w:r>
        <w:rPr>
          <w:rFonts w:ascii="Arial" w:hAnsi="Arial" w:cs="Arial"/>
          <w:sz w:val="24"/>
          <w:szCs w:val="24"/>
        </w:rPr>
        <w:t>, ал. 4</w:t>
      </w:r>
      <w:r w:rsidR="004A4E92">
        <w:rPr>
          <w:rFonts w:ascii="Arial" w:hAnsi="Arial" w:cs="Arial"/>
          <w:sz w:val="24"/>
          <w:szCs w:val="24"/>
        </w:rPr>
        <w:t xml:space="preserve"> от ЗДОИ</w:t>
      </w:r>
      <w:r w:rsidR="00F466A4">
        <w:rPr>
          <w:rFonts w:ascii="Arial" w:hAnsi="Arial" w:cs="Arial"/>
          <w:sz w:val="24"/>
          <w:szCs w:val="24"/>
        </w:rPr>
        <w:t>, а именно:</w:t>
      </w:r>
    </w:p>
    <w:p w14:paraId="362C5569" w14:textId="77777777" w:rsidR="00F466A4" w:rsidRPr="00F466A4" w:rsidRDefault="00F466A4" w:rsidP="001E00A9">
      <w:pPr>
        <w:pStyle w:val="ListParagraph"/>
        <w:numPr>
          <w:ilvl w:val="0"/>
          <w:numId w:val="37"/>
        </w:numPr>
        <w:spacing w:after="60"/>
        <w:jc w:val="both"/>
        <w:rPr>
          <w:rFonts w:ascii="Arial" w:eastAsia="Times New Roman" w:hAnsi="Arial" w:cs="Arial"/>
          <w:b/>
          <w:i/>
          <w:sz w:val="24"/>
          <w:szCs w:val="24"/>
          <w:lang w:val="en-US" w:eastAsia="en-GB"/>
        </w:rPr>
      </w:pPr>
      <w:r w:rsidRPr="00F466A4">
        <w:rPr>
          <w:rFonts w:ascii="Arial" w:eastAsia="Times New Roman" w:hAnsi="Arial" w:cs="Arial"/>
          <w:b/>
          <w:i/>
          <w:sz w:val="24"/>
          <w:szCs w:val="24"/>
          <w:lang w:eastAsia="en-GB"/>
        </w:rPr>
        <w:t>всички граждани на Република България;</w:t>
      </w:r>
    </w:p>
    <w:p w14:paraId="5DD57BED" w14:textId="77777777" w:rsidR="00F466A4" w:rsidRPr="00F466A4" w:rsidRDefault="00F466A4" w:rsidP="001E00A9">
      <w:pPr>
        <w:pStyle w:val="ListParagraph"/>
        <w:numPr>
          <w:ilvl w:val="0"/>
          <w:numId w:val="37"/>
        </w:numPr>
        <w:spacing w:after="60"/>
        <w:jc w:val="both"/>
        <w:rPr>
          <w:rFonts w:ascii="Arial" w:eastAsia="Times New Roman" w:hAnsi="Arial" w:cs="Arial"/>
          <w:b/>
          <w:i/>
          <w:sz w:val="24"/>
          <w:szCs w:val="24"/>
          <w:lang w:val="en-US" w:eastAsia="en-GB"/>
        </w:rPr>
      </w:pPr>
      <w:r w:rsidRPr="00F466A4">
        <w:rPr>
          <w:rFonts w:ascii="Arial" w:eastAsia="Times New Roman" w:hAnsi="Arial" w:cs="Arial"/>
          <w:b/>
          <w:i/>
          <w:sz w:val="24"/>
          <w:szCs w:val="24"/>
          <w:lang w:val="en-US" w:eastAsia="en-GB"/>
        </w:rPr>
        <w:t>чужд</w:t>
      </w:r>
      <w:r w:rsidRPr="00F466A4">
        <w:rPr>
          <w:rFonts w:ascii="Arial" w:eastAsia="Times New Roman" w:hAnsi="Arial" w:cs="Arial"/>
          <w:b/>
          <w:i/>
          <w:sz w:val="24"/>
          <w:szCs w:val="24"/>
          <w:lang w:eastAsia="en-GB"/>
        </w:rPr>
        <w:t xml:space="preserve">енци </w:t>
      </w:r>
      <w:r w:rsidRPr="00F466A4">
        <w:rPr>
          <w:rFonts w:ascii="Arial" w:eastAsia="Times New Roman" w:hAnsi="Arial" w:cs="Arial"/>
          <w:b/>
          <w:i/>
          <w:sz w:val="24"/>
          <w:szCs w:val="24"/>
          <w:lang w:val="en-US" w:eastAsia="en-GB"/>
        </w:rPr>
        <w:t>и лиц</w:t>
      </w:r>
      <w:r w:rsidRPr="00F466A4">
        <w:rPr>
          <w:rFonts w:ascii="Arial" w:eastAsia="Times New Roman" w:hAnsi="Arial" w:cs="Arial"/>
          <w:b/>
          <w:i/>
          <w:sz w:val="24"/>
          <w:szCs w:val="24"/>
          <w:lang w:eastAsia="en-GB"/>
        </w:rPr>
        <w:t>а</w:t>
      </w:r>
      <w:r w:rsidRPr="00F466A4">
        <w:rPr>
          <w:rFonts w:ascii="Arial" w:eastAsia="Times New Roman" w:hAnsi="Arial" w:cs="Arial"/>
          <w:b/>
          <w:i/>
          <w:sz w:val="24"/>
          <w:szCs w:val="24"/>
          <w:lang w:val="en-US" w:eastAsia="en-GB"/>
        </w:rPr>
        <w:t xml:space="preserve"> без гражданство</w:t>
      </w:r>
      <w:r w:rsidRPr="00F466A4">
        <w:rPr>
          <w:rFonts w:ascii="Arial" w:eastAsia="Times New Roman" w:hAnsi="Arial" w:cs="Arial"/>
          <w:b/>
          <w:i/>
          <w:sz w:val="24"/>
          <w:szCs w:val="24"/>
          <w:lang w:eastAsia="en-GB"/>
        </w:rPr>
        <w:t>;</w:t>
      </w:r>
    </w:p>
    <w:p w14:paraId="62002AAE" w14:textId="77777777" w:rsidR="00F466A4" w:rsidRPr="00F466A4" w:rsidRDefault="00F466A4" w:rsidP="001E00A9">
      <w:pPr>
        <w:pStyle w:val="ListParagraph"/>
        <w:numPr>
          <w:ilvl w:val="0"/>
          <w:numId w:val="37"/>
        </w:numPr>
        <w:spacing w:after="60"/>
        <w:jc w:val="both"/>
        <w:rPr>
          <w:rFonts w:ascii="Arial" w:eastAsia="Times New Roman" w:hAnsi="Arial" w:cs="Arial"/>
          <w:b/>
          <w:sz w:val="24"/>
          <w:szCs w:val="24"/>
          <w:lang w:val="en-US" w:eastAsia="en-GB"/>
        </w:rPr>
      </w:pPr>
      <w:r w:rsidRPr="00F466A4">
        <w:rPr>
          <w:rFonts w:ascii="Arial" w:eastAsia="Times New Roman" w:hAnsi="Arial" w:cs="Arial"/>
          <w:b/>
          <w:i/>
          <w:sz w:val="24"/>
          <w:szCs w:val="24"/>
          <w:lang w:val="en-US" w:eastAsia="en-GB"/>
        </w:rPr>
        <w:t>юридическ</w:t>
      </w:r>
      <w:r w:rsidRPr="00F466A4">
        <w:rPr>
          <w:rFonts w:ascii="Arial" w:eastAsia="Times New Roman" w:hAnsi="Arial" w:cs="Arial"/>
          <w:b/>
          <w:i/>
          <w:sz w:val="24"/>
          <w:szCs w:val="24"/>
          <w:lang w:eastAsia="en-GB"/>
        </w:rPr>
        <w:t>и</w:t>
      </w:r>
      <w:r w:rsidRPr="00F466A4">
        <w:rPr>
          <w:rFonts w:ascii="Arial" w:eastAsia="Times New Roman" w:hAnsi="Arial" w:cs="Arial"/>
          <w:b/>
          <w:i/>
          <w:sz w:val="24"/>
          <w:szCs w:val="24"/>
          <w:lang w:val="en-US" w:eastAsia="en-GB"/>
        </w:rPr>
        <w:t xml:space="preserve"> лиц</w:t>
      </w:r>
      <w:r w:rsidRPr="00F466A4">
        <w:rPr>
          <w:rFonts w:ascii="Arial" w:eastAsia="Times New Roman" w:hAnsi="Arial" w:cs="Arial"/>
          <w:b/>
          <w:i/>
          <w:sz w:val="24"/>
          <w:szCs w:val="24"/>
          <w:lang w:eastAsia="en-GB"/>
        </w:rPr>
        <w:t>а</w:t>
      </w:r>
      <w:r w:rsidRPr="00F466A4">
        <w:rPr>
          <w:rFonts w:ascii="Arial" w:eastAsia="Times New Roman" w:hAnsi="Arial" w:cs="Arial"/>
          <w:b/>
          <w:i/>
          <w:sz w:val="24"/>
          <w:szCs w:val="24"/>
          <w:lang w:val="en-US" w:eastAsia="en-GB"/>
        </w:rPr>
        <w:t xml:space="preserve"> - българск</w:t>
      </w:r>
      <w:r w:rsidRPr="00F466A4">
        <w:rPr>
          <w:rFonts w:ascii="Arial" w:eastAsia="Times New Roman" w:hAnsi="Arial" w:cs="Arial"/>
          <w:b/>
          <w:i/>
          <w:sz w:val="24"/>
          <w:szCs w:val="24"/>
          <w:lang w:eastAsia="en-GB"/>
        </w:rPr>
        <w:t>и</w:t>
      </w:r>
      <w:r w:rsidRPr="00F466A4">
        <w:rPr>
          <w:rFonts w:ascii="Arial" w:eastAsia="Times New Roman" w:hAnsi="Arial" w:cs="Arial"/>
          <w:b/>
          <w:i/>
          <w:sz w:val="24"/>
          <w:szCs w:val="24"/>
          <w:lang w:val="en-US" w:eastAsia="en-GB"/>
        </w:rPr>
        <w:t xml:space="preserve"> или чуждестранн</w:t>
      </w:r>
      <w:r w:rsidRPr="00F466A4">
        <w:rPr>
          <w:rFonts w:ascii="Arial" w:eastAsia="Times New Roman" w:hAnsi="Arial" w:cs="Arial"/>
          <w:b/>
          <w:i/>
          <w:sz w:val="24"/>
          <w:szCs w:val="24"/>
          <w:lang w:eastAsia="en-GB"/>
        </w:rPr>
        <w:t>и</w:t>
      </w:r>
      <w:r w:rsidRPr="00F466A4">
        <w:rPr>
          <w:rFonts w:ascii="Arial" w:eastAsia="Times New Roman" w:hAnsi="Arial" w:cs="Arial"/>
          <w:b/>
          <w:sz w:val="24"/>
          <w:szCs w:val="24"/>
          <w:lang w:eastAsia="en-GB"/>
        </w:rPr>
        <w:t>.</w:t>
      </w:r>
    </w:p>
    <w:p w14:paraId="3B725184" w14:textId="77777777" w:rsidR="00F801EB" w:rsidRDefault="00F801EB" w:rsidP="00F466A4">
      <w:pPr>
        <w:spacing w:after="60"/>
        <w:ind w:firstLine="709"/>
        <w:jc w:val="both"/>
        <w:rPr>
          <w:rFonts w:ascii="Arial" w:hAnsi="Arial" w:cs="Arial"/>
          <w:b/>
          <w:sz w:val="24"/>
          <w:szCs w:val="24"/>
        </w:rPr>
      </w:pPr>
    </w:p>
    <w:p w14:paraId="2BAE1BE8" w14:textId="77777777" w:rsidR="00F466A4" w:rsidRPr="00A41F69" w:rsidRDefault="00F801EB" w:rsidP="00A41F69">
      <w:pPr>
        <w:spacing w:after="60"/>
        <w:jc w:val="both"/>
        <w:rPr>
          <w:rFonts w:ascii="Arial" w:hAnsi="Arial" w:cs="Arial"/>
          <w:b/>
          <w:color w:val="365F91" w:themeColor="accent1" w:themeShade="BF"/>
          <w:sz w:val="24"/>
          <w:szCs w:val="24"/>
          <w:u w:val="single"/>
        </w:rPr>
      </w:pPr>
      <w:r w:rsidRPr="00A41F69">
        <w:rPr>
          <w:rFonts w:ascii="Arial" w:hAnsi="Arial" w:cs="Arial"/>
          <w:b/>
          <w:color w:val="365F91" w:themeColor="accent1" w:themeShade="BF"/>
          <w:sz w:val="24"/>
          <w:szCs w:val="24"/>
          <w:u w:val="single"/>
        </w:rPr>
        <w:t>Основни принципи при предоставяне на информация от обществения сектор за повторно ползване</w:t>
      </w:r>
    </w:p>
    <w:p w14:paraId="51715CC9" w14:textId="77777777" w:rsidR="00F801EB" w:rsidRPr="008C4767" w:rsidRDefault="00F801EB" w:rsidP="00F801EB">
      <w:pPr>
        <w:spacing w:after="60"/>
        <w:ind w:firstLine="360"/>
        <w:jc w:val="both"/>
        <w:rPr>
          <w:rFonts w:ascii="Arial" w:hAnsi="Arial" w:cs="Arial"/>
          <w:sz w:val="24"/>
          <w:szCs w:val="24"/>
        </w:rPr>
      </w:pPr>
      <w:r w:rsidRPr="008C4767">
        <w:rPr>
          <w:rFonts w:ascii="Arial" w:hAnsi="Arial" w:cs="Arial"/>
          <w:sz w:val="24"/>
          <w:szCs w:val="24"/>
        </w:rPr>
        <w:t>Основните принципи при предоставяне на информация от обществения сектор за повторно използване</w:t>
      </w:r>
      <w:r>
        <w:rPr>
          <w:rFonts w:ascii="Arial" w:hAnsi="Arial" w:cs="Arial"/>
          <w:sz w:val="24"/>
          <w:szCs w:val="24"/>
        </w:rPr>
        <w:t>, съгласно ЗДОИ,</w:t>
      </w:r>
      <w:r w:rsidRPr="008C4767">
        <w:rPr>
          <w:rFonts w:ascii="Arial" w:hAnsi="Arial" w:cs="Arial"/>
          <w:sz w:val="24"/>
          <w:szCs w:val="24"/>
        </w:rPr>
        <w:t xml:space="preserve"> са</w:t>
      </w:r>
      <w:r>
        <w:rPr>
          <w:rFonts w:ascii="Arial" w:hAnsi="Arial" w:cs="Arial"/>
          <w:sz w:val="24"/>
          <w:szCs w:val="24"/>
        </w:rPr>
        <w:t xml:space="preserve"> (чл. 6, ал. 2 от ЗДОИ)</w:t>
      </w:r>
      <w:r w:rsidRPr="008C4767">
        <w:rPr>
          <w:rFonts w:ascii="Arial" w:hAnsi="Arial" w:cs="Arial"/>
          <w:sz w:val="24"/>
          <w:szCs w:val="24"/>
        </w:rPr>
        <w:t>:</w:t>
      </w:r>
    </w:p>
    <w:p w14:paraId="05016C21" w14:textId="77777777" w:rsidR="00F801EB" w:rsidRPr="008C4767" w:rsidRDefault="00F801EB" w:rsidP="001E00A9">
      <w:pPr>
        <w:pStyle w:val="ListParagraph"/>
        <w:numPr>
          <w:ilvl w:val="0"/>
          <w:numId w:val="22"/>
        </w:numPr>
        <w:spacing w:after="60"/>
        <w:jc w:val="both"/>
        <w:rPr>
          <w:rFonts w:ascii="Arial" w:hAnsi="Arial" w:cs="Arial"/>
          <w:sz w:val="24"/>
          <w:szCs w:val="24"/>
        </w:rPr>
      </w:pPr>
      <w:r w:rsidRPr="008C4767">
        <w:rPr>
          <w:rFonts w:ascii="Arial" w:hAnsi="Arial" w:cs="Arial"/>
          <w:sz w:val="24"/>
          <w:szCs w:val="24"/>
        </w:rPr>
        <w:t>осигуряване на възможност за многократно повторно използване на информация от обществения сектор;</w:t>
      </w:r>
    </w:p>
    <w:p w14:paraId="229DF10D" w14:textId="77777777" w:rsidR="00F801EB" w:rsidRPr="008C4767" w:rsidRDefault="00F801EB" w:rsidP="001E00A9">
      <w:pPr>
        <w:pStyle w:val="ListParagraph"/>
        <w:numPr>
          <w:ilvl w:val="0"/>
          <w:numId w:val="22"/>
        </w:numPr>
        <w:spacing w:after="60"/>
        <w:jc w:val="both"/>
        <w:rPr>
          <w:rFonts w:ascii="Arial" w:hAnsi="Arial" w:cs="Arial"/>
          <w:sz w:val="24"/>
          <w:szCs w:val="24"/>
        </w:rPr>
      </w:pPr>
      <w:r w:rsidRPr="008C4767">
        <w:rPr>
          <w:rFonts w:ascii="Arial" w:hAnsi="Arial" w:cs="Arial"/>
          <w:sz w:val="24"/>
          <w:szCs w:val="24"/>
        </w:rPr>
        <w:t>прозрачност при предоставяне на информация от обществения сектор;</w:t>
      </w:r>
    </w:p>
    <w:p w14:paraId="20354901" w14:textId="77777777" w:rsidR="00F801EB" w:rsidRPr="008C4767" w:rsidRDefault="00F801EB" w:rsidP="001E00A9">
      <w:pPr>
        <w:pStyle w:val="ListParagraph"/>
        <w:numPr>
          <w:ilvl w:val="0"/>
          <w:numId w:val="22"/>
        </w:numPr>
        <w:spacing w:after="60"/>
        <w:jc w:val="both"/>
        <w:rPr>
          <w:rFonts w:ascii="Arial" w:hAnsi="Arial" w:cs="Arial"/>
          <w:sz w:val="24"/>
          <w:szCs w:val="24"/>
        </w:rPr>
      </w:pPr>
      <w:r w:rsidRPr="008C4767">
        <w:rPr>
          <w:rFonts w:ascii="Arial" w:hAnsi="Arial" w:cs="Arial"/>
          <w:sz w:val="24"/>
          <w:szCs w:val="24"/>
        </w:rPr>
        <w:lastRenderedPageBreak/>
        <w:t>забрана за дискриминация при предоставяне на информация от обществения сектор;</w:t>
      </w:r>
    </w:p>
    <w:p w14:paraId="373E7791" w14:textId="77777777" w:rsidR="00F801EB" w:rsidRDefault="00F801EB" w:rsidP="001E00A9">
      <w:pPr>
        <w:pStyle w:val="ListParagraph"/>
        <w:numPr>
          <w:ilvl w:val="0"/>
          <w:numId w:val="22"/>
        </w:numPr>
        <w:spacing w:after="60"/>
        <w:jc w:val="both"/>
        <w:rPr>
          <w:rFonts w:ascii="Arial" w:hAnsi="Arial" w:cs="Arial"/>
          <w:sz w:val="24"/>
          <w:szCs w:val="24"/>
        </w:rPr>
      </w:pPr>
      <w:r w:rsidRPr="008C4767">
        <w:rPr>
          <w:rFonts w:ascii="Arial" w:hAnsi="Arial" w:cs="Arial"/>
          <w:sz w:val="24"/>
          <w:szCs w:val="24"/>
        </w:rPr>
        <w:t>забрана за ограничаване на свободната конкуренция.</w:t>
      </w:r>
    </w:p>
    <w:p w14:paraId="727DC519" w14:textId="77777777" w:rsidR="00F801EB" w:rsidRDefault="00F801EB" w:rsidP="00F801EB">
      <w:pPr>
        <w:spacing w:after="60"/>
        <w:jc w:val="both"/>
        <w:rPr>
          <w:rFonts w:ascii="Arial" w:hAnsi="Arial" w:cs="Arial"/>
          <w:b/>
          <w:sz w:val="24"/>
          <w:szCs w:val="24"/>
          <w:u w:val="single"/>
        </w:rPr>
      </w:pPr>
    </w:p>
    <w:p w14:paraId="5DFF3E9A" w14:textId="77777777" w:rsidR="00F466A4" w:rsidRPr="00A41F69" w:rsidRDefault="00F801EB" w:rsidP="00F801EB">
      <w:pPr>
        <w:spacing w:after="60"/>
        <w:jc w:val="both"/>
        <w:rPr>
          <w:rFonts w:ascii="Arial" w:hAnsi="Arial" w:cs="Arial"/>
          <w:b/>
          <w:color w:val="365F91" w:themeColor="accent1" w:themeShade="BF"/>
          <w:sz w:val="24"/>
          <w:szCs w:val="24"/>
          <w:u w:val="single"/>
        </w:rPr>
      </w:pPr>
      <w:r w:rsidRPr="00A41F69">
        <w:rPr>
          <w:rFonts w:ascii="Arial" w:hAnsi="Arial" w:cs="Arial"/>
          <w:b/>
          <w:color w:val="365F91" w:themeColor="accent1" w:themeShade="BF"/>
          <w:sz w:val="24"/>
          <w:szCs w:val="24"/>
          <w:u w:val="single"/>
        </w:rPr>
        <w:t>Допустими ограничения на правото на повторно използване на информация от обществени сектор</w:t>
      </w:r>
    </w:p>
    <w:p w14:paraId="241170CA" w14:textId="77777777" w:rsidR="00F801EB" w:rsidRDefault="00F801EB" w:rsidP="00F801EB">
      <w:pPr>
        <w:spacing w:after="60"/>
        <w:jc w:val="both"/>
        <w:rPr>
          <w:rFonts w:ascii="Arial" w:hAnsi="Arial" w:cs="Arial"/>
          <w:sz w:val="24"/>
          <w:szCs w:val="24"/>
        </w:rPr>
      </w:pPr>
    </w:p>
    <w:p w14:paraId="4C20BCDD" w14:textId="77777777" w:rsidR="00F801EB" w:rsidRDefault="00BE6857" w:rsidP="00BE6857">
      <w:pPr>
        <w:spacing w:after="60"/>
        <w:ind w:firstLine="709"/>
        <w:jc w:val="both"/>
        <w:rPr>
          <w:rFonts w:ascii="Arial" w:hAnsi="Arial" w:cs="Arial"/>
          <w:sz w:val="24"/>
          <w:szCs w:val="24"/>
        </w:rPr>
      </w:pPr>
      <w:r w:rsidRPr="00BE6857">
        <w:rPr>
          <w:rFonts w:ascii="Arial" w:hAnsi="Arial" w:cs="Arial"/>
          <w:sz w:val="24"/>
          <w:szCs w:val="24"/>
        </w:rPr>
        <w:t>Осъществяването на правото на повторно използване на информация от обществения сектор не може да бъде насочено срещу правата и доброто име на други лица, както и срещу националната сигурност, обществения ред, здравето на гражданите и морала.</w:t>
      </w:r>
      <w:r>
        <w:rPr>
          <w:rFonts w:ascii="Arial" w:hAnsi="Arial" w:cs="Arial"/>
          <w:sz w:val="24"/>
          <w:szCs w:val="24"/>
        </w:rPr>
        <w:t xml:space="preserve"> (чл. 5 от ЗДОИ)</w:t>
      </w:r>
    </w:p>
    <w:p w14:paraId="1EFA4F11" w14:textId="77777777" w:rsidR="00F801EB" w:rsidRDefault="00F801EB" w:rsidP="00F801EB">
      <w:pPr>
        <w:spacing w:after="60"/>
        <w:ind w:firstLine="709"/>
        <w:jc w:val="both"/>
        <w:rPr>
          <w:rFonts w:ascii="Arial" w:hAnsi="Arial" w:cs="Arial"/>
          <w:sz w:val="24"/>
          <w:szCs w:val="24"/>
        </w:rPr>
      </w:pPr>
      <w:r w:rsidRPr="00F801EB">
        <w:rPr>
          <w:rFonts w:ascii="Arial" w:hAnsi="Arial" w:cs="Arial"/>
          <w:sz w:val="24"/>
          <w:szCs w:val="24"/>
        </w:rPr>
        <w:t xml:space="preserve">Не се допускат ограничения на правото на повторно използване на информация от обществения сектор, </w:t>
      </w:r>
      <w:r w:rsidRPr="00BE6857">
        <w:rPr>
          <w:rFonts w:ascii="Arial" w:hAnsi="Arial" w:cs="Arial"/>
          <w:b/>
          <w:sz w:val="24"/>
          <w:szCs w:val="24"/>
        </w:rPr>
        <w:t>освен когато</w:t>
      </w:r>
      <w:r>
        <w:rPr>
          <w:rFonts w:ascii="Arial" w:hAnsi="Arial" w:cs="Arial"/>
          <w:sz w:val="24"/>
          <w:szCs w:val="24"/>
        </w:rPr>
        <w:t>:</w:t>
      </w:r>
    </w:p>
    <w:p w14:paraId="03B7FE6B" w14:textId="77777777" w:rsidR="00BE6857" w:rsidRDefault="00F801EB" w:rsidP="001E00A9">
      <w:pPr>
        <w:pStyle w:val="ListParagraph"/>
        <w:numPr>
          <w:ilvl w:val="0"/>
          <w:numId w:val="38"/>
        </w:numPr>
        <w:spacing w:after="60"/>
        <w:jc w:val="both"/>
        <w:rPr>
          <w:rFonts w:ascii="Arial" w:hAnsi="Arial" w:cs="Arial"/>
          <w:sz w:val="24"/>
          <w:szCs w:val="24"/>
        </w:rPr>
      </w:pPr>
      <w:r w:rsidRPr="00BE6857">
        <w:rPr>
          <w:rFonts w:ascii="Arial" w:hAnsi="Arial" w:cs="Arial"/>
          <w:sz w:val="24"/>
          <w:szCs w:val="24"/>
        </w:rPr>
        <w:t xml:space="preserve">тя е класифицирана информация или </w:t>
      </w:r>
    </w:p>
    <w:p w14:paraId="44A80E09" w14:textId="77777777" w:rsidR="00F801EB" w:rsidRPr="00BE6857" w:rsidRDefault="00F801EB" w:rsidP="001E00A9">
      <w:pPr>
        <w:pStyle w:val="ListParagraph"/>
        <w:numPr>
          <w:ilvl w:val="0"/>
          <w:numId w:val="38"/>
        </w:numPr>
        <w:spacing w:after="60"/>
        <w:jc w:val="both"/>
        <w:rPr>
          <w:rFonts w:ascii="Arial" w:hAnsi="Arial" w:cs="Arial"/>
          <w:sz w:val="24"/>
          <w:szCs w:val="24"/>
        </w:rPr>
      </w:pPr>
      <w:r w:rsidRPr="00BE6857">
        <w:rPr>
          <w:rFonts w:ascii="Arial" w:hAnsi="Arial" w:cs="Arial"/>
          <w:sz w:val="24"/>
          <w:szCs w:val="24"/>
        </w:rPr>
        <w:t>друга защитена тайна в случаите, предвидени със закон.</w:t>
      </w:r>
      <w:r w:rsidR="00BE6857">
        <w:rPr>
          <w:rFonts w:ascii="Arial" w:hAnsi="Arial" w:cs="Arial"/>
          <w:sz w:val="24"/>
          <w:szCs w:val="24"/>
        </w:rPr>
        <w:t xml:space="preserve"> (чл. 7 от ЗДОИ)</w:t>
      </w:r>
    </w:p>
    <w:p w14:paraId="7E2F4DD3" w14:textId="77777777" w:rsidR="00F801EB" w:rsidRPr="00F801EB" w:rsidRDefault="00F801EB" w:rsidP="00F801EB">
      <w:pPr>
        <w:spacing w:after="60"/>
        <w:jc w:val="both"/>
        <w:rPr>
          <w:rFonts w:ascii="Arial" w:hAnsi="Arial" w:cs="Arial"/>
          <w:sz w:val="24"/>
          <w:szCs w:val="24"/>
        </w:rPr>
      </w:pPr>
    </w:p>
    <w:p w14:paraId="77C9A0B1" w14:textId="77777777" w:rsidR="00F801EB" w:rsidRPr="00A41F69" w:rsidRDefault="00BE6857" w:rsidP="00F801EB">
      <w:pPr>
        <w:spacing w:after="60"/>
        <w:jc w:val="both"/>
        <w:rPr>
          <w:rFonts w:ascii="Arial" w:hAnsi="Arial" w:cs="Arial"/>
          <w:b/>
          <w:color w:val="365F91" w:themeColor="accent1" w:themeShade="BF"/>
          <w:sz w:val="24"/>
          <w:szCs w:val="24"/>
          <w:u w:val="single"/>
        </w:rPr>
      </w:pPr>
      <w:r w:rsidRPr="00A41F69">
        <w:rPr>
          <w:rFonts w:ascii="Arial" w:hAnsi="Arial" w:cs="Arial"/>
          <w:b/>
          <w:color w:val="365F91" w:themeColor="accent1" w:themeShade="BF"/>
          <w:sz w:val="24"/>
          <w:szCs w:val="24"/>
          <w:u w:val="single"/>
        </w:rPr>
        <w:t>Условия за предоставяне на информация от обществения сектор за повторно използване</w:t>
      </w:r>
    </w:p>
    <w:p w14:paraId="0D26AF0C" w14:textId="77777777" w:rsidR="00317DE4" w:rsidRPr="00317DE4" w:rsidRDefault="00317DE4" w:rsidP="00317DE4">
      <w:pPr>
        <w:spacing w:after="60"/>
        <w:ind w:firstLine="709"/>
        <w:jc w:val="both"/>
        <w:rPr>
          <w:rFonts w:ascii="Arial" w:hAnsi="Arial" w:cs="Arial"/>
          <w:sz w:val="24"/>
          <w:szCs w:val="24"/>
        </w:rPr>
      </w:pPr>
      <w:r w:rsidRPr="00317DE4">
        <w:rPr>
          <w:rFonts w:ascii="Arial" w:hAnsi="Arial" w:cs="Arial"/>
          <w:sz w:val="24"/>
          <w:szCs w:val="24"/>
        </w:rPr>
        <w:t xml:space="preserve">Информацията от обществения сектор се предоставя </w:t>
      </w:r>
      <w:r>
        <w:rPr>
          <w:rFonts w:ascii="Arial" w:hAnsi="Arial" w:cs="Arial"/>
          <w:sz w:val="24"/>
          <w:szCs w:val="24"/>
        </w:rPr>
        <w:t xml:space="preserve">за повторно използване </w:t>
      </w:r>
      <w:r w:rsidRPr="00317DE4">
        <w:rPr>
          <w:rFonts w:ascii="Arial" w:hAnsi="Arial" w:cs="Arial"/>
          <w:sz w:val="24"/>
          <w:szCs w:val="24"/>
        </w:rPr>
        <w:t>във формат и на език, на който тя е събрана, съответно създадена, или в друг формат по преценка на организацията от обществения сектор и в отворен, машинночетим формат, за</w:t>
      </w:r>
      <w:r>
        <w:rPr>
          <w:rFonts w:ascii="Arial" w:hAnsi="Arial" w:cs="Arial"/>
          <w:sz w:val="24"/>
          <w:szCs w:val="24"/>
        </w:rPr>
        <w:t>едно със съответните метаданни. (чл. 41а, ал. 1 от ЗДОИ)</w:t>
      </w:r>
    </w:p>
    <w:p w14:paraId="201625DF" w14:textId="58058A9A" w:rsidR="00317DE4" w:rsidRDefault="003B318D" w:rsidP="00317DE4">
      <w:pPr>
        <w:spacing w:after="60"/>
        <w:ind w:firstLine="709"/>
        <w:jc w:val="both"/>
        <w:rPr>
          <w:rFonts w:ascii="Arial" w:hAnsi="Arial" w:cs="Arial"/>
          <w:sz w:val="24"/>
          <w:szCs w:val="24"/>
        </w:rPr>
      </w:pPr>
      <w:r>
        <w:rPr>
          <w:rFonts w:ascii="Arial" w:hAnsi="Arial" w:cs="Arial"/>
          <w:sz w:val="24"/>
          <w:szCs w:val="24"/>
        </w:rPr>
        <w:t>Общините</w:t>
      </w:r>
      <w:r w:rsidR="00317DE4" w:rsidRPr="00317DE4">
        <w:rPr>
          <w:rFonts w:ascii="Arial" w:hAnsi="Arial" w:cs="Arial"/>
          <w:sz w:val="24"/>
          <w:szCs w:val="24"/>
        </w:rPr>
        <w:t xml:space="preserve"> не са длъжни да предоставят информация за повторно използване, когато това изисква нейното създаване или адаптиране или когато е свързано с предоставяне на части от документи или други материали, което изисква непропорционално много усилия, излизащи извън рамките на обичайната операция.</w:t>
      </w:r>
      <w:r w:rsidR="00317DE4">
        <w:rPr>
          <w:rFonts w:ascii="Arial" w:hAnsi="Arial" w:cs="Arial"/>
          <w:sz w:val="24"/>
          <w:szCs w:val="24"/>
        </w:rPr>
        <w:t xml:space="preserve"> (чл. 41а, ал. 2 от ЗДОИ)</w:t>
      </w:r>
    </w:p>
    <w:p w14:paraId="0CB78C92" w14:textId="77777777" w:rsidR="00FC4E04" w:rsidRPr="004A4E92" w:rsidRDefault="00FC4E04" w:rsidP="003A7B6A">
      <w:pPr>
        <w:spacing w:after="60"/>
        <w:ind w:firstLine="708"/>
        <w:jc w:val="both"/>
        <w:rPr>
          <w:rFonts w:ascii="Arial" w:eastAsia="Times New Roman" w:hAnsi="Arial" w:cs="Arial"/>
          <w:sz w:val="24"/>
          <w:szCs w:val="24"/>
          <w:lang w:eastAsia="en-GB"/>
        </w:rPr>
      </w:pPr>
      <w:r w:rsidRPr="004A4E92">
        <w:rPr>
          <w:rFonts w:ascii="Arial" w:eastAsia="Times New Roman" w:hAnsi="Arial" w:cs="Arial"/>
          <w:sz w:val="24"/>
          <w:szCs w:val="24"/>
          <w:lang w:eastAsia="en-GB"/>
        </w:rPr>
        <w:t>Информацията за повторно използване се публикува и актуализира при възможно най-висока степен на обособеност, гарантираща нейната пълнота.</w:t>
      </w:r>
    </w:p>
    <w:p w14:paraId="7898651F" w14:textId="77777777" w:rsidR="004A4E92" w:rsidRPr="004A4E92" w:rsidRDefault="004A4E92" w:rsidP="003A7B6A">
      <w:pPr>
        <w:spacing w:after="60"/>
        <w:ind w:firstLine="708"/>
        <w:jc w:val="both"/>
        <w:rPr>
          <w:rFonts w:ascii="Arial" w:eastAsia="Times New Roman" w:hAnsi="Arial" w:cs="Arial"/>
          <w:sz w:val="24"/>
          <w:szCs w:val="24"/>
          <w:lang w:eastAsia="en-GB"/>
        </w:rPr>
      </w:pPr>
      <w:r w:rsidRPr="004A4E92">
        <w:rPr>
          <w:rFonts w:ascii="Arial" w:eastAsia="Times New Roman" w:hAnsi="Arial" w:cs="Arial"/>
          <w:sz w:val="24"/>
          <w:szCs w:val="24"/>
          <w:lang w:eastAsia="en-GB"/>
        </w:rPr>
        <w:t xml:space="preserve">Информацията от обществения сектор се предоставя във формат и на език, на който тя е събрана, съответно създадена, или в друг формат по преценка на организацията от обществения сектор и в отворен, машинночетим формат, заедно със съответните метаданни. Предоставянето на данните в отворен машинночетим формат се осъществява в съответствие с </w:t>
      </w:r>
      <w:r w:rsidR="00CA6E39">
        <w:rPr>
          <w:rFonts w:ascii="Arial" w:eastAsia="Times New Roman" w:hAnsi="Arial" w:cs="Arial"/>
          <w:sz w:val="24"/>
          <w:szCs w:val="24"/>
          <w:lang w:eastAsia="en-GB"/>
        </w:rPr>
        <w:t>ежегодното планирано публикуване в интернет в отворен формат на информационните масиви и ресурси от съответната организация от обществения сектор.</w:t>
      </w:r>
      <w:r w:rsidRPr="004A4E92">
        <w:rPr>
          <w:rFonts w:ascii="Arial" w:eastAsia="Times New Roman" w:hAnsi="Arial" w:cs="Arial"/>
          <w:sz w:val="24"/>
          <w:szCs w:val="24"/>
          <w:lang w:eastAsia="en-GB"/>
        </w:rPr>
        <w:t xml:space="preserve"> </w:t>
      </w:r>
    </w:p>
    <w:p w14:paraId="1D437949" w14:textId="77777777" w:rsidR="00CA6E39" w:rsidRPr="00CA6E39" w:rsidRDefault="00CA6E39" w:rsidP="003A7B6A">
      <w:pPr>
        <w:spacing w:after="60"/>
        <w:ind w:firstLine="708"/>
        <w:jc w:val="both"/>
        <w:rPr>
          <w:rFonts w:ascii="Arial" w:eastAsia="Times New Roman" w:hAnsi="Arial" w:cs="Arial"/>
          <w:sz w:val="24"/>
          <w:szCs w:val="24"/>
          <w:lang w:eastAsia="en-GB"/>
        </w:rPr>
      </w:pPr>
      <w:r w:rsidRPr="00CA6E39">
        <w:rPr>
          <w:rFonts w:ascii="Arial" w:eastAsia="Times New Roman" w:hAnsi="Arial" w:cs="Arial"/>
          <w:sz w:val="24"/>
          <w:szCs w:val="24"/>
          <w:lang w:eastAsia="en-GB"/>
        </w:rPr>
        <w:lastRenderedPageBreak/>
        <w:t>По искане на заявителя и при възможност исканата информация се предоставя по електронен път на електронния адрес или по други подходящи начини за предоставяне на информацията в електронна форма.</w:t>
      </w:r>
    </w:p>
    <w:p w14:paraId="4090AF19" w14:textId="77777777" w:rsidR="00766DBE" w:rsidRDefault="007F0925" w:rsidP="003A7B6A">
      <w:pPr>
        <w:spacing w:after="60"/>
        <w:ind w:firstLine="708"/>
        <w:jc w:val="both"/>
        <w:rPr>
          <w:rFonts w:ascii="Arial" w:eastAsia="Times New Roman" w:hAnsi="Arial" w:cs="Arial"/>
          <w:sz w:val="24"/>
          <w:szCs w:val="24"/>
          <w:lang w:eastAsia="en-GB"/>
        </w:rPr>
      </w:pPr>
      <w:r w:rsidRPr="00A41F69">
        <w:rPr>
          <w:rFonts w:ascii="Arial" w:eastAsia="Times New Roman" w:hAnsi="Arial" w:cs="Arial"/>
          <w:b/>
          <w:color w:val="365F91" w:themeColor="accent1" w:themeShade="BF"/>
          <w:sz w:val="24"/>
          <w:szCs w:val="24"/>
          <w:lang w:eastAsia="en-GB"/>
        </w:rPr>
        <w:t>Стандартните</w:t>
      </w:r>
      <w:r w:rsidR="00CA6E39" w:rsidRPr="00A41F69">
        <w:rPr>
          <w:rFonts w:ascii="Arial" w:eastAsia="Times New Roman" w:hAnsi="Arial" w:cs="Arial"/>
          <w:b/>
          <w:color w:val="365F91" w:themeColor="accent1" w:themeShade="BF"/>
          <w:sz w:val="24"/>
          <w:szCs w:val="24"/>
          <w:lang w:eastAsia="en-GB"/>
        </w:rPr>
        <w:t xml:space="preserve"> условия за повторно използване на информация</w:t>
      </w:r>
      <w:r w:rsidR="00CA6E39" w:rsidRPr="00A41F69">
        <w:rPr>
          <w:rFonts w:ascii="Arial" w:eastAsia="Times New Roman" w:hAnsi="Arial" w:cs="Arial"/>
          <w:color w:val="365F91" w:themeColor="accent1" w:themeShade="BF"/>
          <w:sz w:val="24"/>
          <w:szCs w:val="24"/>
          <w:lang w:eastAsia="en-GB"/>
        </w:rPr>
        <w:t xml:space="preserve"> </w:t>
      </w:r>
      <w:r w:rsidR="00CA6E39" w:rsidRPr="00CA6E39">
        <w:rPr>
          <w:rFonts w:ascii="Arial" w:eastAsia="Times New Roman" w:hAnsi="Arial" w:cs="Arial"/>
          <w:sz w:val="24"/>
          <w:szCs w:val="24"/>
          <w:lang w:eastAsia="en-GB"/>
        </w:rPr>
        <w:t>от обществения сектор и за публикуване на информация от обществения сектор в отворен формат за търговски или нетърговски цели</w:t>
      </w:r>
      <w:r w:rsidR="00CA6E39">
        <w:rPr>
          <w:rFonts w:ascii="Arial" w:eastAsia="Times New Roman" w:hAnsi="Arial" w:cs="Arial"/>
          <w:sz w:val="24"/>
          <w:szCs w:val="24"/>
          <w:lang w:eastAsia="en-GB"/>
        </w:rPr>
        <w:t xml:space="preserve"> се определят с</w:t>
      </w:r>
      <w:r w:rsidR="00CA6E39" w:rsidRPr="00CA6E39">
        <w:rPr>
          <w:rFonts w:ascii="Arial" w:eastAsia="Times New Roman" w:hAnsi="Arial" w:cs="Arial"/>
          <w:sz w:val="24"/>
          <w:szCs w:val="24"/>
          <w:lang w:eastAsia="en-GB"/>
        </w:rPr>
        <w:t xml:space="preserve"> наредбата по чл. 15г, ал. 3</w:t>
      </w:r>
      <w:r w:rsidR="00CA6E39">
        <w:rPr>
          <w:rFonts w:ascii="Arial" w:eastAsia="Times New Roman" w:hAnsi="Arial" w:cs="Arial"/>
          <w:sz w:val="24"/>
          <w:szCs w:val="24"/>
          <w:lang w:eastAsia="en-GB"/>
        </w:rPr>
        <w:t xml:space="preserve"> от ЗДОИ - </w:t>
      </w:r>
      <w:r w:rsidR="00452E31" w:rsidRPr="006B3F0B">
        <w:rPr>
          <w:rFonts w:ascii="Arial" w:eastAsia="Times New Roman" w:hAnsi="Arial" w:cs="Arial"/>
          <w:sz w:val="24"/>
          <w:szCs w:val="24"/>
          <w:lang w:eastAsia="en-GB"/>
        </w:rPr>
        <w:t>Наредба за стандартните условия за повторно използване на информация от обществения сектор и за нейното публикуване в отворен формат</w:t>
      </w:r>
      <w:r w:rsidR="0056534C">
        <w:rPr>
          <w:rFonts w:ascii="Arial" w:eastAsia="Times New Roman" w:hAnsi="Arial" w:cs="Arial"/>
          <w:sz w:val="24"/>
          <w:szCs w:val="24"/>
          <w:lang w:eastAsia="en-GB"/>
        </w:rPr>
        <w:t xml:space="preserve"> (</w:t>
      </w:r>
      <w:r w:rsidR="0056534C">
        <w:rPr>
          <w:rFonts w:ascii="Arial" w:hAnsi="Arial" w:cs="Arial"/>
          <w:sz w:val="24"/>
          <w:szCs w:val="24"/>
        </w:rPr>
        <w:t>чл. 41а, ал. 5 от ЗДОИ)</w:t>
      </w:r>
      <w:r w:rsidR="0056534C">
        <w:rPr>
          <w:rFonts w:ascii="Arial" w:eastAsia="Times New Roman" w:hAnsi="Arial" w:cs="Arial"/>
          <w:sz w:val="24"/>
          <w:szCs w:val="24"/>
          <w:lang w:eastAsia="en-GB"/>
        </w:rPr>
        <w:t>.</w:t>
      </w:r>
    </w:p>
    <w:p w14:paraId="099A3A29" w14:textId="2F511BFA" w:rsidR="009A3E45" w:rsidRPr="00A41F69" w:rsidRDefault="00013BD0" w:rsidP="00A41F69">
      <w:pPr>
        <w:spacing w:after="60"/>
        <w:ind w:firstLine="708"/>
        <w:jc w:val="both"/>
        <w:rPr>
          <w:rFonts w:ascii="Arial" w:eastAsia="Times New Roman" w:hAnsi="Arial" w:cs="Arial"/>
          <w:b/>
          <w:color w:val="365F91" w:themeColor="accent1" w:themeShade="BF"/>
          <w:sz w:val="24"/>
          <w:szCs w:val="24"/>
          <w:u w:val="single"/>
          <w:lang w:eastAsia="en-GB"/>
        </w:rPr>
      </w:pPr>
      <w:r>
        <w:rPr>
          <w:rFonts w:ascii="Arial" w:eastAsia="Times New Roman" w:hAnsi="Arial" w:cs="Arial"/>
          <w:b/>
          <w:color w:val="365F91" w:themeColor="accent1" w:themeShade="BF"/>
          <w:sz w:val="24"/>
          <w:szCs w:val="24"/>
          <w:u w:val="single"/>
          <w:lang w:eastAsia="en-GB"/>
        </w:rPr>
        <w:t>Съгласно наредбата, с</w:t>
      </w:r>
      <w:r w:rsidR="009A3E45" w:rsidRPr="00A41F69">
        <w:rPr>
          <w:rFonts w:ascii="Arial" w:eastAsia="Times New Roman" w:hAnsi="Arial" w:cs="Arial"/>
          <w:b/>
          <w:color w:val="365F91" w:themeColor="accent1" w:themeShade="BF"/>
          <w:sz w:val="24"/>
          <w:szCs w:val="24"/>
          <w:u w:val="single"/>
          <w:lang w:eastAsia="en-GB"/>
        </w:rPr>
        <w:t xml:space="preserve"> права за свободно повторно използване, преработка и разпространение се предоставят</w:t>
      </w:r>
      <w:r w:rsidRPr="00013BD0">
        <w:rPr>
          <w:rFonts w:ascii="Arial" w:eastAsia="Times New Roman" w:hAnsi="Arial" w:cs="Arial"/>
          <w:b/>
          <w:color w:val="365F91" w:themeColor="accent1" w:themeShade="BF"/>
          <w:sz w:val="24"/>
          <w:szCs w:val="24"/>
          <w:u w:val="single"/>
          <w:lang w:eastAsia="en-GB"/>
        </w:rPr>
        <w:t xml:space="preserve"> </w:t>
      </w:r>
      <w:r>
        <w:rPr>
          <w:rFonts w:ascii="Arial" w:eastAsia="Times New Roman" w:hAnsi="Arial" w:cs="Arial"/>
          <w:b/>
          <w:color w:val="365F91" w:themeColor="accent1" w:themeShade="BF"/>
          <w:sz w:val="24"/>
          <w:szCs w:val="24"/>
          <w:u w:val="single"/>
          <w:lang w:eastAsia="en-GB"/>
        </w:rPr>
        <w:t>от общините</w:t>
      </w:r>
      <w:r w:rsidRPr="00A41F69">
        <w:rPr>
          <w:rFonts w:ascii="Arial" w:hAnsi="Arial" w:cs="Arial"/>
          <w:b/>
          <w:color w:val="365F91" w:themeColor="accent1" w:themeShade="BF"/>
          <w:sz w:val="24"/>
          <w:szCs w:val="24"/>
          <w:u w:val="single"/>
        </w:rPr>
        <w:t xml:space="preserve"> </w:t>
      </w:r>
      <w:r w:rsidR="009A3E45" w:rsidRPr="00A41F69">
        <w:rPr>
          <w:rFonts w:ascii="Arial" w:hAnsi="Arial" w:cs="Arial"/>
          <w:b/>
          <w:color w:val="365F91" w:themeColor="accent1" w:themeShade="BF"/>
          <w:sz w:val="24"/>
          <w:szCs w:val="24"/>
          <w:u w:val="single"/>
        </w:rPr>
        <w:t>(чл. 11</w:t>
      </w:r>
      <w:r>
        <w:rPr>
          <w:rFonts w:ascii="Arial" w:hAnsi="Arial" w:cs="Arial"/>
          <w:b/>
          <w:color w:val="365F91" w:themeColor="accent1" w:themeShade="BF"/>
          <w:sz w:val="24"/>
          <w:szCs w:val="24"/>
          <w:u w:val="single"/>
        </w:rPr>
        <w:t>)</w:t>
      </w:r>
      <w:r w:rsidR="009A3E45" w:rsidRPr="00A41F69">
        <w:rPr>
          <w:rFonts w:ascii="Arial" w:hAnsi="Arial" w:cs="Arial"/>
          <w:b/>
          <w:color w:val="365F91" w:themeColor="accent1" w:themeShade="BF"/>
          <w:sz w:val="24"/>
          <w:szCs w:val="24"/>
          <w:u w:val="single"/>
        </w:rPr>
        <w:t>:</w:t>
      </w:r>
      <w:r w:rsidR="009A3E45" w:rsidRPr="00A41F69">
        <w:rPr>
          <w:rFonts w:ascii="Arial" w:eastAsia="Times New Roman" w:hAnsi="Arial" w:cs="Arial"/>
          <w:b/>
          <w:color w:val="365F91" w:themeColor="accent1" w:themeShade="BF"/>
          <w:sz w:val="24"/>
          <w:szCs w:val="24"/>
          <w:u w:val="single"/>
          <w:lang w:eastAsia="en-GB"/>
        </w:rPr>
        <w:t xml:space="preserve"> </w:t>
      </w:r>
    </w:p>
    <w:p w14:paraId="7CB5F5D5" w14:textId="16E775EC" w:rsidR="009A3E45" w:rsidRPr="00054032" w:rsidRDefault="009A3E45" w:rsidP="009A3E45">
      <w:pPr>
        <w:spacing w:after="60"/>
        <w:ind w:firstLine="708"/>
        <w:jc w:val="both"/>
        <w:rPr>
          <w:rFonts w:ascii="Arial" w:eastAsia="Times New Roman" w:hAnsi="Arial" w:cs="Arial"/>
          <w:sz w:val="24"/>
          <w:szCs w:val="24"/>
          <w:lang w:eastAsia="en-GB"/>
        </w:rPr>
      </w:pPr>
      <w:r w:rsidRPr="0056534C">
        <w:rPr>
          <w:rFonts w:ascii="Arial" w:eastAsia="Times New Roman" w:hAnsi="Arial" w:cs="Arial"/>
          <w:b/>
          <w:sz w:val="24"/>
          <w:szCs w:val="24"/>
          <w:lang w:eastAsia="en-GB"/>
        </w:rPr>
        <w:t>1.</w:t>
      </w:r>
      <w:r w:rsidRPr="00054032">
        <w:rPr>
          <w:rFonts w:ascii="Arial" w:eastAsia="Times New Roman" w:hAnsi="Arial" w:cs="Arial"/>
          <w:sz w:val="24"/>
          <w:szCs w:val="24"/>
          <w:lang w:eastAsia="en-GB"/>
        </w:rPr>
        <w:t xml:space="preserve"> </w:t>
      </w:r>
      <w:r w:rsidRPr="0056534C">
        <w:rPr>
          <w:rFonts w:ascii="Arial" w:eastAsia="Times New Roman" w:hAnsi="Arial" w:cs="Arial"/>
          <w:b/>
          <w:sz w:val="24"/>
          <w:szCs w:val="24"/>
          <w:lang w:eastAsia="en-GB"/>
        </w:rPr>
        <w:t>нормативните и общите административни актове</w:t>
      </w:r>
      <w:r w:rsidRPr="00054032">
        <w:rPr>
          <w:rFonts w:ascii="Arial" w:eastAsia="Times New Roman" w:hAnsi="Arial" w:cs="Arial"/>
          <w:sz w:val="24"/>
          <w:szCs w:val="24"/>
          <w:lang w:eastAsia="en-GB"/>
        </w:rPr>
        <w:t xml:space="preserve"> на органите </w:t>
      </w:r>
      <w:r w:rsidR="00ED7F41">
        <w:rPr>
          <w:rFonts w:ascii="Arial" w:eastAsia="Times New Roman" w:hAnsi="Arial" w:cs="Arial"/>
          <w:sz w:val="24"/>
          <w:szCs w:val="24"/>
          <w:lang w:eastAsia="en-GB"/>
        </w:rPr>
        <w:t>на местното самоуправление</w:t>
      </w:r>
      <w:r w:rsidRPr="00054032">
        <w:rPr>
          <w:rFonts w:ascii="Arial" w:eastAsia="Times New Roman" w:hAnsi="Arial" w:cs="Arial"/>
          <w:sz w:val="24"/>
          <w:szCs w:val="24"/>
          <w:lang w:eastAsia="en-GB"/>
        </w:rPr>
        <w:t>;</w:t>
      </w:r>
    </w:p>
    <w:p w14:paraId="6BA4DC65" w14:textId="1ED2E3E4" w:rsidR="009A3E45" w:rsidRPr="00054032" w:rsidRDefault="009A3E45" w:rsidP="009A3E45">
      <w:pPr>
        <w:spacing w:after="60"/>
        <w:ind w:firstLine="708"/>
        <w:jc w:val="both"/>
        <w:rPr>
          <w:rFonts w:ascii="Arial" w:eastAsia="Times New Roman" w:hAnsi="Arial" w:cs="Arial"/>
          <w:sz w:val="24"/>
          <w:szCs w:val="24"/>
          <w:lang w:eastAsia="en-GB"/>
        </w:rPr>
      </w:pPr>
      <w:r w:rsidRPr="0056534C">
        <w:rPr>
          <w:rFonts w:ascii="Arial" w:eastAsia="Times New Roman" w:hAnsi="Arial" w:cs="Arial"/>
          <w:b/>
          <w:sz w:val="24"/>
          <w:szCs w:val="24"/>
          <w:lang w:eastAsia="en-GB"/>
        </w:rPr>
        <w:t>2.</w:t>
      </w:r>
      <w:r w:rsidRPr="00054032">
        <w:rPr>
          <w:rFonts w:ascii="Arial" w:eastAsia="Times New Roman" w:hAnsi="Arial" w:cs="Arial"/>
          <w:sz w:val="24"/>
          <w:szCs w:val="24"/>
          <w:lang w:eastAsia="en-GB"/>
        </w:rPr>
        <w:t xml:space="preserve"> </w:t>
      </w:r>
      <w:r w:rsidRPr="0056534C">
        <w:rPr>
          <w:rFonts w:ascii="Arial" w:eastAsia="Times New Roman" w:hAnsi="Arial" w:cs="Arial"/>
          <w:b/>
          <w:sz w:val="24"/>
          <w:szCs w:val="24"/>
          <w:lang w:eastAsia="en-GB"/>
        </w:rPr>
        <w:t>индивидуалните административни актове</w:t>
      </w:r>
      <w:r w:rsidRPr="00054032">
        <w:rPr>
          <w:rFonts w:ascii="Arial" w:eastAsia="Times New Roman" w:hAnsi="Arial" w:cs="Arial"/>
          <w:sz w:val="24"/>
          <w:szCs w:val="24"/>
          <w:lang w:eastAsia="en-GB"/>
        </w:rPr>
        <w:t>, за които не е налице основание за отказ съгласно ЗДОИ, при спазване на Закона за защита на личните данни;</w:t>
      </w:r>
    </w:p>
    <w:p w14:paraId="7DC0D66C" w14:textId="3AE75DD9" w:rsidR="009A3E45" w:rsidRPr="00054032" w:rsidRDefault="00013BD0" w:rsidP="009A3E45">
      <w:pPr>
        <w:spacing w:after="60"/>
        <w:ind w:firstLine="708"/>
        <w:jc w:val="both"/>
        <w:rPr>
          <w:rFonts w:ascii="Arial" w:eastAsia="Times New Roman" w:hAnsi="Arial" w:cs="Arial"/>
          <w:sz w:val="24"/>
          <w:szCs w:val="24"/>
          <w:lang w:eastAsia="en-GB"/>
        </w:rPr>
      </w:pPr>
      <w:r>
        <w:rPr>
          <w:rFonts w:ascii="Arial" w:eastAsia="Times New Roman" w:hAnsi="Arial" w:cs="Arial"/>
          <w:b/>
          <w:sz w:val="24"/>
          <w:szCs w:val="24"/>
          <w:lang w:eastAsia="en-GB"/>
        </w:rPr>
        <w:t>3</w:t>
      </w:r>
      <w:r w:rsidR="009A3E45" w:rsidRPr="0056534C">
        <w:rPr>
          <w:rFonts w:ascii="Arial" w:eastAsia="Times New Roman" w:hAnsi="Arial" w:cs="Arial"/>
          <w:b/>
          <w:sz w:val="24"/>
          <w:szCs w:val="24"/>
          <w:lang w:eastAsia="en-GB"/>
        </w:rPr>
        <w:t>.</w:t>
      </w:r>
      <w:r w:rsidR="009A3E45" w:rsidRPr="00054032">
        <w:rPr>
          <w:rFonts w:ascii="Arial" w:eastAsia="Times New Roman" w:hAnsi="Arial" w:cs="Arial"/>
          <w:sz w:val="24"/>
          <w:szCs w:val="24"/>
          <w:lang w:eastAsia="en-GB"/>
        </w:rPr>
        <w:t xml:space="preserve"> </w:t>
      </w:r>
      <w:r w:rsidR="009A3E45" w:rsidRPr="0056534C">
        <w:rPr>
          <w:rFonts w:ascii="Arial" w:eastAsia="Times New Roman" w:hAnsi="Arial" w:cs="Arial"/>
          <w:b/>
          <w:sz w:val="24"/>
          <w:szCs w:val="24"/>
          <w:lang w:eastAsia="en-GB"/>
        </w:rPr>
        <w:t>всяка друга създавана или събирана</w:t>
      </w:r>
      <w:r w:rsidR="009A3E45" w:rsidRPr="00054032">
        <w:rPr>
          <w:rFonts w:ascii="Arial" w:eastAsia="Times New Roman" w:hAnsi="Arial" w:cs="Arial"/>
          <w:sz w:val="24"/>
          <w:szCs w:val="24"/>
          <w:lang w:eastAsia="en-GB"/>
        </w:rPr>
        <w:t xml:space="preserve"> в рамките на правомощията или функциите на </w:t>
      </w:r>
      <w:r>
        <w:rPr>
          <w:rFonts w:ascii="Arial" w:eastAsia="Times New Roman" w:hAnsi="Arial" w:cs="Arial"/>
          <w:sz w:val="24"/>
          <w:szCs w:val="24"/>
          <w:lang w:eastAsia="en-GB"/>
        </w:rPr>
        <w:t>общината</w:t>
      </w:r>
      <w:r w:rsidR="009A3E45" w:rsidRPr="00054032">
        <w:rPr>
          <w:rFonts w:ascii="Arial" w:eastAsia="Times New Roman" w:hAnsi="Arial" w:cs="Arial"/>
          <w:sz w:val="24"/>
          <w:szCs w:val="24"/>
          <w:lang w:eastAsia="en-GB"/>
        </w:rPr>
        <w:t xml:space="preserve"> информация, за която не е налице основание за отказ за повторно използване съгласно ЗДОИ, включително бази данни, при спазване на Закона за защита на личните данни.</w:t>
      </w:r>
    </w:p>
    <w:p w14:paraId="69EEE079" w14:textId="70AACE17" w:rsidR="009A3E45" w:rsidRDefault="009A3E45" w:rsidP="009A3E45">
      <w:pPr>
        <w:spacing w:after="60"/>
        <w:ind w:firstLine="708"/>
        <w:jc w:val="both"/>
        <w:rPr>
          <w:rFonts w:ascii="Arial" w:eastAsia="Times New Roman" w:hAnsi="Arial" w:cs="Arial"/>
          <w:sz w:val="24"/>
          <w:szCs w:val="24"/>
          <w:lang w:eastAsia="en-GB"/>
        </w:rPr>
      </w:pPr>
      <w:r w:rsidRPr="00054032">
        <w:rPr>
          <w:rFonts w:ascii="Arial" w:eastAsia="Times New Roman" w:hAnsi="Arial" w:cs="Arial"/>
          <w:sz w:val="24"/>
          <w:szCs w:val="24"/>
          <w:lang w:eastAsia="en-GB"/>
        </w:rPr>
        <w:t xml:space="preserve">Когато по отношение на информация по т. 2 или </w:t>
      </w:r>
      <w:r w:rsidR="00013BD0">
        <w:rPr>
          <w:rFonts w:ascii="Arial" w:eastAsia="Times New Roman" w:hAnsi="Arial" w:cs="Arial"/>
          <w:sz w:val="24"/>
          <w:szCs w:val="24"/>
          <w:lang w:eastAsia="en-GB"/>
        </w:rPr>
        <w:t>3</w:t>
      </w:r>
      <w:r w:rsidRPr="00054032">
        <w:rPr>
          <w:rFonts w:ascii="Arial" w:eastAsia="Times New Roman" w:hAnsi="Arial" w:cs="Arial"/>
          <w:sz w:val="24"/>
          <w:szCs w:val="24"/>
          <w:lang w:eastAsia="en-GB"/>
        </w:rPr>
        <w:t xml:space="preserve"> е налице условие за непредставяне за повторно ползване по чл. 41б, ал. 1 от </w:t>
      </w:r>
      <w:r>
        <w:rPr>
          <w:rFonts w:ascii="Arial" w:eastAsia="Times New Roman" w:hAnsi="Arial" w:cs="Arial"/>
          <w:sz w:val="24"/>
          <w:szCs w:val="24"/>
          <w:lang w:eastAsia="en-GB"/>
        </w:rPr>
        <w:t>ЗДОИ</w:t>
      </w:r>
      <w:r w:rsidRPr="00054032">
        <w:rPr>
          <w:rFonts w:ascii="Arial" w:eastAsia="Times New Roman" w:hAnsi="Arial" w:cs="Arial"/>
          <w:sz w:val="24"/>
          <w:szCs w:val="24"/>
          <w:lang w:eastAsia="en-GB"/>
        </w:rPr>
        <w:t xml:space="preserve">, </w:t>
      </w:r>
      <w:r w:rsidR="001D1E1B">
        <w:rPr>
          <w:rFonts w:ascii="Arial" w:eastAsia="Times New Roman" w:hAnsi="Arial" w:cs="Arial"/>
          <w:sz w:val="24"/>
          <w:szCs w:val="24"/>
          <w:lang w:eastAsia="en-GB"/>
        </w:rPr>
        <w:t>общините</w:t>
      </w:r>
      <w:r w:rsidRPr="00054032">
        <w:rPr>
          <w:rFonts w:ascii="Arial" w:eastAsia="Times New Roman" w:hAnsi="Arial" w:cs="Arial"/>
          <w:sz w:val="24"/>
          <w:szCs w:val="24"/>
          <w:lang w:eastAsia="en-GB"/>
        </w:rPr>
        <w:t xml:space="preserve"> предоставя само тази част от информацията, достъпът до която не е ограничен. В този случай в акта на предоставянето изрично </w:t>
      </w:r>
      <w:r w:rsidR="00013BD0">
        <w:rPr>
          <w:rFonts w:ascii="Arial" w:eastAsia="Times New Roman" w:hAnsi="Arial" w:cs="Arial"/>
          <w:sz w:val="24"/>
          <w:szCs w:val="24"/>
          <w:lang w:eastAsia="en-GB"/>
        </w:rPr>
        <w:t xml:space="preserve">се </w:t>
      </w:r>
      <w:r w:rsidRPr="00054032">
        <w:rPr>
          <w:rFonts w:ascii="Arial" w:eastAsia="Times New Roman" w:hAnsi="Arial" w:cs="Arial"/>
          <w:sz w:val="24"/>
          <w:szCs w:val="24"/>
          <w:lang w:eastAsia="en-GB"/>
        </w:rPr>
        <w:t>посочва основанието, на което не се предоставя останалата част от информацията.</w:t>
      </w:r>
    </w:p>
    <w:p w14:paraId="0C2669E3" w14:textId="77777777" w:rsidR="009A3E45" w:rsidRDefault="009A3E45" w:rsidP="003A7B6A">
      <w:pPr>
        <w:spacing w:after="60"/>
        <w:ind w:firstLine="708"/>
        <w:jc w:val="both"/>
        <w:rPr>
          <w:rFonts w:ascii="Arial" w:eastAsia="Times New Roman" w:hAnsi="Arial" w:cs="Arial"/>
          <w:b/>
          <w:sz w:val="24"/>
          <w:szCs w:val="24"/>
          <w:u w:val="single"/>
          <w:lang w:eastAsia="en-GB"/>
        </w:rPr>
      </w:pPr>
    </w:p>
    <w:p w14:paraId="38B8DA78" w14:textId="77777777" w:rsidR="00CA6E39" w:rsidRPr="00BD5F4A" w:rsidRDefault="00CA6E39" w:rsidP="003A7B6A">
      <w:pPr>
        <w:spacing w:after="60"/>
        <w:ind w:firstLine="708"/>
        <w:jc w:val="both"/>
        <w:rPr>
          <w:rFonts w:ascii="Arial" w:eastAsia="Times New Roman" w:hAnsi="Arial" w:cs="Arial"/>
          <w:b/>
          <w:color w:val="365F91" w:themeColor="accent1" w:themeShade="BF"/>
          <w:sz w:val="24"/>
          <w:szCs w:val="24"/>
          <w:u w:val="single"/>
          <w:lang w:eastAsia="en-GB"/>
        </w:rPr>
      </w:pPr>
      <w:r w:rsidRPr="00BD5F4A">
        <w:rPr>
          <w:rFonts w:ascii="Arial" w:eastAsia="Times New Roman" w:hAnsi="Arial" w:cs="Arial"/>
          <w:b/>
          <w:color w:val="365F91" w:themeColor="accent1" w:themeShade="BF"/>
          <w:sz w:val="24"/>
          <w:szCs w:val="24"/>
          <w:u w:val="single"/>
          <w:lang w:eastAsia="en-GB"/>
        </w:rPr>
        <w:t>Информация</w:t>
      </w:r>
      <w:r w:rsidR="00452E31" w:rsidRPr="00BD5F4A">
        <w:rPr>
          <w:rFonts w:ascii="Arial" w:eastAsia="Times New Roman" w:hAnsi="Arial" w:cs="Arial"/>
          <w:b/>
          <w:color w:val="365F91" w:themeColor="accent1" w:themeShade="BF"/>
          <w:sz w:val="24"/>
          <w:szCs w:val="24"/>
          <w:u w:val="single"/>
          <w:lang w:eastAsia="en-GB"/>
        </w:rPr>
        <w:t>та</w:t>
      </w:r>
      <w:r w:rsidRPr="00BD5F4A">
        <w:rPr>
          <w:rFonts w:ascii="Arial" w:eastAsia="Times New Roman" w:hAnsi="Arial" w:cs="Arial"/>
          <w:b/>
          <w:color w:val="365F91" w:themeColor="accent1" w:themeShade="BF"/>
          <w:sz w:val="24"/>
          <w:szCs w:val="24"/>
          <w:u w:val="single"/>
          <w:lang w:eastAsia="en-GB"/>
        </w:rPr>
        <w:t xml:space="preserve"> от обществения сектор, която не се предоставя за повторно използване</w:t>
      </w:r>
      <w:r w:rsidR="00452E31" w:rsidRPr="00BD5F4A">
        <w:rPr>
          <w:rFonts w:ascii="Arial" w:eastAsia="Times New Roman" w:hAnsi="Arial" w:cs="Arial"/>
          <w:b/>
          <w:color w:val="365F91" w:themeColor="accent1" w:themeShade="BF"/>
          <w:sz w:val="24"/>
          <w:szCs w:val="24"/>
          <w:u w:val="single"/>
          <w:lang w:eastAsia="en-GB"/>
        </w:rPr>
        <w:t xml:space="preserve"> е</w:t>
      </w:r>
      <w:r w:rsidR="008012BE" w:rsidRPr="00BD5F4A">
        <w:rPr>
          <w:rFonts w:ascii="Arial" w:eastAsia="Times New Roman" w:hAnsi="Arial" w:cs="Arial"/>
          <w:b/>
          <w:color w:val="365F91" w:themeColor="accent1" w:themeShade="BF"/>
          <w:sz w:val="24"/>
          <w:szCs w:val="24"/>
          <w:u w:val="single"/>
          <w:lang w:eastAsia="en-GB"/>
        </w:rPr>
        <w:t xml:space="preserve"> (чл. 41б от ЗДОИ)</w:t>
      </w:r>
      <w:r w:rsidR="00452E31" w:rsidRPr="00BD5F4A">
        <w:rPr>
          <w:rFonts w:ascii="Arial" w:eastAsia="Times New Roman" w:hAnsi="Arial" w:cs="Arial"/>
          <w:b/>
          <w:color w:val="365F91" w:themeColor="accent1" w:themeShade="BF"/>
          <w:sz w:val="24"/>
          <w:szCs w:val="24"/>
          <w:u w:val="single"/>
          <w:lang w:eastAsia="en-GB"/>
        </w:rPr>
        <w:t>:</w:t>
      </w:r>
    </w:p>
    <w:p w14:paraId="26A1FF7E" w14:textId="77777777" w:rsidR="00CA6E39" w:rsidRPr="00452E31" w:rsidRDefault="00CA6E39" w:rsidP="001E00A9">
      <w:pPr>
        <w:pStyle w:val="ListParagraph"/>
        <w:numPr>
          <w:ilvl w:val="0"/>
          <w:numId w:val="15"/>
        </w:numPr>
        <w:spacing w:after="60"/>
        <w:jc w:val="both"/>
        <w:rPr>
          <w:rFonts w:ascii="Arial" w:eastAsia="Times New Roman" w:hAnsi="Arial" w:cs="Arial"/>
          <w:sz w:val="24"/>
          <w:szCs w:val="24"/>
          <w:lang w:eastAsia="en-GB"/>
        </w:rPr>
      </w:pPr>
      <w:r w:rsidRPr="00452E31">
        <w:rPr>
          <w:rFonts w:ascii="Arial" w:eastAsia="Times New Roman" w:hAnsi="Arial" w:cs="Arial"/>
          <w:sz w:val="24"/>
          <w:szCs w:val="24"/>
          <w:lang w:eastAsia="en-GB"/>
        </w:rPr>
        <w:t>чието съдържание е свързано с дейност, попадаща извън правомощията и функциите на организациите от обществения сектор, съгласно закон, устройствен акт или устав и/или акт, с който е възложена обществената задача;</w:t>
      </w:r>
    </w:p>
    <w:p w14:paraId="2FD34CB5" w14:textId="77777777" w:rsidR="00CA6E39" w:rsidRPr="00452E31" w:rsidRDefault="00CA6E39" w:rsidP="001E00A9">
      <w:pPr>
        <w:pStyle w:val="ListParagraph"/>
        <w:numPr>
          <w:ilvl w:val="0"/>
          <w:numId w:val="15"/>
        </w:numPr>
        <w:spacing w:after="60"/>
        <w:jc w:val="both"/>
        <w:rPr>
          <w:rFonts w:ascii="Arial" w:eastAsia="Times New Roman" w:hAnsi="Arial" w:cs="Arial"/>
          <w:sz w:val="24"/>
          <w:szCs w:val="24"/>
          <w:lang w:eastAsia="en-GB"/>
        </w:rPr>
      </w:pPr>
      <w:r w:rsidRPr="00452E31">
        <w:rPr>
          <w:rFonts w:ascii="Arial" w:eastAsia="Times New Roman" w:hAnsi="Arial" w:cs="Arial"/>
          <w:sz w:val="24"/>
          <w:szCs w:val="24"/>
          <w:lang w:eastAsia="en-GB"/>
        </w:rPr>
        <w:t>която е обект на право на интелектуална собственост на трето лице;</w:t>
      </w:r>
    </w:p>
    <w:p w14:paraId="58327D9D" w14:textId="77777777" w:rsidR="00CA6E39" w:rsidRPr="00452E31" w:rsidRDefault="00CA6E39" w:rsidP="001E00A9">
      <w:pPr>
        <w:pStyle w:val="ListParagraph"/>
        <w:numPr>
          <w:ilvl w:val="0"/>
          <w:numId w:val="15"/>
        </w:numPr>
        <w:spacing w:after="60"/>
        <w:jc w:val="both"/>
        <w:rPr>
          <w:rFonts w:ascii="Arial" w:eastAsia="Times New Roman" w:hAnsi="Arial" w:cs="Arial"/>
          <w:sz w:val="24"/>
          <w:szCs w:val="24"/>
          <w:lang w:eastAsia="en-GB"/>
        </w:rPr>
      </w:pPr>
      <w:r w:rsidRPr="00452E31">
        <w:rPr>
          <w:rFonts w:ascii="Arial" w:eastAsia="Times New Roman" w:hAnsi="Arial" w:cs="Arial"/>
          <w:sz w:val="24"/>
          <w:szCs w:val="24"/>
          <w:lang w:eastAsia="en-GB"/>
        </w:rPr>
        <w:t>която е събрана или създадена от обществени радио- и телевизионни оператори или техни регионални центрове;</w:t>
      </w:r>
    </w:p>
    <w:p w14:paraId="2409E347" w14:textId="77777777" w:rsidR="00CA6E39" w:rsidRPr="00452E31" w:rsidRDefault="00CA6E39" w:rsidP="001E00A9">
      <w:pPr>
        <w:pStyle w:val="ListParagraph"/>
        <w:numPr>
          <w:ilvl w:val="0"/>
          <w:numId w:val="15"/>
        </w:numPr>
        <w:spacing w:after="60"/>
        <w:jc w:val="both"/>
        <w:rPr>
          <w:rFonts w:ascii="Arial" w:eastAsia="Times New Roman" w:hAnsi="Arial" w:cs="Arial"/>
          <w:sz w:val="24"/>
          <w:szCs w:val="24"/>
          <w:lang w:eastAsia="en-GB"/>
        </w:rPr>
      </w:pPr>
      <w:r w:rsidRPr="00452E31">
        <w:rPr>
          <w:rFonts w:ascii="Arial" w:eastAsia="Times New Roman" w:hAnsi="Arial" w:cs="Arial"/>
          <w:sz w:val="24"/>
          <w:szCs w:val="24"/>
          <w:lang w:eastAsia="en-GB"/>
        </w:rPr>
        <w:t>собственост на училища, висши училища (с изключение на библиотеки на висши училища), научни и изследователски организации, включително организации, създадени за разпространение на резултати от научноизследователска дейност, и на културни организации с изключение на библиотеки, музеи и архиви;</w:t>
      </w:r>
    </w:p>
    <w:p w14:paraId="2A60DC35" w14:textId="77777777" w:rsidR="00CA6E39" w:rsidRPr="00452E31" w:rsidRDefault="00CA6E39" w:rsidP="001E00A9">
      <w:pPr>
        <w:pStyle w:val="ListParagraph"/>
        <w:numPr>
          <w:ilvl w:val="0"/>
          <w:numId w:val="15"/>
        </w:numPr>
        <w:spacing w:after="60"/>
        <w:jc w:val="both"/>
        <w:rPr>
          <w:rFonts w:ascii="Arial" w:eastAsia="Times New Roman" w:hAnsi="Arial" w:cs="Arial"/>
          <w:sz w:val="24"/>
          <w:szCs w:val="24"/>
          <w:lang w:eastAsia="en-GB"/>
        </w:rPr>
      </w:pPr>
      <w:r w:rsidRPr="00452E31">
        <w:rPr>
          <w:rFonts w:ascii="Arial" w:eastAsia="Times New Roman" w:hAnsi="Arial" w:cs="Arial"/>
          <w:sz w:val="24"/>
          <w:szCs w:val="24"/>
          <w:lang w:eastAsia="en-GB"/>
        </w:rPr>
        <w:lastRenderedPageBreak/>
        <w:t>представляваща класифицирана информация;</w:t>
      </w:r>
    </w:p>
    <w:p w14:paraId="60ECA6AF" w14:textId="77777777" w:rsidR="00CA6E39" w:rsidRPr="00452E31" w:rsidRDefault="00CA6E39" w:rsidP="001E00A9">
      <w:pPr>
        <w:pStyle w:val="ListParagraph"/>
        <w:numPr>
          <w:ilvl w:val="0"/>
          <w:numId w:val="15"/>
        </w:numPr>
        <w:spacing w:after="60"/>
        <w:jc w:val="both"/>
        <w:rPr>
          <w:rFonts w:ascii="Arial" w:eastAsia="Times New Roman" w:hAnsi="Arial" w:cs="Arial"/>
          <w:sz w:val="24"/>
          <w:szCs w:val="24"/>
          <w:lang w:eastAsia="en-GB"/>
        </w:rPr>
      </w:pPr>
      <w:r w:rsidRPr="00452E31">
        <w:rPr>
          <w:rFonts w:ascii="Arial" w:eastAsia="Times New Roman" w:hAnsi="Arial" w:cs="Arial"/>
          <w:sz w:val="24"/>
          <w:szCs w:val="24"/>
          <w:lang w:eastAsia="en-GB"/>
        </w:rPr>
        <w:t>съдържаща статистическа тайна, събирана и съхранявана от Националния статистически институт или от орган на статистиката;</w:t>
      </w:r>
    </w:p>
    <w:p w14:paraId="71C361B6" w14:textId="77777777" w:rsidR="00CA6E39" w:rsidRPr="00452E31" w:rsidRDefault="00452E31" w:rsidP="001E00A9">
      <w:pPr>
        <w:pStyle w:val="ListParagraph"/>
        <w:numPr>
          <w:ilvl w:val="0"/>
          <w:numId w:val="15"/>
        </w:numPr>
        <w:spacing w:after="60"/>
        <w:jc w:val="both"/>
        <w:rPr>
          <w:rFonts w:ascii="Arial" w:eastAsia="Times New Roman" w:hAnsi="Arial" w:cs="Arial"/>
          <w:sz w:val="24"/>
          <w:szCs w:val="24"/>
          <w:lang w:eastAsia="en-GB"/>
        </w:rPr>
      </w:pPr>
      <w:r w:rsidRPr="00452E31">
        <w:rPr>
          <w:rFonts w:ascii="Arial" w:eastAsia="Times New Roman" w:hAnsi="Arial" w:cs="Arial"/>
          <w:sz w:val="24"/>
          <w:szCs w:val="24"/>
          <w:lang w:eastAsia="en-GB"/>
        </w:rPr>
        <w:t>с</w:t>
      </w:r>
      <w:r w:rsidR="00CA6E39" w:rsidRPr="00452E31">
        <w:rPr>
          <w:rFonts w:ascii="Arial" w:eastAsia="Times New Roman" w:hAnsi="Arial" w:cs="Arial"/>
          <w:sz w:val="24"/>
          <w:szCs w:val="24"/>
          <w:lang w:eastAsia="en-GB"/>
        </w:rPr>
        <w:t>ъдържаща производствена или търговска тайна или професионална тайна по смисъла на закон;</w:t>
      </w:r>
    </w:p>
    <w:p w14:paraId="6F8870A9" w14:textId="77777777" w:rsidR="00CA6E39" w:rsidRPr="00452E31" w:rsidRDefault="00CA6E39" w:rsidP="001E00A9">
      <w:pPr>
        <w:pStyle w:val="ListParagraph"/>
        <w:numPr>
          <w:ilvl w:val="0"/>
          <w:numId w:val="15"/>
        </w:numPr>
        <w:spacing w:after="60"/>
        <w:jc w:val="both"/>
        <w:rPr>
          <w:rFonts w:ascii="Arial" w:eastAsia="Times New Roman" w:hAnsi="Arial" w:cs="Arial"/>
          <w:sz w:val="24"/>
          <w:szCs w:val="24"/>
          <w:lang w:eastAsia="en-GB"/>
        </w:rPr>
      </w:pPr>
      <w:r w:rsidRPr="00452E31">
        <w:rPr>
          <w:rFonts w:ascii="Arial" w:eastAsia="Times New Roman" w:hAnsi="Arial" w:cs="Arial"/>
          <w:sz w:val="24"/>
          <w:szCs w:val="24"/>
          <w:lang w:eastAsia="en-GB"/>
        </w:rPr>
        <w:t>за получаването на която заявителят трябва да докаже правен интерес съгласно закон;</w:t>
      </w:r>
    </w:p>
    <w:p w14:paraId="6056F2D0" w14:textId="77777777" w:rsidR="00CA6E39" w:rsidRPr="00452E31" w:rsidRDefault="00CA6E39" w:rsidP="001E00A9">
      <w:pPr>
        <w:pStyle w:val="ListParagraph"/>
        <w:numPr>
          <w:ilvl w:val="0"/>
          <w:numId w:val="15"/>
        </w:numPr>
        <w:spacing w:after="60"/>
        <w:jc w:val="both"/>
        <w:rPr>
          <w:rFonts w:ascii="Arial" w:eastAsia="Times New Roman" w:hAnsi="Arial" w:cs="Arial"/>
          <w:sz w:val="24"/>
          <w:szCs w:val="24"/>
          <w:lang w:eastAsia="en-GB"/>
        </w:rPr>
      </w:pPr>
      <w:r w:rsidRPr="00452E31">
        <w:rPr>
          <w:rFonts w:ascii="Arial" w:eastAsia="Times New Roman" w:hAnsi="Arial" w:cs="Arial"/>
          <w:sz w:val="24"/>
          <w:szCs w:val="24"/>
          <w:lang w:eastAsia="en-GB"/>
        </w:rPr>
        <w:t>представляваща части от документи, които съдържат само емблеми, гербове и отличителни знаци;</w:t>
      </w:r>
    </w:p>
    <w:p w14:paraId="02ADF34D" w14:textId="77777777" w:rsidR="00CA6E39" w:rsidRPr="00452E31" w:rsidRDefault="00CA6E39" w:rsidP="001E00A9">
      <w:pPr>
        <w:pStyle w:val="ListParagraph"/>
        <w:numPr>
          <w:ilvl w:val="0"/>
          <w:numId w:val="15"/>
        </w:numPr>
        <w:spacing w:after="60"/>
        <w:jc w:val="both"/>
        <w:rPr>
          <w:rFonts w:ascii="Arial" w:eastAsia="Times New Roman" w:hAnsi="Arial" w:cs="Arial"/>
          <w:sz w:val="24"/>
          <w:szCs w:val="24"/>
          <w:lang w:eastAsia="en-GB"/>
        </w:rPr>
      </w:pPr>
      <w:r w:rsidRPr="00452E31">
        <w:rPr>
          <w:rFonts w:ascii="Arial" w:eastAsia="Times New Roman" w:hAnsi="Arial" w:cs="Arial"/>
          <w:sz w:val="24"/>
          <w:szCs w:val="24"/>
          <w:lang w:eastAsia="en-GB"/>
        </w:rPr>
        <w:t>съдържаща лични данни, чието повторно използване представлява недопустим достъп или недопустима обработка на лични данни съгласно изискванията за тяхната защита.</w:t>
      </w:r>
    </w:p>
    <w:p w14:paraId="665B8D5D" w14:textId="32B062FB" w:rsidR="008012BE" w:rsidRDefault="008012BE" w:rsidP="009A3E45">
      <w:pPr>
        <w:spacing w:after="60"/>
        <w:ind w:firstLine="708"/>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В горните случаи, </w:t>
      </w:r>
      <w:r w:rsidR="003B318D">
        <w:rPr>
          <w:rFonts w:ascii="Arial" w:eastAsia="Times New Roman" w:hAnsi="Arial" w:cs="Arial"/>
          <w:sz w:val="24"/>
          <w:szCs w:val="24"/>
          <w:lang w:eastAsia="en-GB"/>
        </w:rPr>
        <w:t>общините</w:t>
      </w:r>
      <w:r w:rsidR="00CA6E39" w:rsidRPr="00CA6E39">
        <w:rPr>
          <w:rFonts w:ascii="Arial" w:eastAsia="Times New Roman" w:hAnsi="Arial" w:cs="Arial"/>
          <w:sz w:val="24"/>
          <w:szCs w:val="24"/>
          <w:lang w:eastAsia="en-GB"/>
        </w:rPr>
        <w:t xml:space="preserve"> предоставя</w:t>
      </w:r>
      <w:r>
        <w:rPr>
          <w:rFonts w:ascii="Arial" w:eastAsia="Times New Roman" w:hAnsi="Arial" w:cs="Arial"/>
          <w:sz w:val="24"/>
          <w:szCs w:val="24"/>
          <w:lang w:eastAsia="en-GB"/>
        </w:rPr>
        <w:t xml:space="preserve">т </w:t>
      </w:r>
      <w:r w:rsidRPr="00CA6E39">
        <w:rPr>
          <w:rFonts w:ascii="Arial" w:eastAsia="Times New Roman" w:hAnsi="Arial" w:cs="Arial"/>
          <w:sz w:val="24"/>
          <w:szCs w:val="24"/>
          <w:lang w:eastAsia="en-GB"/>
        </w:rPr>
        <w:t xml:space="preserve">за повторно </w:t>
      </w:r>
      <w:r>
        <w:rPr>
          <w:rFonts w:ascii="Arial" w:eastAsia="Times New Roman" w:hAnsi="Arial" w:cs="Arial"/>
          <w:sz w:val="24"/>
          <w:szCs w:val="24"/>
          <w:lang w:eastAsia="en-GB"/>
        </w:rPr>
        <w:t xml:space="preserve">ползване само тази част от обществената </w:t>
      </w:r>
      <w:r w:rsidR="007F0925">
        <w:rPr>
          <w:rFonts w:ascii="Arial" w:eastAsia="Times New Roman" w:hAnsi="Arial" w:cs="Arial"/>
          <w:sz w:val="24"/>
          <w:szCs w:val="24"/>
          <w:lang w:eastAsia="en-GB"/>
        </w:rPr>
        <w:t>информация</w:t>
      </w:r>
      <w:r>
        <w:rPr>
          <w:rFonts w:ascii="Arial" w:eastAsia="Times New Roman" w:hAnsi="Arial" w:cs="Arial"/>
          <w:sz w:val="24"/>
          <w:szCs w:val="24"/>
          <w:lang w:eastAsia="en-GB"/>
        </w:rPr>
        <w:t>, достъпът до която не е ограничен.</w:t>
      </w:r>
      <w:r w:rsidR="00CA6E39" w:rsidRPr="00CA6E39">
        <w:rPr>
          <w:rFonts w:ascii="Arial" w:eastAsia="Times New Roman" w:hAnsi="Arial" w:cs="Arial"/>
          <w:sz w:val="24"/>
          <w:szCs w:val="24"/>
          <w:lang w:eastAsia="en-GB"/>
        </w:rPr>
        <w:t xml:space="preserve"> </w:t>
      </w:r>
    </w:p>
    <w:p w14:paraId="614B120F" w14:textId="77777777" w:rsidR="009A3E45" w:rsidRPr="009A3E45" w:rsidRDefault="009A3E45" w:rsidP="009A3E45">
      <w:pPr>
        <w:spacing w:after="0"/>
        <w:ind w:firstLine="708"/>
        <w:jc w:val="both"/>
        <w:rPr>
          <w:rFonts w:ascii="Verdana" w:eastAsia="Times New Roman" w:hAnsi="Verdana" w:cs="Times New Roman"/>
          <w:color w:val="565656"/>
          <w:sz w:val="21"/>
          <w:szCs w:val="21"/>
          <w:lang w:eastAsia="bg-BG"/>
        </w:rPr>
      </w:pPr>
      <w:r w:rsidRPr="009A3E45">
        <w:rPr>
          <w:rFonts w:ascii="Arial" w:eastAsia="Times New Roman" w:hAnsi="Arial" w:cs="Arial"/>
          <w:sz w:val="24"/>
          <w:szCs w:val="24"/>
          <w:lang w:eastAsia="bg-BG"/>
        </w:rPr>
        <w:t xml:space="preserve">При надделяващ обществен интерес организацията от обществения сектор предоставя за повторно използване информация, съдържаща производствена или търговска тайна. В </w:t>
      </w:r>
      <w:r>
        <w:rPr>
          <w:rFonts w:ascii="Arial" w:eastAsia="Times New Roman" w:hAnsi="Arial" w:cs="Arial"/>
          <w:sz w:val="24"/>
          <w:szCs w:val="24"/>
          <w:lang w:eastAsia="bg-BG"/>
        </w:rPr>
        <w:t>те</w:t>
      </w:r>
      <w:r w:rsidRPr="009A3E45">
        <w:rPr>
          <w:rFonts w:ascii="Arial" w:eastAsia="Times New Roman" w:hAnsi="Arial" w:cs="Arial"/>
          <w:sz w:val="24"/>
          <w:szCs w:val="24"/>
          <w:lang w:eastAsia="bg-BG"/>
        </w:rPr>
        <w:t>зи случаи организацията от обществения сектор може да забрани повторното използване за търговски цели или по начин, който би довел до нелоялна конкуренция или до друго ограничаване на конкуренцията по смисъла на </w:t>
      </w:r>
      <w:hyperlink r:id="rId9" w:anchor="p3940259" w:tgtFrame="_blank" w:history="1">
        <w:r w:rsidRPr="009A3E45">
          <w:rPr>
            <w:rFonts w:ascii="Arial" w:eastAsia="Times New Roman" w:hAnsi="Arial" w:cs="Arial"/>
            <w:sz w:val="24"/>
            <w:szCs w:val="24"/>
            <w:lang w:eastAsia="bg-BG"/>
          </w:rPr>
          <w:t>дял втори от Закона за защита на конкуренцията</w:t>
        </w:r>
      </w:hyperlink>
      <w:r w:rsidRPr="009A3E45">
        <w:rPr>
          <w:rFonts w:ascii="Verdana" w:eastAsia="Times New Roman" w:hAnsi="Verdana" w:cs="Times New Roman"/>
          <w:color w:val="565656"/>
          <w:sz w:val="21"/>
          <w:szCs w:val="21"/>
          <w:lang w:eastAsia="bg-BG"/>
        </w:rPr>
        <w:t>.</w:t>
      </w:r>
    </w:p>
    <w:p w14:paraId="1800C229" w14:textId="77777777" w:rsidR="00C13E91" w:rsidRDefault="00054032" w:rsidP="003A7B6A">
      <w:pPr>
        <w:spacing w:after="60"/>
        <w:jc w:val="both"/>
        <w:rPr>
          <w:rFonts w:ascii="Arial" w:hAnsi="Arial" w:cs="Arial"/>
          <w:sz w:val="24"/>
          <w:szCs w:val="24"/>
        </w:rPr>
      </w:pPr>
      <w:r>
        <w:rPr>
          <w:rFonts w:ascii="Arial" w:hAnsi="Arial" w:cs="Arial"/>
          <w:sz w:val="28"/>
          <w:szCs w:val="28"/>
        </w:rPr>
        <w:tab/>
      </w:r>
      <w:r w:rsidRPr="00054032">
        <w:rPr>
          <w:rFonts w:ascii="Arial" w:hAnsi="Arial" w:cs="Arial"/>
          <w:sz w:val="24"/>
          <w:szCs w:val="24"/>
        </w:rPr>
        <w:t xml:space="preserve">Съществуват </w:t>
      </w:r>
      <w:r>
        <w:rPr>
          <w:rFonts w:ascii="Arial" w:hAnsi="Arial" w:cs="Arial"/>
          <w:sz w:val="24"/>
          <w:szCs w:val="24"/>
        </w:rPr>
        <w:t>забран</w:t>
      </w:r>
      <w:r w:rsidR="008012BE">
        <w:rPr>
          <w:rFonts w:ascii="Arial" w:hAnsi="Arial" w:cs="Arial"/>
          <w:sz w:val="24"/>
          <w:szCs w:val="24"/>
        </w:rPr>
        <w:t>и</w:t>
      </w:r>
      <w:r>
        <w:rPr>
          <w:rFonts w:ascii="Arial" w:hAnsi="Arial" w:cs="Arial"/>
          <w:sz w:val="24"/>
          <w:szCs w:val="24"/>
        </w:rPr>
        <w:t xml:space="preserve"> за предоставянето на изключително право </w:t>
      </w:r>
      <w:r w:rsidR="00C13E91">
        <w:rPr>
          <w:rFonts w:ascii="Arial" w:hAnsi="Arial" w:cs="Arial"/>
          <w:sz w:val="24"/>
          <w:szCs w:val="24"/>
        </w:rPr>
        <w:t xml:space="preserve">на повторно ползване на </w:t>
      </w:r>
      <w:r w:rsidR="007F0925">
        <w:rPr>
          <w:rFonts w:ascii="Arial" w:hAnsi="Arial" w:cs="Arial"/>
          <w:sz w:val="24"/>
          <w:szCs w:val="24"/>
        </w:rPr>
        <w:t>информация</w:t>
      </w:r>
      <w:r>
        <w:rPr>
          <w:rFonts w:ascii="Arial" w:hAnsi="Arial" w:cs="Arial"/>
          <w:sz w:val="24"/>
          <w:szCs w:val="24"/>
        </w:rPr>
        <w:t xml:space="preserve"> от обществения сектор</w:t>
      </w:r>
      <w:r w:rsidR="00C13E91">
        <w:rPr>
          <w:rFonts w:ascii="Arial" w:hAnsi="Arial" w:cs="Arial"/>
          <w:sz w:val="24"/>
          <w:szCs w:val="24"/>
        </w:rPr>
        <w:t xml:space="preserve">, като разпоредбата на чл. 41д от ЗДОИ категорично забранява </w:t>
      </w:r>
      <w:r w:rsidR="008012BE">
        <w:rPr>
          <w:rFonts w:ascii="Arial" w:hAnsi="Arial" w:cs="Arial"/>
          <w:sz w:val="24"/>
          <w:szCs w:val="24"/>
        </w:rPr>
        <w:t>сключване на договори с предмет</w:t>
      </w:r>
      <w:r w:rsidR="00C13E91">
        <w:rPr>
          <w:rFonts w:ascii="Arial" w:hAnsi="Arial" w:cs="Arial"/>
          <w:sz w:val="24"/>
          <w:szCs w:val="24"/>
        </w:rPr>
        <w:t xml:space="preserve"> изключително право на повторно ползване на информация.</w:t>
      </w:r>
    </w:p>
    <w:p w14:paraId="70256A45" w14:textId="77777777" w:rsidR="00C13E91" w:rsidRDefault="00C13E91" w:rsidP="003A7B6A">
      <w:pPr>
        <w:spacing w:after="60"/>
        <w:jc w:val="both"/>
        <w:rPr>
          <w:rFonts w:ascii="Arial" w:hAnsi="Arial" w:cs="Arial"/>
          <w:sz w:val="24"/>
          <w:szCs w:val="24"/>
        </w:rPr>
      </w:pPr>
      <w:r w:rsidRPr="009A3E45">
        <w:rPr>
          <w:rFonts w:ascii="Arial" w:hAnsi="Arial" w:cs="Arial"/>
          <w:i/>
          <w:sz w:val="24"/>
          <w:szCs w:val="24"/>
        </w:rPr>
        <w:t>Изключение е допустимо единствено когато</w:t>
      </w:r>
      <w:r>
        <w:rPr>
          <w:rFonts w:ascii="Arial" w:hAnsi="Arial" w:cs="Arial"/>
          <w:sz w:val="24"/>
          <w:szCs w:val="24"/>
        </w:rPr>
        <w:t>:</w:t>
      </w:r>
    </w:p>
    <w:p w14:paraId="666ACEED" w14:textId="77777777" w:rsidR="00C13E91" w:rsidRDefault="00C13E91" w:rsidP="001E00A9">
      <w:pPr>
        <w:pStyle w:val="ListParagraph"/>
        <w:numPr>
          <w:ilvl w:val="0"/>
          <w:numId w:val="8"/>
        </w:numPr>
        <w:spacing w:after="60"/>
        <w:jc w:val="both"/>
        <w:rPr>
          <w:rFonts w:ascii="Arial" w:hAnsi="Arial" w:cs="Arial"/>
          <w:sz w:val="24"/>
          <w:szCs w:val="24"/>
        </w:rPr>
      </w:pPr>
      <w:r w:rsidRPr="00C13E91">
        <w:rPr>
          <w:rFonts w:ascii="Arial" w:hAnsi="Arial" w:cs="Arial"/>
          <w:sz w:val="24"/>
          <w:szCs w:val="24"/>
        </w:rPr>
        <w:t>предоставянето на услуга от обществен интерес не може да се осигури по друг начин. Наличието на основание за сключване на такъв договор се преразглежда на всеки три години от организацията от обществения</w:t>
      </w:r>
      <w:r>
        <w:rPr>
          <w:rFonts w:ascii="Arial" w:hAnsi="Arial" w:cs="Arial"/>
          <w:sz w:val="24"/>
          <w:szCs w:val="24"/>
        </w:rPr>
        <w:t xml:space="preserve"> сектор, която е страна по него;</w:t>
      </w:r>
    </w:p>
    <w:p w14:paraId="2A914FA9" w14:textId="77777777" w:rsidR="00C13E91" w:rsidRPr="00C13E91" w:rsidRDefault="00C13E91" w:rsidP="001E00A9">
      <w:pPr>
        <w:pStyle w:val="ListParagraph"/>
        <w:numPr>
          <w:ilvl w:val="0"/>
          <w:numId w:val="8"/>
        </w:numPr>
        <w:spacing w:after="60"/>
        <w:jc w:val="both"/>
        <w:rPr>
          <w:rFonts w:ascii="Arial" w:hAnsi="Arial" w:cs="Arial"/>
          <w:sz w:val="24"/>
          <w:szCs w:val="24"/>
        </w:rPr>
      </w:pPr>
      <w:r w:rsidRPr="00C13E91">
        <w:rPr>
          <w:rFonts w:ascii="Arial" w:hAnsi="Arial" w:cs="Arial"/>
          <w:sz w:val="24"/>
          <w:szCs w:val="24"/>
        </w:rPr>
        <w:t>предоставянето на изключително право на повторно използване е свързано с цифровизация на културни ресурси, при който срокът на действие не трябва да надвишава 10 години, а ако по изключение надвишава 10 години, срокът на договора се преразглежда на единадесетата година след влизането му в си</w:t>
      </w:r>
      <w:r>
        <w:rPr>
          <w:rFonts w:ascii="Arial" w:hAnsi="Arial" w:cs="Arial"/>
          <w:sz w:val="24"/>
          <w:szCs w:val="24"/>
        </w:rPr>
        <w:t>ла и на всеки следващи 7 години;</w:t>
      </w:r>
    </w:p>
    <w:p w14:paraId="23A9E003" w14:textId="77777777" w:rsidR="00C13E91" w:rsidRDefault="00C13E91" w:rsidP="00284ABD">
      <w:pPr>
        <w:spacing w:after="60"/>
        <w:ind w:firstLine="709"/>
        <w:jc w:val="both"/>
        <w:rPr>
          <w:rFonts w:ascii="Arial" w:hAnsi="Arial" w:cs="Arial"/>
          <w:sz w:val="24"/>
          <w:szCs w:val="24"/>
        </w:rPr>
      </w:pPr>
      <w:r>
        <w:rPr>
          <w:rFonts w:ascii="Arial" w:hAnsi="Arial" w:cs="Arial"/>
          <w:sz w:val="24"/>
          <w:szCs w:val="24"/>
        </w:rPr>
        <w:t>Информацията за повторно ползване от обществения сектор се предоставя в срокове, идентични на сроковете за предоставяне на достъп до</w:t>
      </w:r>
      <w:r w:rsidR="00E94786">
        <w:rPr>
          <w:rFonts w:ascii="Arial" w:hAnsi="Arial" w:cs="Arial"/>
          <w:sz w:val="24"/>
          <w:szCs w:val="24"/>
        </w:rPr>
        <w:t xml:space="preserve"> </w:t>
      </w:r>
      <w:r>
        <w:rPr>
          <w:rFonts w:ascii="Arial" w:hAnsi="Arial" w:cs="Arial"/>
          <w:sz w:val="24"/>
          <w:szCs w:val="24"/>
        </w:rPr>
        <w:t>обществена информация.</w:t>
      </w:r>
    </w:p>
    <w:p w14:paraId="47038FDB" w14:textId="77777777" w:rsidR="002E57FA" w:rsidRDefault="002E57FA" w:rsidP="00284ABD">
      <w:pPr>
        <w:spacing w:after="60"/>
        <w:ind w:firstLine="709"/>
        <w:jc w:val="both"/>
        <w:rPr>
          <w:rFonts w:ascii="Arial" w:hAnsi="Arial" w:cs="Arial"/>
          <w:sz w:val="24"/>
          <w:szCs w:val="24"/>
        </w:rPr>
      </w:pPr>
      <w:r>
        <w:rPr>
          <w:rFonts w:ascii="Arial" w:hAnsi="Arial" w:cs="Arial"/>
          <w:sz w:val="24"/>
          <w:szCs w:val="24"/>
        </w:rPr>
        <w:t>Информацията</w:t>
      </w:r>
      <w:r w:rsidRPr="002E57FA">
        <w:rPr>
          <w:rFonts w:ascii="Arial" w:hAnsi="Arial" w:cs="Arial"/>
          <w:sz w:val="24"/>
          <w:szCs w:val="24"/>
        </w:rPr>
        <w:t xml:space="preserve"> </w:t>
      </w:r>
      <w:r>
        <w:rPr>
          <w:rFonts w:ascii="Arial" w:hAnsi="Arial" w:cs="Arial"/>
          <w:sz w:val="24"/>
          <w:szCs w:val="24"/>
        </w:rPr>
        <w:t xml:space="preserve">от обществения сектор за повторно ползване се предоставя </w:t>
      </w:r>
      <w:r w:rsidR="001C2A11">
        <w:rPr>
          <w:rFonts w:ascii="Arial" w:hAnsi="Arial" w:cs="Arial"/>
          <w:sz w:val="24"/>
          <w:szCs w:val="24"/>
        </w:rPr>
        <w:t xml:space="preserve">за повторно ползване безплатно или след заплащане на такса, която </w:t>
      </w:r>
      <w:r w:rsidR="001C2A11">
        <w:rPr>
          <w:rFonts w:ascii="Arial" w:hAnsi="Arial" w:cs="Arial"/>
          <w:sz w:val="24"/>
          <w:szCs w:val="24"/>
        </w:rPr>
        <w:lastRenderedPageBreak/>
        <w:t>не може да надхвърля материалните разходи по възпроизвеждането и предоставянето на информацията и която се определя съгласно чл.41ж, ал. 5 от ЗДОИ, при спазване на изключенията предвидени в ЗДОИ.</w:t>
      </w:r>
    </w:p>
    <w:p w14:paraId="6EB2AA4F" w14:textId="0C68F8C2" w:rsidR="00746581" w:rsidRPr="00C970D9" w:rsidRDefault="003B318D" w:rsidP="00746581">
      <w:pPr>
        <w:shd w:val="clear" w:color="auto" w:fill="FFFFFF"/>
        <w:spacing w:after="0"/>
        <w:ind w:firstLine="708"/>
        <w:jc w:val="both"/>
        <w:rPr>
          <w:rFonts w:ascii="Arial" w:eastAsia="Times New Roman" w:hAnsi="Arial" w:cs="Arial"/>
          <w:color w:val="222222"/>
          <w:sz w:val="24"/>
          <w:szCs w:val="24"/>
          <w:lang w:eastAsia="bg-BG"/>
        </w:rPr>
      </w:pPr>
      <w:r>
        <w:rPr>
          <w:rFonts w:ascii="Arial" w:eastAsia="Times New Roman" w:hAnsi="Arial" w:cs="Arial"/>
          <w:color w:val="222222"/>
          <w:sz w:val="24"/>
          <w:szCs w:val="24"/>
          <w:lang w:eastAsia="bg-BG"/>
        </w:rPr>
        <w:t>Общините</w:t>
      </w:r>
      <w:r w:rsidR="00746581" w:rsidRPr="00C970D9">
        <w:rPr>
          <w:rFonts w:ascii="Arial" w:eastAsia="Times New Roman" w:hAnsi="Arial" w:cs="Arial"/>
          <w:color w:val="222222"/>
          <w:sz w:val="24"/>
          <w:szCs w:val="24"/>
          <w:lang w:eastAsia="bg-BG"/>
        </w:rPr>
        <w:t xml:space="preserve"> приемат вътрешни правила, публикувани на техните уеб страници, които уреждат условията и редът за предоставяне на информацията за повторно използване по ЗДОИ.</w:t>
      </w:r>
    </w:p>
    <w:p w14:paraId="573C8C2A" w14:textId="77777777" w:rsidR="00746581" w:rsidRDefault="00746581" w:rsidP="00284ABD">
      <w:pPr>
        <w:spacing w:after="60"/>
        <w:ind w:firstLine="709"/>
        <w:jc w:val="both"/>
        <w:rPr>
          <w:rFonts w:ascii="Arial" w:hAnsi="Arial" w:cs="Arial"/>
          <w:sz w:val="24"/>
          <w:szCs w:val="24"/>
        </w:rPr>
      </w:pPr>
    </w:p>
    <w:tbl>
      <w:tblPr>
        <w:tblStyle w:val="TableGrid"/>
        <w:tblW w:w="0" w:type="auto"/>
        <w:jc w:val="center"/>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ook w:val="04A0" w:firstRow="1" w:lastRow="0" w:firstColumn="1" w:lastColumn="0" w:noHBand="0" w:noVBand="1"/>
      </w:tblPr>
      <w:tblGrid>
        <w:gridCol w:w="9435"/>
      </w:tblGrid>
      <w:tr w:rsidR="009A3E45" w14:paraId="0F2F5FD7" w14:textId="77777777" w:rsidTr="000C69C1">
        <w:trPr>
          <w:tblCellSpacing w:w="20" w:type="dxa"/>
          <w:jc w:val="center"/>
        </w:trPr>
        <w:tc>
          <w:tcPr>
            <w:tcW w:w="9355" w:type="dxa"/>
            <w:shd w:val="clear" w:color="auto" w:fill="365F91" w:themeFill="accent1" w:themeFillShade="BF"/>
          </w:tcPr>
          <w:p w14:paraId="48D9FDA6" w14:textId="77777777" w:rsidR="009A3E45" w:rsidRPr="00F11B77" w:rsidRDefault="009B36AF" w:rsidP="000C69C1">
            <w:pPr>
              <w:spacing w:after="60"/>
              <w:jc w:val="center"/>
              <w:rPr>
                <w:rFonts w:ascii="Arial" w:hAnsi="Arial" w:cs="Arial"/>
                <w:b/>
                <w:i/>
                <w:color w:val="FFFFFF" w:themeColor="background1"/>
                <w:sz w:val="16"/>
                <w:szCs w:val="16"/>
              </w:rPr>
            </w:pPr>
            <w:r>
              <w:rPr>
                <w:rFonts w:ascii="Arial" w:hAnsi="Arial" w:cs="Arial"/>
                <w:sz w:val="24"/>
                <w:szCs w:val="24"/>
              </w:rPr>
              <w:tab/>
            </w:r>
          </w:p>
          <w:p w14:paraId="6DE4B3B3" w14:textId="77777777" w:rsidR="009A3E45" w:rsidRPr="009A3E45" w:rsidRDefault="009A3E45" w:rsidP="001E00A9">
            <w:pPr>
              <w:pStyle w:val="ListParagraph"/>
              <w:numPr>
                <w:ilvl w:val="0"/>
                <w:numId w:val="36"/>
              </w:numPr>
              <w:spacing w:after="60"/>
              <w:ind w:right="368"/>
              <w:rPr>
                <w:rFonts w:ascii="Arial" w:hAnsi="Arial" w:cs="Arial"/>
                <w:b/>
                <w:i/>
                <w:color w:val="FFFFFF" w:themeColor="background1"/>
                <w:sz w:val="28"/>
                <w:szCs w:val="28"/>
              </w:rPr>
            </w:pPr>
            <w:r>
              <w:rPr>
                <w:rFonts w:ascii="Arial" w:hAnsi="Arial" w:cs="Arial"/>
                <w:b/>
                <w:i/>
                <w:color w:val="FFFFFF" w:themeColor="background1"/>
                <w:sz w:val="28"/>
                <w:szCs w:val="28"/>
              </w:rPr>
              <w:t xml:space="preserve">Процедура за предоставяне на информация от обществения сектор за </w:t>
            </w:r>
            <w:r w:rsidR="00967A64">
              <w:rPr>
                <w:rFonts w:ascii="Arial" w:hAnsi="Arial" w:cs="Arial"/>
                <w:b/>
                <w:i/>
                <w:color w:val="FFFFFF" w:themeColor="background1"/>
                <w:sz w:val="28"/>
                <w:szCs w:val="28"/>
              </w:rPr>
              <w:t>повторно използване</w:t>
            </w:r>
          </w:p>
          <w:p w14:paraId="79CED787" w14:textId="77777777" w:rsidR="009A3E45" w:rsidRPr="0006340B" w:rsidRDefault="009A3E45" w:rsidP="000C69C1">
            <w:pPr>
              <w:spacing w:after="60"/>
              <w:jc w:val="center"/>
              <w:rPr>
                <w:rFonts w:ascii="Arial" w:hAnsi="Arial" w:cs="Arial"/>
                <w:b/>
                <w:i/>
                <w:sz w:val="16"/>
                <w:szCs w:val="16"/>
              </w:rPr>
            </w:pPr>
          </w:p>
        </w:tc>
      </w:tr>
    </w:tbl>
    <w:p w14:paraId="277C7015" w14:textId="77777777" w:rsidR="00967A64" w:rsidRDefault="00967A64" w:rsidP="00967A64">
      <w:pPr>
        <w:tabs>
          <w:tab w:val="left" w:pos="1080"/>
        </w:tabs>
        <w:jc w:val="both"/>
        <w:rPr>
          <w:rFonts w:ascii="Arial" w:hAnsi="Arial" w:cs="Arial"/>
          <w:sz w:val="24"/>
          <w:szCs w:val="24"/>
        </w:rPr>
      </w:pPr>
    </w:p>
    <w:p w14:paraId="6BE49936" w14:textId="77777777" w:rsidR="00967A64" w:rsidRPr="00967A64" w:rsidRDefault="00967A64" w:rsidP="00967A64">
      <w:pPr>
        <w:tabs>
          <w:tab w:val="left" w:pos="1080"/>
        </w:tabs>
        <w:jc w:val="both"/>
        <w:rPr>
          <w:rFonts w:ascii="Arial" w:hAnsi="Arial" w:cs="Arial"/>
          <w:sz w:val="24"/>
          <w:szCs w:val="24"/>
        </w:rPr>
      </w:pPr>
      <w:r>
        <w:rPr>
          <w:rFonts w:ascii="Arial" w:hAnsi="Arial" w:cs="Arial"/>
          <w:sz w:val="24"/>
          <w:szCs w:val="24"/>
        </w:rPr>
        <w:tab/>
      </w:r>
      <w:r w:rsidRPr="00967A64">
        <w:rPr>
          <w:rFonts w:ascii="Arial" w:hAnsi="Arial" w:cs="Arial"/>
          <w:sz w:val="24"/>
          <w:szCs w:val="24"/>
        </w:rPr>
        <w:t>Информация от обществения сектор се предоставя за повторно използване след отправяне на писмено искане. Искането се счита за писмено и в случаите, когато е направено по електронен път на адреса на електронната поща</w:t>
      </w:r>
      <w:r>
        <w:rPr>
          <w:rFonts w:ascii="Arial" w:hAnsi="Arial" w:cs="Arial"/>
          <w:sz w:val="24"/>
          <w:szCs w:val="24"/>
        </w:rPr>
        <w:t xml:space="preserve"> или на портала по чл. 15г от ЗДОИ (Портал за отворени данни).</w:t>
      </w:r>
    </w:p>
    <w:p w14:paraId="3BD6A6AD" w14:textId="77777777" w:rsidR="00967A64" w:rsidRPr="00967A64" w:rsidRDefault="00967A64" w:rsidP="00967A64">
      <w:pPr>
        <w:tabs>
          <w:tab w:val="left" w:pos="1080"/>
        </w:tabs>
        <w:jc w:val="both"/>
        <w:rPr>
          <w:rFonts w:ascii="Arial" w:hAnsi="Arial" w:cs="Arial"/>
          <w:sz w:val="24"/>
          <w:szCs w:val="24"/>
        </w:rPr>
      </w:pPr>
      <w:r>
        <w:rPr>
          <w:rFonts w:ascii="Arial" w:hAnsi="Arial" w:cs="Arial"/>
          <w:sz w:val="24"/>
          <w:szCs w:val="24"/>
        </w:rPr>
        <w:tab/>
      </w:r>
      <w:r w:rsidRPr="00967A64">
        <w:rPr>
          <w:rFonts w:ascii="Arial" w:hAnsi="Arial" w:cs="Arial"/>
          <w:sz w:val="24"/>
          <w:szCs w:val="24"/>
        </w:rPr>
        <w:t>Когато искането е подадено по електронен път, организациите от обществения сектор са длъжни да отговорят също по електронен път. В този случай потвърждаване на получаването на отговора не се изисква.</w:t>
      </w:r>
    </w:p>
    <w:p w14:paraId="34C510A4" w14:textId="77777777" w:rsidR="00967A64" w:rsidRPr="00967A64" w:rsidRDefault="00967A64" w:rsidP="00967A64">
      <w:pPr>
        <w:tabs>
          <w:tab w:val="left" w:pos="1080"/>
        </w:tabs>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967A64">
        <w:rPr>
          <w:rFonts w:ascii="Arial" w:hAnsi="Arial" w:cs="Arial"/>
          <w:sz w:val="24"/>
          <w:szCs w:val="24"/>
        </w:rPr>
        <w:t>Информация от обществения сектор се предоставя за повторно използване безплатно или след заплащане на такса, която не може да надхвърля материалните разходи по възпроизвеждането и предоставянето на информацията.</w:t>
      </w:r>
    </w:p>
    <w:p w14:paraId="071C3C99" w14:textId="77777777" w:rsidR="00967A64" w:rsidRPr="00FC0582" w:rsidRDefault="00967A64" w:rsidP="00967A64">
      <w:pPr>
        <w:tabs>
          <w:tab w:val="left" w:pos="1080"/>
        </w:tabs>
        <w:jc w:val="both"/>
        <w:rPr>
          <w:rFonts w:ascii="Arial" w:hAnsi="Arial" w:cs="Arial"/>
          <w:b/>
          <w:color w:val="365F91" w:themeColor="accent1" w:themeShade="BF"/>
          <w:sz w:val="24"/>
          <w:szCs w:val="24"/>
        </w:rPr>
      </w:pPr>
      <w:r>
        <w:rPr>
          <w:rFonts w:ascii="Arial" w:hAnsi="Arial" w:cs="Arial"/>
          <w:sz w:val="24"/>
          <w:szCs w:val="24"/>
        </w:rPr>
        <w:tab/>
      </w:r>
      <w:r w:rsidRPr="00FC0582">
        <w:rPr>
          <w:rFonts w:ascii="Arial" w:hAnsi="Arial" w:cs="Arial"/>
          <w:b/>
          <w:color w:val="365F91" w:themeColor="accent1" w:themeShade="BF"/>
          <w:sz w:val="24"/>
          <w:szCs w:val="24"/>
        </w:rPr>
        <w:t>Размерът на таксите се определя:</w:t>
      </w:r>
    </w:p>
    <w:p w14:paraId="614D64F7" w14:textId="15EBEDDF" w:rsidR="00967A64" w:rsidRPr="00967A64" w:rsidRDefault="00967A64" w:rsidP="001F71BB">
      <w:pPr>
        <w:tabs>
          <w:tab w:val="left" w:pos="1080"/>
        </w:tabs>
        <w:jc w:val="both"/>
        <w:rPr>
          <w:rFonts w:ascii="Arial" w:hAnsi="Arial" w:cs="Arial"/>
          <w:sz w:val="24"/>
          <w:szCs w:val="24"/>
        </w:rPr>
      </w:pPr>
      <w:r w:rsidRPr="00967A64">
        <w:rPr>
          <w:rFonts w:ascii="Arial" w:hAnsi="Arial" w:cs="Arial"/>
          <w:sz w:val="24"/>
          <w:szCs w:val="24"/>
        </w:rPr>
        <w:t>1. за таксите, събирани от държавен орган – с тариф</w:t>
      </w:r>
      <w:r w:rsidR="001F71BB">
        <w:rPr>
          <w:rFonts w:ascii="Arial" w:hAnsi="Arial" w:cs="Arial"/>
          <w:sz w:val="24"/>
          <w:szCs w:val="24"/>
        </w:rPr>
        <w:t xml:space="preserve">а, приета от Министерския съвет – обръщаме внимание, че е приета нова </w:t>
      </w:r>
      <w:r w:rsidR="001F71BB" w:rsidRPr="001F71BB">
        <w:rPr>
          <w:rFonts w:ascii="Arial" w:hAnsi="Arial" w:cs="Arial"/>
          <w:sz w:val="24"/>
          <w:szCs w:val="24"/>
        </w:rPr>
        <w:t>НАРЕДБА № Н-1 ОТ 07.03.2022 г. за определяне на нормативи за заплащане на разходите по предос</w:t>
      </w:r>
      <w:r w:rsidR="001F71BB">
        <w:rPr>
          <w:rFonts w:ascii="Arial" w:hAnsi="Arial" w:cs="Arial"/>
          <w:sz w:val="24"/>
          <w:szCs w:val="24"/>
        </w:rPr>
        <w:t xml:space="preserve">тавяне на обществена информация </w:t>
      </w:r>
      <w:r w:rsidR="001F71BB">
        <w:rPr>
          <w:rFonts w:ascii="Arial" w:hAnsi="Arial" w:cs="Arial"/>
          <w:sz w:val="24"/>
          <w:szCs w:val="24"/>
          <w:lang w:val="en-US"/>
        </w:rPr>
        <w:t>(</w:t>
      </w:r>
      <w:r w:rsidR="001F71BB" w:rsidRPr="001F71BB">
        <w:rPr>
          <w:rFonts w:ascii="Arial" w:hAnsi="Arial" w:cs="Arial"/>
          <w:sz w:val="24"/>
          <w:szCs w:val="24"/>
        </w:rPr>
        <w:t>О</w:t>
      </w:r>
      <w:r w:rsidR="001F71BB">
        <w:rPr>
          <w:rFonts w:ascii="Arial" w:hAnsi="Arial" w:cs="Arial"/>
          <w:sz w:val="24"/>
          <w:szCs w:val="24"/>
        </w:rPr>
        <w:t>бн. - ДВ, бр. 22 от 18.03.2022г), и</w:t>
      </w:r>
      <w:r w:rsidR="001F71BB" w:rsidRPr="001F71BB">
        <w:rPr>
          <w:rFonts w:ascii="Arial" w:hAnsi="Arial" w:cs="Arial"/>
          <w:sz w:val="24"/>
          <w:szCs w:val="24"/>
        </w:rPr>
        <w:t>зд</w:t>
      </w:r>
      <w:r w:rsidR="001F71BB">
        <w:rPr>
          <w:rFonts w:ascii="Arial" w:hAnsi="Arial" w:cs="Arial"/>
          <w:sz w:val="24"/>
          <w:szCs w:val="24"/>
        </w:rPr>
        <w:t>адена от министъра на финансите;</w:t>
      </w:r>
      <w:bookmarkStart w:id="1" w:name="_GoBack"/>
      <w:bookmarkEnd w:id="1"/>
    </w:p>
    <w:p w14:paraId="71273816" w14:textId="77777777" w:rsidR="00967A64" w:rsidRPr="00967A64" w:rsidRDefault="00967A64" w:rsidP="00967A64">
      <w:pPr>
        <w:tabs>
          <w:tab w:val="left" w:pos="1080"/>
        </w:tabs>
        <w:jc w:val="both"/>
        <w:rPr>
          <w:rFonts w:ascii="Arial" w:hAnsi="Arial" w:cs="Arial"/>
          <w:sz w:val="24"/>
          <w:szCs w:val="24"/>
        </w:rPr>
      </w:pPr>
      <w:r w:rsidRPr="00967A64">
        <w:rPr>
          <w:rFonts w:ascii="Arial" w:hAnsi="Arial" w:cs="Arial"/>
          <w:sz w:val="24"/>
          <w:szCs w:val="24"/>
        </w:rPr>
        <w:t>2. за таксите, събирани от друга организация от обществения сектор – от ръководителя на организацията;</w:t>
      </w:r>
    </w:p>
    <w:p w14:paraId="089F9477" w14:textId="77777777" w:rsidR="00967A64" w:rsidRPr="00967A64" w:rsidRDefault="00967A64" w:rsidP="00967A64">
      <w:pPr>
        <w:tabs>
          <w:tab w:val="left" w:pos="1080"/>
        </w:tabs>
        <w:jc w:val="both"/>
        <w:rPr>
          <w:rFonts w:ascii="Arial" w:hAnsi="Arial" w:cs="Arial"/>
          <w:sz w:val="24"/>
          <w:szCs w:val="24"/>
        </w:rPr>
      </w:pPr>
      <w:r w:rsidRPr="00967A64">
        <w:rPr>
          <w:rFonts w:ascii="Arial" w:hAnsi="Arial" w:cs="Arial"/>
          <w:sz w:val="24"/>
          <w:szCs w:val="24"/>
        </w:rPr>
        <w:t>3. за таксите, събирани от общините – от общинския съвет, като определените такси не могат да надвишават таксите по т. 1.</w:t>
      </w:r>
    </w:p>
    <w:p w14:paraId="6D0F3F11" w14:textId="77777777" w:rsidR="00967A64" w:rsidRPr="00967A64" w:rsidRDefault="00967A64" w:rsidP="00967A64">
      <w:pPr>
        <w:tabs>
          <w:tab w:val="left" w:pos="1080"/>
        </w:tabs>
        <w:jc w:val="both"/>
        <w:rPr>
          <w:rFonts w:ascii="Arial" w:hAnsi="Arial" w:cs="Arial"/>
          <w:sz w:val="24"/>
          <w:szCs w:val="24"/>
        </w:rPr>
      </w:pPr>
      <w:r>
        <w:rPr>
          <w:rFonts w:ascii="Arial" w:hAnsi="Arial" w:cs="Arial"/>
          <w:sz w:val="24"/>
          <w:szCs w:val="24"/>
        </w:rPr>
        <w:tab/>
      </w:r>
      <w:r w:rsidRPr="00967A64">
        <w:rPr>
          <w:rFonts w:ascii="Arial" w:hAnsi="Arial" w:cs="Arial"/>
          <w:sz w:val="24"/>
          <w:szCs w:val="24"/>
        </w:rPr>
        <w:t xml:space="preserve">Размерът на таксите, основата, на която се изчисляват, взетите предвид фактори при изчисляването, както и всички допълнителни условия, ако има такива, се публикуват, включително по електронен път при наличието на </w:t>
      </w:r>
      <w:r w:rsidRPr="00967A64">
        <w:rPr>
          <w:rFonts w:ascii="Arial" w:hAnsi="Arial" w:cs="Arial"/>
          <w:sz w:val="24"/>
          <w:szCs w:val="24"/>
        </w:rPr>
        <w:lastRenderedPageBreak/>
        <w:t>интернет страница. При поискване се посочва и начинът, по който са изчислени тези такси, във връзка с конкретн</w:t>
      </w:r>
      <w:r w:rsidR="00FC0582">
        <w:rPr>
          <w:rFonts w:ascii="Arial" w:hAnsi="Arial" w:cs="Arial"/>
          <w:sz w:val="24"/>
          <w:szCs w:val="24"/>
        </w:rPr>
        <w:t>ото искане за повторна употреба (чл. 41ж, ал. 6 от ЗДОИ).</w:t>
      </w:r>
    </w:p>
    <w:p w14:paraId="7CF364F6" w14:textId="77777777" w:rsidR="00967A64" w:rsidRDefault="00967A64" w:rsidP="00967A64">
      <w:pPr>
        <w:tabs>
          <w:tab w:val="left" w:pos="1080"/>
        </w:tabs>
        <w:jc w:val="both"/>
        <w:rPr>
          <w:rFonts w:ascii="Arial" w:hAnsi="Arial" w:cs="Arial"/>
          <w:sz w:val="24"/>
          <w:szCs w:val="24"/>
        </w:rPr>
      </w:pPr>
      <w:r>
        <w:rPr>
          <w:rFonts w:ascii="Arial" w:hAnsi="Arial" w:cs="Arial"/>
          <w:sz w:val="24"/>
          <w:szCs w:val="24"/>
        </w:rPr>
        <w:tab/>
      </w:r>
      <w:r w:rsidRPr="00967A64">
        <w:rPr>
          <w:rFonts w:ascii="Arial" w:hAnsi="Arial" w:cs="Arial"/>
          <w:sz w:val="24"/>
          <w:szCs w:val="24"/>
        </w:rPr>
        <w:t xml:space="preserve">Ръководителят на организацията от обществения сектор или определено от него лице разглежда искането </w:t>
      </w:r>
      <w:r>
        <w:rPr>
          <w:rFonts w:ascii="Arial" w:hAnsi="Arial" w:cs="Arial"/>
          <w:sz w:val="24"/>
          <w:szCs w:val="24"/>
        </w:rPr>
        <w:t xml:space="preserve">за предоставяне на информация за повторно ползване </w:t>
      </w:r>
      <w:r w:rsidRPr="00967A64">
        <w:rPr>
          <w:rFonts w:ascii="Arial" w:hAnsi="Arial" w:cs="Arial"/>
          <w:sz w:val="24"/>
          <w:szCs w:val="24"/>
        </w:rPr>
        <w:t>в 14-дневен срок от постъпването му и взема решение за предоставяне или за отказ за предоставяне на информация за повторно използване, което се съобщава на заявителя.</w:t>
      </w:r>
    </w:p>
    <w:p w14:paraId="20751FE4" w14:textId="77777777" w:rsidR="00967A64" w:rsidRPr="00967A64" w:rsidRDefault="00967A64" w:rsidP="00967A64">
      <w:pPr>
        <w:tabs>
          <w:tab w:val="left" w:pos="1080"/>
        </w:tabs>
        <w:jc w:val="both"/>
        <w:rPr>
          <w:rFonts w:ascii="Arial" w:hAnsi="Arial" w:cs="Arial"/>
          <w:sz w:val="24"/>
          <w:szCs w:val="24"/>
        </w:rPr>
      </w:pPr>
      <w:r>
        <w:rPr>
          <w:rFonts w:ascii="Arial" w:hAnsi="Arial" w:cs="Arial"/>
          <w:sz w:val="24"/>
          <w:szCs w:val="24"/>
        </w:rPr>
        <w:tab/>
      </w:r>
      <w:r w:rsidRPr="00967A64">
        <w:rPr>
          <w:rFonts w:ascii="Arial" w:hAnsi="Arial" w:cs="Arial"/>
          <w:sz w:val="24"/>
          <w:szCs w:val="24"/>
        </w:rPr>
        <w:t xml:space="preserve">В случаите, когато искането за повторно използване на информация от обществения сектор се характеризира със сложност и изисква </w:t>
      </w:r>
      <w:r w:rsidR="00FC0582">
        <w:rPr>
          <w:rFonts w:ascii="Arial" w:hAnsi="Arial" w:cs="Arial"/>
          <w:sz w:val="24"/>
          <w:szCs w:val="24"/>
        </w:rPr>
        <w:t>повече време за предоставянето ѝ</w:t>
      </w:r>
      <w:r w:rsidRPr="00967A64">
        <w:rPr>
          <w:rFonts w:ascii="Arial" w:hAnsi="Arial" w:cs="Arial"/>
          <w:sz w:val="24"/>
          <w:szCs w:val="24"/>
        </w:rPr>
        <w:t>, срокът може да бъде удължен до 14 дни. В този случай на заявителя се изпраща съобщение за необходимото време за предоставяне на информацията в срок до 14 дни от постъпване на искането.</w:t>
      </w:r>
    </w:p>
    <w:p w14:paraId="48551E4E" w14:textId="77777777" w:rsidR="00967A64" w:rsidRPr="00FC0582" w:rsidRDefault="00967A64" w:rsidP="00967A64">
      <w:pPr>
        <w:tabs>
          <w:tab w:val="left" w:pos="1080"/>
        </w:tabs>
        <w:jc w:val="both"/>
        <w:rPr>
          <w:rFonts w:ascii="Arial" w:hAnsi="Arial" w:cs="Arial"/>
          <w:b/>
          <w:color w:val="365F91" w:themeColor="accent1" w:themeShade="BF"/>
          <w:sz w:val="24"/>
          <w:szCs w:val="24"/>
          <w:u w:val="single"/>
        </w:rPr>
      </w:pPr>
      <w:r w:rsidRPr="00FC0582">
        <w:rPr>
          <w:rFonts w:ascii="Arial" w:hAnsi="Arial" w:cs="Arial"/>
          <w:b/>
          <w:color w:val="365F91" w:themeColor="accent1" w:themeShade="BF"/>
          <w:sz w:val="24"/>
          <w:szCs w:val="24"/>
          <w:u w:val="single"/>
        </w:rPr>
        <w:t>Отказ за предоставяне на информация от обществения сектор за повторно използване</w:t>
      </w:r>
    </w:p>
    <w:p w14:paraId="0478842F" w14:textId="77777777" w:rsidR="00967A64" w:rsidRDefault="00967A64" w:rsidP="00967A64">
      <w:pPr>
        <w:tabs>
          <w:tab w:val="left" w:pos="1080"/>
        </w:tabs>
        <w:jc w:val="both"/>
        <w:rPr>
          <w:rFonts w:ascii="Arial" w:hAnsi="Arial" w:cs="Arial"/>
          <w:sz w:val="24"/>
          <w:szCs w:val="24"/>
        </w:rPr>
      </w:pPr>
      <w:r>
        <w:rPr>
          <w:rFonts w:ascii="Arial" w:hAnsi="Arial" w:cs="Arial"/>
          <w:sz w:val="24"/>
          <w:szCs w:val="24"/>
        </w:rPr>
        <w:tab/>
      </w:r>
      <w:r w:rsidRPr="00967A64">
        <w:rPr>
          <w:rFonts w:ascii="Arial" w:hAnsi="Arial" w:cs="Arial"/>
          <w:sz w:val="24"/>
          <w:szCs w:val="24"/>
        </w:rPr>
        <w:t>Отказът за предоставяне на информация от обществения сектор за п</w:t>
      </w:r>
      <w:r>
        <w:rPr>
          <w:rFonts w:ascii="Arial" w:hAnsi="Arial" w:cs="Arial"/>
          <w:sz w:val="24"/>
          <w:szCs w:val="24"/>
        </w:rPr>
        <w:t>овторно използване се мотивира.</w:t>
      </w:r>
    </w:p>
    <w:p w14:paraId="1E73BD7E" w14:textId="77777777" w:rsidR="00967A64" w:rsidRPr="00967A64" w:rsidRDefault="00967A64" w:rsidP="00967A64">
      <w:pPr>
        <w:tabs>
          <w:tab w:val="left" w:pos="1080"/>
        </w:tabs>
        <w:jc w:val="both"/>
        <w:rPr>
          <w:rFonts w:ascii="Arial" w:hAnsi="Arial" w:cs="Arial"/>
          <w:b/>
          <w:sz w:val="24"/>
          <w:szCs w:val="24"/>
        </w:rPr>
      </w:pPr>
      <w:r w:rsidRPr="00967A64">
        <w:rPr>
          <w:rFonts w:ascii="Arial" w:hAnsi="Arial" w:cs="Arial"/>
          <w:b/>
          <w:sz w:val="24"/>
          <w:szCs w:val="24"/>
        </w:rPr>
        <w:t>Отказ може да се направи в случаите, когато</w:t>
      </w:r>
      <w:r w:rsidR="00FC0582">
        <w:rPr>
          <w:rFonts w:ascii="Arial" w:hAnsi="Arial" w:cs="Arial"/>
          <w:b/>
          <w:sz w:val="24"/>
          <w:szCs w:val="24"/>
        </w:rPr>
        <w:t xml:space="preserve"> (чл. 41и от ЗДОИ)</w:t>
      </w:r>
      <w:r w:rsidRPr="00967A64">
        <w:rPr>
          <w:rFonts w:ascii="Arial" w:hAnsi="Arial" w:cs="Arial"/>
          <w:b/>
          <w:sz w:val="24"/>
          <w:szCs w:val="24"/>
        </w:rPr>
        <w:t>:</w:t>
      </w:r>
    </w:p>
    <w:p w14:paraId="59394A03" w14:textId="77777777" w:rsidR="00967A64" w:rsidRPr="00967A64" w:rsidRDefault="00967A64" w:rsidP="00967A64">
      <w:pPr>
        <w:tabs>
          <w:tab w:val="left" w:pos="1080"/>
        </w:tabs>
        <w:jc w:val="both"/>
        <w:rPr>
          <w:rFonts w:ascii="Arial" w:hAnsi="Arial" w:cs="Arial"/>
          <w:sz w:val="24"/>
          <w:szCs w:val="24"/>
        </w:rPr>
      </w:pPr>
      <w:r w:rsidRPr="00967A64">
        <w:rPr>
          <w:rFonts w:ascii="Arial" w:hAnsi="Arial" w:cs="Arial"/>
          <w:sz w:val="24"/>
          <w:szCs w:val="24"/>
        </w:rPr>
        <w:t>1. закон забранява предоставянето на поисканата информация;</w:t>
      </w:r>
    </w:p>
    <w:p w14:paraId="05D93A9F" w14:textId="77777777" w:rsidR="00967A64" w:rsidRPr="00967A64" w:rsidRDefault="00967A64" w:rsidP="00967A64">
      <w:pPr>
        <w:tabs>
          <w:tab w:val="left" w:pos="1080"/>
        </w:tabs>
        <w:jc w:val="both"/>
        <w:rPr>
          <w:rFonts w:ascii="Arial" w:hAnsi="Arial" w:cs="Arial"/>
          <w:sz w:val="24"/>
          <w:szCs w:val="24"/>
        </w:rPr>
      </w:pPr>
      <w:r w:rsidRPr="00967A64">
        <w:rPr>
          <w:rFonts w:ascii="Arial" w:hAnsi="Arial" w:cs="Arial"/>
          <w:sz w:val="24"/>
          <w:szCs w:val="24"/>
        </w:rPr>
        <w:t>2. искането не отговаря на условията по чл. 41е</w:t>
      </w:r>
      <w:r>
        <w:rPr>
          <w:rFonts w:ascii="Arial" w:hAnsi="Arial" w:cs="Arial"/>
          <w:sz w:val="24"/>
          <w:szCs w:val="24"/>
        </w:rPr>
        <w:t xml:space="preserve"> от ЗДОИ</w:t>
      </w:r>
      <w:r w:rsidRPr="00967A64">
        <w:rPr>
          <w:rFonts w:ascii="Arial" w:hAnsi="Arial" w:cs="Arial"/>
          <w:sz w:val="24"/>
          <w:szCs w:val="24"/>
        </w:rPr>
        <w:t>.</w:t>
      </w:r>
    </w:p>
    <w:p w14:paraId="79AA9DF4" w14:textId="77777777" w:rsidR="00B67681" w:rsidRDefault="00967A64" w:rsidP="00967A64">
      <w:pPr>
        <w:tabs>
          <w:tab w:val="left" w:pos="1080"/>
        </w:tabs>
        <w:jc w:val="both"/>
        <w:rPr>
          <w:rFonts w:ascii="Arial" w:hAnsi="Arial" w:cs="Arial"/>
          <w:sz w:val="24"/>
          <w:szCs w:val="24"/>
        </w:rPr>
      </w:pPr>
      <w:r>
        <w:rPr>
          <w:rFonts w:ascii="Arial" w:hAnsi="Arial" w:cs="Arial"/>
          <w:sz w:val="24"/>
          <w:szCs w:val="24"/>
        </w:rPr>
        <w:tab/>
      </w:r>
      <w:r w:rsidRPr="00967A64">
        <w:rPr>
          <w:rFonts w:ascii="Arial" w:hAnsi="Arial" w:cs="Arial"/>
          <w:sz w:val="24"/>
          <w:szCs w:val="24"/>
        </w:rPr>
        <w:t xml:space="preserve">Отказът </w:t>
      </w:r>
      <w:r>
        <w:rPr>
          <w:rFonts w:ascii="Arial" w:hAnsi="Arial" w:cs="Arial"/>
          <w:sz w:val="24"/>
          <w:szCs w:val="24"/>
        </w:rPr>
        <w:t xml:space="preserve">трябва да </w:t>
      </w:r>
      <w:r w:rsidRPr="00967A64">
        <w:rPr>
          <w:rFonts w:ascii="Arial" w:hAnsi="Arial" w:cs="Arial"/>
          <w:sz w:val="24"/>
          <w:szCs w:val="24"/>
        </w:rPr>
        <w:t xml:space="preserve">съдържа фактическото и правното основание, датата на вземане на решението и реда за неговото обжалване. </w:t>
      </w:r>
    </w:p>
    <w:p w14:paraId="217AA2B0" w14:textId="77777777" w:rsidR="00967A64" w:rsidRPr="00967A64" w:rsidRDefault="00B67681" w:rsidP="00967A64">
      <w:pPr>
        <w:tabs>
          <w:tab w:val="left" w:pos="1080"/>
        </w:tabs>
        <w:jc w:val="both"/>
        <w:rPr>
          <w:rFonts w:ascii="Arial" w:hAnsi="Arial" w:cs="Arial"/>
          <w:sz w:val="24"/>
          <w:szCs w:val="24"/>
        </w:rPr>
      </w:pPr>
      <w:r>
        <w:rPr>
          <w:rFonts w:ascii="Arial" w:hAnsi="Arial" w:cs="Arial"/>
          <w:sz w:val="24"/>
          <w:szCs w:val="24"/>
        </w:rPr>
        <w:tab/>
      </w:r>
      <w:r w:rsidR="00967A64" w:rsidRPr="00967A64">
        <w:rPr>
          <w:rFonts w:ascii="Arial" w:hAnsi="Arial" w:cs="Arial"/>
          <w:sz w:val="24"/>
          <w:szCs w:val="24"/>
        </w:rPr>
        <w:t>Когато отказът е на основание чл. 41б, ал. 1, т. 2</w:t>
      </w:r>
      <w:r>
        <w:rPr>
          <w:rFonts w:ascii="Arial" w:hAnsi="Arial" w:cs="Arial"/>
          <w:sz w:val="24"/>
          <w:szCs w:val="24"/>
        </w:rPr>
        <w:t xml:space="preserve"> (обект на право на интелектуална собственост)</w:t>
      </w:r>
      <w:r w:rsidR="00967A64" w:rsidRPr="00967A64">
        <w:rPr>
          <w:rFonts w:ascii="Arial" w:hAnsi="Arial" w:cs="Arial"/>
          <w:sz w:val="24"/>
          <w:szCs w:val="24"/>
        </w:rPr>
        <w:t>, организацията от обществения сектор посочва физическото или юридическо лице, което притежава правата, ако то е известно, или лицето, от което организацията от обществения сектор е получила информацията, и разрешението да я ползва. Библиотеките, включително библиотеките на висшите училища, музеите и архивите, не са задължени да посочват тези лица.</w:t>
      </w:r>
    </w:p>
    <w:p w14:paraId="78BFF5F4" w14:textId="77777777" w:rsidR="00967A64" w:rsidRPr="00967A64" w:rsidRDefault="00B67681" w:rsidP="00967A64">
      <w:pPr>
        <w:tabs>
          <w:tab w:val="left" w:pos="1080"/>
        </w:tabs>
        <w:jc w:val="both"/>
        <w:rPr>
          <w:rFonts w:ascii="Arial" w:hAnsi="Arial" w:cs="Arial"/>
          <w:sz w:val="24"/>
          <w:szCs w:val="24"/>
        </w:rPr>
      </w:pPr>
      <w:r>
        <w:rPr>
          <w:rFonts w:ascii="Arial" w:hAnsi="Arial" w:cs="Arial"/>
          <w:sz w:val="24"/>
          <w:szCs w:val="24"/>
        </w:rPr>
        <w:tab/>
      </w:r>
      <w:r w:rsidR="00967A64" w:rsidRPr="00967A64">
        <w:rPr>
          <w:rFonts w:ascii="Arial" w:hAnsi="Arial" w:cs="Arial"/>
          <w:sz w:val="24"/>
          <w:szCs w:val="24"/>
        </w:rPr>
        <w:t>Не може да е основание за отказ наличието на лични данни в информацията от обществения сектор, която е поискана за повторно използване, в случаите, когато тази информация съставлява или е част от публично достъпен регистър.</w:t>
      </w:r>
    </w:p>
    <w:tbl>
      <w:tblPr>
        <w:tblStyle w:val="TableGrid"/>
        <w:tblW w:w="0" w:type="auto"/>
        <w:jc w:val="center"/>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ook w:val="04A0" w:firstRow="1" w:lastRow="0" w:firstColumn="1" w:lastColumn="0" w:noHBand="0" w:noVBand="1"/>
      </w:tblPr>
      <w:tblGrid>
        <w:gridCol w:w="9435"/>
      </w:tblGrid>
      <w:tr w:rsidR="00B67681" w14:paraId="41C165DC" w14:textId="77777777" w:rsidTr="000C69C1">
        <w:trPr>
          <w:tblCellSpacing w:w="20" w:type="dxa"/>
          <w:jc w:val="center"/>
        </w:trPr>
        <w:tc>
          <w:tcPr>
            <w:tcW w:w="9355" w:type="dxa"/>
            <w:shd w:val="clear" w:color="auto" w:fill="365F91" w:themeFill="accent1" w:themeFillShade="BF"/>
          </w:tcPr>
          <w:p w14:paraId="774B7E6F" w14:textId="77777777" w:rsidR="00B67681" w:rsidRPr="00F11B77" w:rsidRDefault="00B67681" w:rsidP="000C69C1">
            <w:pPr>
              <w:pStyle w:val="Default"/>
              <w:spacing w:after="60" w:line="276" w:lineRule="auto"/>
              <w:jc w:val="center"/>
              <w:rPr>
                <w:rFonts w:ascii="Arial" w:hAnsi="Arial" w:cs="Arial"/>
                <w:b/>
                <w:bCs/>
                <w:color w:val="FFFFFF" w:themeColor="background1"/>
                <w:sz w:val="16"/>
                <w:szCs w:val="16"/>
              </w:rPr>
            </w:pPr>
          </w:p>
          <w:p w14:paraId="263E5EA3" w14:textId="77777777" w:rsidR="00B67681" w:rsidRPr="001D6237" w:rsidRDefault="00B67681" w:rsidP="001E00A9">
            <w:pPr>
              <w:pStyle w:val="Default"/>
              <w:numPr>
                <w:ilvl w:val="0"/>
                <w:numId w:val="36"/>
              </w:numPr>
              <w:spacing w:after="60" w:line="276" w:lineRule="auto"/>
              <w:ind w:left="651" w:hanging="567"/>
              <w:jc w:val="center"/>
              <w:rPr>
                <w:rFonts w:ascii="Arial" w:hAnsi="Arial" w:cs="Arial"/>
                <w:b/>
                <w:bCs/>
                <w:i/>
                <w:color w:val="FFFFFF" w:themeColor="background1"/>
                <w:sz w:val="28"/>
                <w:szCs w:val="28"/>
              </w:rPr>
            </w:pPr>
            <w:r w:rsidRPr="001D6237">
              <w:rPr>
                <w:rFonts w:ascii="Arial" w:hAnsi="Arial" w:cs="Arial"/>
                <w:b/>
                <w:bCs/>
                <w:i/>
                <w:color w:val="FFFFFF" w:themeColor="background1"/>
                <w:sz w:val="28"/>
                <w:szCs w:val="28"/>
              </w:rPr>
              <w:lastRenderedPageBreak/>
              <w:t xml:space="preserve">Обжалване на решенията </w:t>
            </w:r>
            <w:r w:rsidRPr="001D6237">
              <w:rPr>
                <w:rFonts w:ascii="Arial" w:hAnsi="Arial" w:cs="Arial"/>
                <w:b/>
                <w:bCs/>
                <w:i/>
                <w:color w:val="FFFFFF" w:themeColor="background1"/>
                <w:sz w:val="28"/>
                <w:szCs w:val="28"/>
                <w:lang w:val="en-US"/>
              </w:rPr>
              <w:t xml:space="preserve"> </w:t>
            </w:r>
            <w:r w:rsidRPr="001D6237">
              <w:rPr>
                <w:rFonts w:ascii="Arial" w:hAnsi="Arial" w:cs="Arial"/>
                <w:b/>
                <w:bCs/>
                <w:i/>
                <w:color w:val="FFFFFF" w:themeColor="background1"/>
                <w:sz w:val="28"/>
                <w:szCs w:val="28"/>
              </w:rPr>
              <w:t>за отказ за предоставяне на информация за повторно използване</w:t>
            </w:r>
          </w:p>
        </w:tc>
      </w:tr>
    </w:tbl>
    <w:p w14:paraId="336D902D" w14:textId="77777777" w:rsidR="00980F00" w:rsidRDefault="00980F00" w:rsidP="00967A64">
      <w:pPr>
        <w:tabs>
          <w:tab w:val="left" w:pos="1080"/>
        </w:tabs>
        <w:jc w:val="both"/>
        <w:rPr>
          <w:rFonts w:ascii="Arial" w:hAnsi="Arial" w:cs="Arial"/>
          <w:sz w:val="24"/>
          <w:szCs w:val="24"/>
        </w:rPr>
      </w:pPr>
    </w:p>
    <w:p w14:paraId="0D40CD5E" w14:textId="77777777" w:rsidR="009A3E45" w:rsidRDefault="00B67681" w:rsidP="00967A64">
      <w:pPr>
        <w:tabs>
          <w:tab w:val="left" w:pos="1080"/>
        </w:tabs>
        <w:jc w:val="both"/>
        <w:rPr>
          <w:rFonts w:ascii="Arial" w:hAnsi="Arial" w:cs="Arial"/>
          <w:sz w:val="24"/>
          <w:szCs w:val="24"/>
        </w:rPr>
      </w:pPr>
      <w:r>
        <w:rPr>
          <w:rFonts w:ascii="Arial" w:hAnsi="Arial" w:cs="Arial"/>
          <w:sz w:val="24"/>
          <w:szCs w:val="24"/>
        </w:rPr>
        <w:tab/>
      </w:r>
      <w:r w:rsidR="00967A64" w:rsidRPr="00967A64">
        <w:rPr>
          <w:rFonts w:ascii="Arial" w:hAnsi="Arial" w:cs="Arial"/>
          <w:sz w:val="24"/>
          <w:szCs w:val="24"/>
        </w:rPr>
        <w:t>Отказите за предоставяне на информация от обществения сектор за повторно използване подлежат на обжалване пред административните съдилища или пред Върховния административен съд в зависимост от органа, издал акта, по реда на Административнопроцесуалния кодекс.</w:t>
      </w:r>
      <w:r>
        <w:rPr>
          <w:rFonts w:ascii="Arial" w:hAnsi="Arial" w:cs="Arial"/>
          <w:sz w:val="24"/>
          <w:szCs w:val="24"/>
        </w:rPr>
        <w:t xml:space="preserve"> (чл. 41к от ЗДОИ)</w:t>
      </w:r>
    </w:p>
    <w:p w14:paraId="0A133969" w14:textId="77777777" w:rsidR="00980F00" w:rsidRDefault="00980F00" w:rsidP="00967A64">
      <w:pPr>
        <w:tabs>
          <w:tab w:val="left" w:pos="1080"/>
        </w:tabs>
        <w:jc w:val="both"/>
        <w:rPr>
          <w:rFonts w:ascii="Arial" w:hAnsi="Arial" w:cs="Arial"/>
          <w:sz w:val="24"/>
          <w:szCs w:val="24"/>
        </w:rPr>
      </w:pPr>
    </w:p>
    <w:tbl>
      <w:tblPr>
        <w:tblStyle w:val="TableGrid"/>
        <w:tblW w:w="0" w:type="auto"/>
        <w:jc w:val="center"/>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ook w:val="04A0" w:firstRow="1" w:lastRow="0" w:firstColumn="1" w:lastColumn="0" w:noHBand="0" w:noVBand="1"/>
      </w:tblPr>
      <w:tblGrid>
        <w:gridCol w:w="9435"/>
      </w:tblGrid>
      <w:tr w:rsidR="00CE2DD6" w14:paraId="75BBFDA2" w14:textId="77777777" w:rsidTr="000C69C1">
        <w:trPr>
          <w:tblCellSpacing w:w="20" w:type="dxa"/>
          <w:jc w:val="center"/>
        </w:trPr>
        <w:tc>
          <w:tcPr>
            <w:tcW w:w="9355" w:type="dxa"/>
            <w:shd w:val="clear" w:color="auto" w:fill="365F91" w:themeFill="accent1" w:themeFillShade="BF"/>
            <w:vAlign w:val="center"/>
          </w:tcPr>
          <w:p w14:paraId="1E8E35B5" w14:textId="77777777" w:rsidR="00CE2DD6" w:rsidRPr="003D07D1" w:rsidRDefault="00CE2DD6" w:rsidP="000C69C1">
            <w:pPr>
              <w:spacing w:after="60"/>
              <w:jc w:val="center"/>
              <w:rPr>
                <w:rFonts w:ascii="Arial" w:hAnsi="Arial" w:cs="Arial"/>
                <w:b/>
                <w:i/>
                <w:color w:val="FFFFFF" w:themeColor="background1"/>
                <w:sz w:val="16"/>
                <w:szCs w:val="16"/>
                <w:lang w:eastAsia="bg-BG"/>
              </w:rPr>
            </w:pPr>
            <w:r>
              <w:rPr>
                <w:rFonts w:ascii="Arial" w:hAnsi="Arial" w:cs="Arial"/>
                <w:sz w:val="24"/>
                <w:szCs w:val="24"/>
                <w:lang w:eastAsia="bg-BG"/>
              </w:rPr>
              <w:tab/>
            </w:r>
            <w:r w:rsidRPr="003A7B6A">
              <w:rPr>
                <w:rFonts w:ascii="Arial" w:hAnsi="Arial" w:cs="Arial"/>
                <w:sz w:val="24"/>
                <w:szCs w:val="24"/>
                <w:lang w:eastAsia="bg-BG"/>
              </w:rPr>
              <w:t xml:space="preserve"> </w:t>
            </w:r>
          </w:p>
          <w:p w14:paraId="50AF1BF2" w14:textId="77777777" w:rsidR="00CE2DD6" w:rsidRPr="00CE2DD6" w:rsidRDefault="00CE2DD6" w:rsidP="000C69C1">
            <w:pPr>
              <w:spacing w:after="60"/>
              <w:jc w:val="center"/>
              <w:rPr>
                <w:rFonts w:ascii="Arial" w:hAnsi="Arial" w:cs="Arial"/>
                <w:b/>
                <w:i/>
                <w:color w:val="FFFFFF" w:themeColor="background1"/>
                <w:sz w:val="16"/>
                <w:szCs w:val="16"/>
                <w:lang w:eastAsia="bg-BG"/>
              </w:rPr>
            </w:pPr>
          </w:p>
          <w:p w14:paraId="68CFFFC8" w14:textId="77777777" w:rsidR="00CE2DD6" w:rsidRPr="00CE2DD6" w:rsidRDefault="00CE2DD6" w:rsidP="000C69C1">
            <w:pPr>
              <w:spacing w:after="60"/>
              <w:jc w:val="center"/>
              <w:rPr>
                <w:rFonts w:ascii="Arial" w:hAnsi="Arial" w:cs="Arial"/>
                <w:b/>
                <w:i/>
                <w:color w:val="FFFFFF" w:themeColor="background1"/>
                <w:sz w:val="28"/>
                <w:szCs w:val="28"/>
                <w:lang w:eastAsia="bg-BG"/>
              </w:rPr>
            </w:pPr>
            <w:r w:rsidRPr="00CE2DD6">
              <w:rPr>
                <w:rFonts w:ascii="Arial" w:hAnsi="Arial" w:cs="Arial"/>
                <w:b/>
                <w:i/>
                <w:color w:val="FFFFFF" w:themeColor="background1"/>
                <w:sz w:val="28"/>
                <w:szCs w:val="28"/>
                <w:lang w:eastAsia="bg-BG"/>
              </w:rPr>
              <w:t>АДМИНИСТРАТИВНОНАКАЗАТЕЛНИ РАЗПОРЕДБИ</w:t>
            </w:r>
          </w:p>
          <w:p w14:paraId="0E9498F1" w14:textId="77777777" w:rsidR="00CE2DD6" w:rsidRPr="003D07D1" w:rsidRDefault="00CE2DD6" w:rsidP="000C69C1">
            <w:pPr>
              <w:spacing w:after="60"/>
              <w:jc w:val="center"/>
              <w:rPr>
                <w:rFonts w:ascii="Arial" w:hAnsi="Arial" w:cs="Arial"/>
                <w:b/>
                <w:i/>
                <w:color w:val="FFFFFF" w:themeColor="background1"/>
                <w:sz w:val="16"/>
                <w:szCs w:val="16"/>
                <w:lang w:eastAsia="bg-BG"/>
              </w:rPr>
            </w:pPr>
          </w:p>
        </w:tc>
      </w:tr>
    </w:tbl>
    <w:p w14:paraId="47FE36DF" w14:textId="77777777" w:rsidR="005D3438" w:rsidRDefault="005D3438" w:rsidP="00CE2DD6">
      <w:pPr>
        <w:spacing w:after="0" w:line="240" w:lineRule="auto"/>
        <w:rPr>
          <w:rFonts w:ascii="Verdana" w:eastAsia="Times New Roman" w:hAnsi="Verdana" w:cs="Times New Roman"/>
          <w:color w:val="565656"/>
          <w:sz w:val="21"/>
          <w:szCs w:val="21"/>
          <w:lang w:eastAsia="bg-BG"/>
        </w:rPr>
      </w:pPr>
      <w:r>
        <w:rPr>
          <w:rFonts w:ascii="Verdana" w:eastAsia="Times New Roman" w:hAnsi="Verdana" w:cs="Times New Roman"/>
          <w:color w:val="565656"/>
          <w:sz w:val="21"/>
          <w:szCs w:val="21"/>
          <w:lang w:eastAsia="bg-BG"/>
        </w:rPr>
        <w:tab/>
      </w:r>
    </w:p>
    <w:p w14:paraId="7E8BEF23" w14:textId="77777777" w:rsidR="00CE2DD6" w:rsidRPr="005D3438" w:rsidRDefault="005D3438" w:rsidP="00B57C9B">
      <w:pPr>
        <w:spacing w:after="0"/>
        <w:ind w:firstLine="709"/>
        <w:jc w:val="both"/>
        <w:rPr>
          <w:rFonts w:ascii="Arial" w:eastAsia="Times New Roman" w:hAnsi="Arial" w:cs="Arial"/>
          <w:sz w:val="24"/>
          <w:szCs w:val="24"/>
          <w:lang w:eastAsia="bg-BG"/>
        </w:rPr>
      </w:pPr>
      <w:r w:rsidRPr="005D3438">
        <w:rPr>
          <w:rFonts w:ascii="Arial" w:eastAsia="Times New Roman" w:hAnsi="Arial" w:cs="Arial"/>
          <w:sz w:val="24"/>
          <w:szCs w:val="24"/>
          <w:lang w:eastAsia="bg-BG"/>
        </w:rPr>
        <w:t>За неизпълнение разпоредбите на ЗДОИ за предоставяне на достъп до обществена информация и за предоставяне на информация за повторно използване</w:t>
      </w:r>
      <w:r>
        <w:rPr>
          <w:rFonts w:ascii="Arial" w:eastAsia="Times New Roman" w:hAnsi="Arial" w:cs="Arial"/>
          <w:sz w:val="24"/>
          <w:szCs w:val="24"/>
          <w:lang w:eastAsia="bg-BG"/>
        </w:rPr>
        <w:t>,</w:t>
      </w:r>
      <w:r w:rsidRPr="005D3438">
        <w:rPr>
          <w:rFonts w:ascii="Arial" w:eastAsia="Times New Roman" w:hAnsi="Arial" w:cs="Arial"/>
          <w:sz w:val="24"/>
          <w:szCs w:val="24"/>
          <w:lang w:eastAsia="bg-BG"/>
        </w:rPr>
        <w:t xml:space="preserve"> виновните длъжностни лица се наказват с глоби и/или имуществени санкции по реда на Глава пета</w:t>
      </w:r>
      <w:r w:rsidR="00FC0582">
        <w:rPr>
          <w:rFonts w:ascii="Arial" w:eastAsia="Times New Roman" w:hAnsi="Arial" w:cs="Arial"/>
          <w:sz w:val="24"/>
          <w:szCs w:val="24"/>
          <w:lang w:eastAsia="bg-BG"/>
        </w:rPr>
        <w:t>,</w:t>
      </w:r>
      <w:r w:rsidRPr="005D3438">
        <w:rPr>
          <w:rFonts w:ascii="Arial" w:eastAsia="Times New Roman" w:hAnsi="Arial" w:cs="Arial"/>
          <w:sz w:val="24"/>
          <w:szCs w:val="24"/>
          <w:lang w:eastAsia="bg-BG"/>
        </w:rPr>
        <w:t xml:space="preserve"> Административнонаказателни разпоредби </w:t>
      </w:r>
      <w:r>
        <w:rPr>
          <w:rFonts w:ascii="Arial" w:eastAsia="Times New Roman" w:hAnsi="Arial" w:cs="Arial"/>
          <w:sz w:val="24"/>
          <w:szCs w:val="24"/>
          <w:lang w:eastAsia="bg-BG"/>
        </w:rPr>
        <w:t>от</w:t>
      </w:r>
      <w:r w:rsidRPr="005D3438">
        <w:rPr>
          <w:rFonts w:ascii="Arial" w:eastAsia="Times New Roman" w:hAnsi="Arial" w:cs="Arial"/>
          <w:sz w:val="24"/>
          <w:szCs w:val="24"/>
          <w:lang w:eastAsia="bg-BG"/>
        </w:rPr>
        <w:t xml:space="preserve"> ЗДОИ. </w:t>
      </w:r>
    </w:p>
    <w:p w14:paraId="596201A8" w14:textId="77777777" w:rsidR="005D3438" w:rsidRPr="005D3438" w:rsidRDefault="00CE2DD6" w:rsidP="00B57C9B">
      <w:pPr>
        <w:spacing w:after="0"/>
        <w:ind w:firstLine="709"/>
        <w:jc w:val="both"/>
        <w:rPr>
          <w:rFonts w:ascii="Arial" w:eastAsia="Times New Roman" w:hAnsi="Arial" w:cs="Arial"/>
          <w:sz w:val="24"/>
          <w:szCs w:val="24"/>
          <w:lang w:eastAsia="bg-BG"/>
        </w:rPr>
      </w:pPr>
      <w:bookmarkStart w:id="2" w:name="p30352337"/>
      <w:bookmarkEnd w:id="2"/>
      <w:r w:rsidRPr="00CE2DD6">
        <w:rPr>
          <w:rFonts w:ascii="Arial" w:eastAsia="Times New Roman" w:hAnsi="Arial" w:cs="Arial"/>
          <w:sz w:val="24"/>
          <w:szCs w:val="24"/>
          <w:lang w:eastAsia="bg-BG"/>
        </w:rPr>
        <w:t>Нарушенията по</w:t>
      </w:r>
      <w:r w:rsidR="005D3438" w:rsidRPr="005D3438">
        <w:rPr>
          <w:rFonts w:ascii="Arial" w:eastAsia="Times New Roman" w:hAnsi="Arial" w:cs="Arial"/>
          <w:sz w:val="24"/>
          <w:szCs w:val="24"/>
          <w:lang w:eastAsia="bg-BG"/>
        </w:rPr>
        <w:t xml:space="preserve"> ЗДОИ</w:t>
      </w:r>
      <w:r w:rsidRPr="00CE2DD6">
        <w:rPr>
          <w:rFonts w:ascii="Arial" w:eastAsia="Times New Roman" w:hAnsi="Arial" w:cs="Arial"/>
          <w:sz w:val="24"/>
          <w:szCs w:val="24"/>
          <w:lang w:eastAsia="bg-BG"/>
        </w:rPr>
        <w:t xml:space="preserve"> се установяват от длъжностните лица, определени от министъра на правосъдието в случаите по </w:t>
      </w:r>
      <w:hyperlink r:id="rId10" w:anchor="p28391855" w:tgtFrame="_blank" w:history="1">
        <w:r w:rsidRPr="00CE2DD6">
          <w:rPr>
            <w:rFonts w:ascii="Arial" w:eastAsia="Times New Roman" w:hAnsi="Arial" w:cs="Arial"/>
            <w:sz w:val="24"/>
            <w:szCs w:val="24"/>
            <w:lang w:eastAsia="bg-BG"/>
          </w:rPr>
          <w:t>чл. 3, ал. 2</w:t>
        </w:r>
      </w:hyperlink>
      <w:r w:rsidRPr="00CE2DD6">
        <w:rPr>
          <w:rFonts w:ascii="Arial" w:eastAsia="Times New Roman" w:hAnsi="Arial" w:cs="Arial"/>
          <w:sz w:val="24"/>
          <w:szCs w:val="24"/>
          <w:lang w:eastAsia="bg-BG"/>
        </w:rPr>
        <w:t> </w:t>
      </w:r>
      <w:r w:rsidR="005D3438">
        <w:rPr>
          <w:rFonts w:ascii="Arial" w:eastAsia="Times New Roman" w:hAnsi="Arial" w:cs="Arial"/>
          <w:sz w:val="24"/>
          <w:szCs w:val="24"/>
          <w:lang w:eastAsia="bg-BG"/>
        </w:rPr>
        <w:t xml:space="preserve"> от ЗДОИ </w:t>
      </w:r>
      <w:r w:rsidRPr="00CE2DD6">
        <w:rPr>
          <w:rFonts w:ascii="Arial" w:eastAsia="Times New Roman" w:hAnsi="Arial" w:cs="Arial"/>
          <w:sz w:val="24"/>
          <w:szCs w:val="24"/>
          <w:lang w:eastAsia="bg-BG"/>
        </w:rPr>
        <w:t>или от съответния орган на власт в останалите случаи.</w:t>
      </w:r>
    </w:p>
    <w:p w14:paraId="1FE67242" w14:textId="190BD96F" w:rsidR="00CE2DD6" w:rsidRPr="00CE2DD6" w:rsidRDefault="00CE2DD6" w:rsidP="00B57C9B">
      <w:pPr>
        <w:spacing w:after="0"/>
        <w:ind w:firstLine="709"/>
        <w:jc w:val="both"/>
        <w:rPr>
          <w:rFonts w:ascii="Arial" w:eastAsia="Times New Roman" w:hAnsi="Arial" w:cs="Arial"/>
          <w:sz w:val="24"/>
          <w:szCs w:val="24"/>
          <w:lang w:eastAsia="bg-BG"/>
        </w:rPr>
      </w:pPr>
      <w:r w:rsidRPr="00CE2DD6">
        <w:rPr>
          <w:rFonts w:ascii="Arial" w:eastAsia="Times New Roman" w:hAnsi="Arial" w:cs="Arial"/>
          <w:sz w:val="24"/>
          <w:szCs w:val="24"/>
          <w:lang w:eastAsia="bg-BG"/>
        </w:rPr>
        <w:t>Нарушенията по </w:t>
      </w:r>
      <w:hyperlink r:id="rId11" w:anchor="p35712515" w:tgtFrame="_blank" w:history="1">
        <w:r w:rsidRPr="00CE2DD6">
          <w:rPr>
            <w:rFonts w:ascii="Arial" w:eastAsia="Times New Roman" w:hAnsi="Arial" w:cs="Arial"/>
            <w:sz w:val="24"/>
            <w:szCs w:val="24"/>
            <w:lang w:eastAsia="bg-BG"/>
          </w:rPr>
          <w:t>чл. 15г, ал. 2</w:t>
        </w:r>
      </w:hyperlink>
      <w:r w:rsidRPr="00CE2DD6">
        <w:rPr>
          <w:rFonts w:ascii="Arial" w:eastAsia="Times New Roman" w:hAnsi="Arial" w:cs="Arial"/>
          <w:sz w:val="24"/>
          <w:szCs w:val="24"/>
          <w:lang w:eastAsia="bg-BG"/>
        </w:rPr>
        <w:t> </w:t>
      </w:r>
      <w:r w:rsidR="005D3438">
        <w:rPr>
          <w:rFonts w:ascii="Arial" w:eastAsia="Times New Roman" w:hAnsi="Arial" w:cs="Arial"/>
          <w:sz w:val="24"/>
          <w:szCs w:val="24"/>
          <w:lang w:eastAsia="bg-BG"/>
        </w:rPr>
        <w:t xml:space="preserve">от ЗДОИ </w:t>
      </w:r>
      <w:r w:rsidRPr="00CE2DD6">
        <w:rPr>
          <w:rFonts w:ascii="Arial" w:eastAsia="Times New Roman" w:hAnsi="Arial" w:cs="Arial"/>
          <w:sz w:val="24"/>
          <w:szCs w:val="24"/>
          <w:lang w:eastAsia="bg-BG"/>
        </w:rPr>
        <w:t>се установяват от длъжностните лица,</w:t>
      </w:r>
      <w:r w:rsidR="005D3438" w:rsidRPr="005D3438">
        <w:rPr>
          <w:rFonts w:ascii="Arial" w:eastAsia="Times New Roman" w:hAnsi="Arial" w:cs="Arial"/>
          <w:sz w:val="24"/>
          <w:szCs w:val="24"/>
          <w:lang w:eastAsia="bg-BG"/>
        </w:rPr>
        <w:t xml:space="preserve"> </w:t>
      </w:r>
      <w:r w:rsidRPr="00CE2DD6">
        <w:rPr>
          <w:rFonts w:ascii="Arial" w:eastAsia="Times New Roman" w:hAnsi="Arial" w:cs="Arial"/>
          <w:sz w:val="24"/>
          <w:szCs w:val="24"/>
          <w:lang w:eastAsia="bg-BG"/>
        </w:rPr>
        <w:t>оправомощ</w:t>
      </w:r>
      <w:r w:rsidRPr="00C96E21">
        <w:rPr>
          <w:rFonts w:ascii="Arial" w:eastAsia="Times New Roman" w:hAnsi="Arial" w:cs="Arial"/>
          <w:sz w:val="24"/>
          <w:szCs w:val="24"/>
          <w:lang w:eastAsia="bg-BG"/>
        </w:rPr>
        <w:t xml:space="preserve">ени от </w:t>
      </w:r>
      <w:r w:rsidR="003E4F3C" w:rsidRPr="00C96E21">
        <w:rPr>
          <w:rFonts w:ascii="Arial" w:eastAsia="Times New Roman" w:hAnsi="Arial" w:cs="Arial"/>
          <w:sz w:val="24"/>
          <w:szCs w:val="24"/>
          <w:lang w:eastAsia="bg-BG"/>
        </w:rPr>
        <w:t>министъра на електронното управление.</w:t>
      </w:r>
    </w:p>
    <w:p w14:paraId="66BA1ADA" w14:textId="77777777" w:rsidR="00CE2DD6" w:rsidRDefault="00CE2DD6" w:rsidP="00B57C9B">
      <w:pPr>
        <w:spacing w:after="0"/>
        <w:ind w:firstLine="709"/>
        <w:jc w:val="both"/>
        <w:rPr>
          <w:rFonts w:ascii="Arial" w:eastAsia="Times New Roman" w:hAnsi="Arial" w:cs="Arial"/>
          <w:sz w:val="24"/>
          <w:szCs w:val="24"/>
          <w:lang w:eastAsia="bg-BG"/>
        </w:rPr>
      </w:pPr>
      <w:r w:rsidRPr="00CE2DD6">
        <w:rPr>
          <w:rFonts w:ascii="Arial" w:eastAsia="Times New Roman" w:hAnsi="Arial" w:cs="Arial"/>
          <w:sz w:val="24"/>
          <w:szCs w:val="24"/>
          <w:lang w:eastAsia="bg-BG"/>
        </w:rPr>
        <w:t>Нарушенията се установяват, наказанията се налагат, обжалват и изпълняват по реда на </w:t>
      </w:r>
      <w:hyperlink r:id="rId12" w:tgtFrame="_blank" w:history="1">
        <w:r w:rsidRPr="00CE2DD6">
          <w:rPr>
            <w:rFonts w:ascii="Arial" w:eastAsia="Times New Roman" w:hAnsi="Arial" w:cs="Arial"/>
            <w:sz w:val="24"/>
            <w:szCs w:val="24"/>
            <w:lang w:eastAsia="bg-BG"/>
          </w:rPr>
          <w:t>Закона за административните нарушения и наказания</w:t>
        </w:r>
      </w:hyperlink>
      <w:r w:rsidRPr="00CE2DD6">
        <w:rPr>
          <w:rFonts w:ascii="Arial" w:eastAsia="Times New Roman" w:hAnsi="Arial" w:cs="Arial"/>
          <w:sz w:val="24"/>
          <w:szCs w:val="24"/>
          <w:lang w:eastAsia="bg-BG"/>
        </w:rPr>
        <w:t>.</w:t>
      </w:r>
    </w:p>
    <w:p w14:paraId="0CA504F9" w14:textId="77777777" w:rsidR="00B57C9B" w:rsidRPr="00CE2DD6" w:rsidRDefault="00B57C9B" w:rsidP="00B57C9B">
      <w:pPr>
        <w:spacing w:after="0"/>
        <w:jc w:val="both"/>
        <w:rPr>
          <w:rFonts w:ascii="Arial" w:eastAsia="Times New Roman" w:hAnsi="Arial" w:cs="Arial"/>
          <w:sz w:val="24"/>
          <w:szCs w:val="24"/>
          <w:lang w:eastAsia="bg-BG"/>
        </w:rPr>
      </w:pPr>
    </w:p>
    <w:tbl>
      <w:tblPr>
        <w:tblStyle w:val="TableGrid"/>
        <w:tblW w:w="0" w:type="auto"/>
        <w:jc w:val="center"/>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ook w:val="04A0" w:firstRow="1" w:lastRow="0" w:firstColumn="1" w:lastColumn="0" w:noHBand="0" w:noVBand="1"/>
      </w:tblPr>
      <w:tblGrid>
        <w:gridCol w:w="9435"/>
      </w:tblGrid>
      <w:tr w:rsidR="00B57C9B" w14:paraId="64425C7D" w14:textId="77777777" w:rsidTr="000C69C1">
        <w:trPr>
          <w:tblCellSpacing w:w="20" w:type="dxa"/>
          <w:jc w:val="center"/>
        </w:trPr>
        <w:tc>
          <w:tcPr>
            <w:tcW w:w="9355" w:type="dxa"/>
            <w:shd w:val="clear" w:color="auto" w:fill="365F91" w:themeFill="accent1" w:themeFillShade="BF"/>
            <w:vAlign w:val="center"/>
          </w:tcPr>
          <w:p w14:paraId="31BC8DE3" w14:textId="77777777" w:rsidR="00B57C9B" w:rsidRPr="00CE2DD6" w:rsidRDefault="00B57C9B" w:rsidP="000C69C1">
            <w:pPr>
              <w:spacing w:after="60"/>
              <w:jc w:val="center"/>
              <w:rPr>
                <w:rFonts w:ascii="Arial" w:hAnsi="Arial" w:cs="Arial"/>
                <w:b/>
                <w:i/>
                <w:color w:val="FFFFFF" w:themeColor="background1"/>
                <w:sz w:val="16"/>
                <w:szCs w:val="16"/>
                <w:lang w:eastAsia="bg-BG"/>
              </w:rPr>
            </w:pPr>
          </w:p>
          <w:p w14:paraId="299C179B" w14:textId="77777777" w:rsidR="00B57C9B" w:rsidRPr="00B57C9B" w:rsidRDefault="000725D4" w:rsidP="000725D4">
            <w:pPr>
              <w:spacing w:after="60" w:line="276" w:lineRule="auto"/>
              <w:jc w:val="center"/>
              <w:rPr>
                <w:rFonts w:ascii="Arial" w:hAnsi="Arial" w:cs="Arial"/>
                <w:b/>
                <w:i/>
                <w:color w:val="FFFFFF" w:themeColor="background1"/>
                <w:sz w:val="28"/>
                <w:szCs w:val="28"/>
                <w:lang w:eastAsia="bg-BG"/>
              </w:rPr>
            </w:pPr>
            <w:r w:rsidRPr="00B57C9B">
              <w:rPr>
                <w:rFonts w:ascii="Arial" w:hAnsi="Arial" w:cs="Arial"/>
                <w:b/>
                <w:i/>
                <w:color w:val="FFFFFF" w:themeColor="background1"/>
                <w:sz w:val="28"/>
                <w:szCs w:val="28"/>
                <w:lang w:eastAsia="bg-BG"/>
              </w:rPr>
              <w:t>ПУБЛИКУВАНЕ В ОТВОРЕН ФОРМАТ НА ИНФОРМАЦИОННИ</w:t>
            </w:r>
            <w:r>
              <w:rPr>
                <w:rFonts w:ascii="Arial" w:hAnsi="Arial" w:cs="Arial"/>
                <w:b/>
                <w:i/>
                <w:color w:val="FFFFFF" w:themeColor="background1"/>
                <w:sz w:val="28"/>
                <w:szCs w:val="28"/>
                <w:lang w:eastAsia="bg-BG"/>
              </w:rPr>
              <w:t>ТЕ</w:t>
            </w:r>
            <w:r w:rsidRPr="00B57C9B">
              <w:rPr>
                <w:rFonts w:ascii="Arial" w:hAnsi="Arial" w:cs="Arial"/>
                <w:b/>
                <w:i/>
                <w:color w:val="FFFFFF" w:themeColor="background1"/>
                <w:sz w:val="28"/>
                <w:szCs w:val="28"/>
                <w:lang w:eastAsia="bg-BG"/>
              </w:rPr>
              <w:t xml:space="preserve"> МАСИВИ И РЕСУРСИ, КОИТО ПОДДЪРЖАТ ОБЩИНИТЕ</w:t>
            </w:r>
          </w:p>
        </w:tc>
      </w:tr>
    </w:tbl>
    <w:p w14:paraId="60E316AD" w14:textId="77777777" w:rsidR="000C69C1" w:rsidRDefault="000C69C1" w:rsidP="000C69C1">
      <w:pPr>
        <w:shd w:val="clear" w:color="auto" w:fill="FFFFFF"/>
        <w:spacing w:after="0" w:line="240" w:lineRule="auto"/>
        <w:jc w:val="both"/>
        <w:rPr>
          <w:rFonts w:ascii="Arial" w:eastAsia="Times New Roman" w:hAnsi="Arial" w:cs="Arial"/>
          <w:color w:val="222222"/>
          <w:sz w:val="21"/>
          <w:szCs w:val="21"/>
          <w:lang w:eastAsia="bg-BG"/>
        </w:rPr>
      </w:pPr>
    </w:p>
    <w:p w14:paraId="02E9E0F0" w14:textId="77777777" w:rsidR="000C69C1" w:rsidRPr="000C69C1" w:rsidRDefault="000C69C1" w:rsidP="000C69C1">
      <w:pPr>
        <w:shd w:val="clear" w:color="auto" w:fill="FFFFFF"/>
        <w:spacing w:after="0" w:line="240" w:lineRule="auto"/>
        <w:jc w:val="both"/>
        <w:rPr>
          <w:rFonts w:ascii="Arial" w:eastAsia="Times New Roman" w:hAnsi="Arial" w:cs="Arial"/>
          <w:color w:val="222222"/>
          <w:sz w:val="21"/>
          <w:szCs w:val="21"/>
          <w:lang w:eastAsia="bg-BG"/>
        </w:rPr>
      </w:pPr>
      <w:r w:rsidRPr="000C69C1">
        <w:rPr>
          <w:rFonts w:ascii="Arial" w:eastAsia="Times New Roman" w:hAnsi="Arial" w:cs="Arial"/>
          <w:color w:val="222222"/>
          <w:sz w:val="21"/>
          <w:szCs w:val="21"/>
          <w:lang w:eastAsia="bg-BG"/>
        </w:rPr>
        <w:t> </w:t>
      </w:r>
    </w:p>
    <w:p w14:paraId="616714DA" w14:textId="77777777" w:rsidR="000C69C1" w:rsidRPr="00C970D9" w:rsidRDefault="000C69C1" w:rsidP="00C970D9">
      <w:pPr>
        <w:shd w:val="clear" w:color="auto" w:fill="FFFFFF"/>
        <w:spacing w:after="0"/>
        <w:ind w:firstLine="709"/>
        <w:jc w:val="both"/>
        <w:rPr>
          <w:rFonts w:ascii="Arial" w:eastAsia="Times New Roman" w:hAnsi="Arial" w:cs="Arial"/>
          <w:color w:val="222222"/>
          <w:sz w:val="24"/>
          <w:szCs w:val="24"/>
          <w:lang w:eastAsia="bg-BG"/>
        </w:rPr>
      </w:pPr>
      <w:r w:rsidRPr="00C970D9">
        <w:rPr>
          <w:rFonts w:ascii="Arial" w:eastAsia="Times New Roman" w:hAnsi="Arial" w:cs="Arial"/>
          <w:color w:val="222222"/>
          <w:sz w:val="24"/>
          <w:szCs w:val="24"/>
          <w:lang w:eastAsia="bg-BG"/>
        </w:rPr>
        <w:t xml:space="preserve">Съгласно чл. 15б и чл.15г от ЗДОИ, всяка </w:t>
      </w:r>
      <w:r w:rsidR="005F4374">
        <w:rPr>
          <w:rFonts w:ascii="Arial" w:eastAsia="Times New Roman" w:hAnsi="Arial" w:cs="Arial"/>
          <w:color w:val="222222"/>
          <w:sz w:val="24"/>
          <w:szCs w:val="24"/>
          <w:lang w:eastAsia="bg-BG"/>
        </w:rPr>
        <w:t xml:space="preserve">община </w:t>
      </w:r>
      <w:r w:rsidRPr="00C970D9">
        <w:rPr>
          <w:rFonts w:ascii="Arial" w:eastAsia="Times New Roman" w:hAnsi="Arial" w:cs="Arial"/>
          <w:color w:val="222222"/>
          <w:sz w:val="24"/>
          <w:szCs w:val="24"/>
          <w:lang w:eastAsia="bg-BG"/>
        </w:rPr>
        <w:t xml:space="preserve">ежегодно планира поетапното публикуване на Портала за отворени данни (https://data.egov.bg/) на публичната информация, събирана, създавана и поддържана от нея, в отворен </w:t>
      </w:r>
      <w:r w:rsidR="00C970D9">
        <w:rPr>
          <w:rFonts w:ascii="Arial" w:eastAsia="Times New Roman" w:hAnsi="Arial" w:cs="Arial"/>
          <w:color w:val="222222"/>
          <w:sz w:val="24"/>
          <w:szCs w:val="24"/>
          <w:lang w:eastAsia="bg-BG"/>
        </w:rPr>
        <w:t>формат, позволяваща повторната ѝ</w:t>
      </w:r>
      <w:r w:rsidRPr="00C970D9">
        <w:rPr>
          <w:rFonts w:ascii="Arial" w:eastAsia="Times New Roman" w:hAnsi="Arial" w:cs="Arial"/>
          <w:color w:val="222222"/>
          <w:sz w:val="24"/>
          <w:szCs w:val="24"/>
          <w:lang w:eastAsia="bg-BG"/>
        </w:rPr>
        <w:t xml:space="preserve"> употреба.</w:t>
      </w:r>
    </w:p>
    <w:p w14:paraId="4A97DBD8" w14:textId="76A13D4E" w:rsidR="00C970D9" w:rsidRDefault="00C970D9" w:rsidP="00C970D9">
      <w:pPr>
        <w:autoSpaceDE w:val="0"/>
        <w:autoSpaceDN w:val="0"/>
        <w:adjustRightInd w:val="0"/>
        <w:spacing w:after="60"/>
        <w:ind w:firstLine="708"/>
        <w:jc w:val="both"/>
        <w:rPr>
          <w:rFonts w:ascii="Arial" w:eastAsia="SegoeUI" w:hAnsi="Arial" w:cs="Arial"/>
          <w:sz w:val="24"/>
          <w:szCs w:val="24"/>
        </w:rPr>
      </w:pPr>
      <w:r w:rsidRPr="002F160E">
        <w:rPr>
          <w:rFonts w:ascii="Arial" w:eastAsia="SegoeUI" w:hAnsi="Arial" w:cs="Arial"/>
          <w:sz w:val="24"/>
          <w:szCs w:val="24"/>
        </w:rPr>
        <w:t>Набор</w:t>
      </w:r>
      <w:r>
        <w:rPr>
          <w:rFonts w:ascii="Arial" w:eastAsia="SegoeUI" w:hAnsi="Arial" w:cs="Arial"/>
          <w:sz w:val="24"/>
          <w:szCs w:val="24"/>
        </w:rPr>
        <w:t>ът</w:t>
      </w:r>
      <w:r w:rsidRPr="002F160E">
        <w:rPr>
          <w:rFonts w:ascii="Arial" w:eastAsia="SegoeUI" w:hAnsi="Arial" w:cs="Arial"/>
          <w:sz w:val="24"/>
          <w:szCs w:val="24"/>
        </w:rPr>
        <w:t xml:space="preserve"> от данни,</w:t>
      </w:r>
      <w:r>
        <w:rPr>
          <w:rFonts w:ascii="Arial" w:eastAsia="SegoeUI" w:hAnsi="Arial" w:cs="Arial"/>
          <w:sz w:val="24"/>
          <w:szCs w:val="24"/>
        </w:rPr>
        <w:t xml:space="preserve"> </w:t>
      </w:r>
      <w:r w:rsidRPr="002F160E">
        <w:rPr>
          <w:rFonts w:ascii="Arial" w:eastAsia="SegoeUI" w:hAnsi="Arial" w:cs="Arial"/>
          <w:sz w:val="24"/>
          <w:szCs w:val="24"/>
        </w:rPr>
        <w:t>които да бъдат публикувани в отворен формат в интернет</w:t>
      </w:r>
      <w:r>
        <w:rPr>
          <w:rFonts w:ascii="Arial" w:eastAsia="SegoeUI" w:hAnsi="Arial" w:cs="Arial"/>
          <w:sz w:val="24"/>
          <w:szCs w:val="24"/>
        </w:rPr>
        <w:t xml:space="preserve"> от общините се определя от</w:t>
      </w:r>
      <w:r w:rsidRPr="002F160E">
        <w:rPr>
          <w:rFonts w:ascii="Arial" w:eastAsia="SegoeUI" w:hAnsi="Arial" w:cs="Arial"/>
          <w:sz w:val="24"/>
          <w:szCs w:val="24"/>
        </w:rPr>
        <w:t xml:space="preserve"> Министерски съвет</w:t>
      </w:r>
      <w:r>
        <w:rPr>
          <w:rFonts w:ascii="Arial" w:eastAsia="SegoeUI" w:hAnsi="Arial" w:cs="Arial"/>
          <w:sz w:val="24"/>
          <w:szCs w:val="24"/>
        </w:rPr>
        <w:t xml:space="preserve">, по предложение на </w:t>
      </w:r>
      <w:r w:rsidR="003E4F3C" w:rsidRPr="00C96E21">
        <w:rPr>
          <w:rFonts w:ascii="Arial" w:eastAsia="SegoeUI" w:hAnsi="Arial" w:cs="Arial"/>
          <w:sz w:val="24"/>
          <w:szCs w:val="24"/>
        </w:rPr>
        <w:t>министъра на електронното управление</w:t>
      </w:r>
      <w:r w:rsidRPr="00C96E21">
        <w:rPr>
          <w:rFonts w:ascii="Arial" w:eastAsia="SegoeUI" w:hAnsi="Arial" w:cs="Arial"/>
          <w:sz w:val="24"/>
          <w:szCs w:val="24"/>
        </w:rPr>
        <w:t>.(</w:t>
      </w:r>
      <w:r>
        <w:rPr>
          <w:rFonts w:ascii="Arial" w:eastAsia="SegoeUI" w:hAnsi="Arial" w:cs="Arial"/>
          <w:sz w:val="24"/>
          <w:szCs w:val="24"/>
        </w:rPr>
        <w:t xml:space="preserve">чл. 15б, ал. 3 от ЗДОИ). </w:t>
      </w:r>
    </w:p>
    <w:p w14:paraId="3ED9C67C" w14:textId="05D75F47" w:rsidR="000C69C1" w:rsidRDefault="00C970D9" w:rsidP="00C970D9">
      <w:pPr>
        <w:autoSpaceDE w:val="0"/>
        <w:autoSpaceDN w:val="0"/>
        <w:adjustRightInd w:val="0"/>
        <w:spacing w:after="60"/>
        <w:ind w:firstLine="708"/>
        <w:jc w:val="both"/>
        <w:rPr>
          <w:rFonts w:ascii="Arial" w:eastAsia="Times New Roman" w:hAnsi="Arial" w:cs="Arial"/>
          <w:color w:val="222222"/>
          <w:sz w:val="24"/>
          <w:szCs w:val="24"/>
          <w:lang w:eastAsia="bg-BG"/>
        </w:rPr>
      </w:pPr>
      <w:r w:rsidRPr="00C970D9">
        <w:rPr>
          <w:rFonts w:ascii="Arial" w:eastAsia="Times New Roman" w:hAnsi="Arial" w:cs="Arial"/>
          <w:color w:val="222222"/>
          <w:sz w:val="24"/>
          <w:szCs w:val="24"/>
          <w:lang w:eastAsia="bg-BG"/>
        </w:rPr>
        <w:lastRenderedPageBreak/>
        <w:t>Списък</w:t>
      </w:r>
      <w:r w:rsidR="00130AA0">
        <w:rPr>
          <w:rFonts w:ascii="Arial" w:eastAsia="Times New Roman" w:hAnsi="Arial" w:cs="Arial"/>
          <w:color w:val="222222"/>
          <w:sz w:val="24"/>
          <w:szCs w:val="24"/>
          <w:lang w:eastAsia="bg-BG"/>
        </w:rPr>
        <w:t>ът</w:t>
      </w:r>
      <w:r w:rsidRPr="00C970D9">
        <w:rPr>
          <w:rFonts w:ascii="Arial" w:eastAsia="Times New Roman" w:hAnsi="Arial" w:cs="Arial"/>
          <w:color w:val="222222"/>
          <w:sz w:val="24"/>
          <w:szCs w:val="24"/>
          <w:lang w:eastAsia="bg-BG"/>
        </w:rPr>
        <w:t xml:space="preserve"> </w:t>
      </w:r>
      <w:r w:rsidR="000C69C1" w:rsidRPr="00C970D9">
        <w:rPr>
          <w:rFonts w:ascii="Arial" w:eastAsia="Times New Roman" w:hAnsi="Arial" w:cs="Arial"/>
          <w:color w:val="222222"/>
          <w:sz w:val="24"/>
          <w:szCs w:val="24"/>
          <w:lang w:eastAsia="bg-BG"/>
        </w:rPr>
        <w:t>с набори от данни по приоритетни области, които да се публикуват в отворен</w:t>
      </w:r>
      <w:r w:rsidR="0002114C">
        <w:rPr>
          <w:rFonts w:ascii="Arial" w:eastAsia="Times New Roman" w:hAnsi="Arial" w:cs="Arial"/>
          <w:color w:val="222222"/>
          <w:sz w:val="24"/>
          <w:szCs w:val="24"/>
          <w:lang w:eastAsia="bg-BG"/>
        </w:rPr>
        <w:t xml:space="preserve"> машинночетим</w:t>
      </w:r>
      <w:r w:rsidR="000C69C1" w:rsidRPr="00C970D9">
        <w:rPr>
          <w:rFonts w:ascii="Arial" w:eastAsia="Times New Roman" w:hAnsi="Arial" w:cs="Arial"/>
          <w:color w:val="222222"/>
          <w:sz w:val="24"/>
          <w:szCs w:val="24"/>
          <w:lang w:eastAsia="bg-BG"/>
        </w:rPr>
        <w:t xml:space="preserve"> формат</w:t>
      </w:r>
      <w:r w:rsidRPr="00C970D9">
        <w:rPr>
          <w:rFonts w:ascii="Arial" w:eastAsia="Times New Roman" w:hAnsi="Arial" w:cs="Arial"/>
          <w:color w:val="222222"/>
          <w:sz w:val="24"/>
          <w:szCs w:val="24"/>
          <w:lang w:eastAsia="bg-BG"/>
        </w:rPr>
        <w:t xml:space="preserve"> </w:t>
      </w:r>
      <w:r>
        <w:rPr>
          <w:rFonts w:ascii="Arial" w:eastAsia="Times New Roman" w:hAnsi="Arial" w:cs="Arial"/>
          <w:color w:val="222222"/>
          <w:sz w:val="24"/>
          <w:szCs w:val="24"/>
          <w:lang w:eastAsia="bg-BG"/>
        </w:rPr>
        <w:t>от организациите от обществения сектор</w:t>
      </w:r>
      <w:r w:rsidR="00746581">
        <w:rPr>
          <w:rFonts w:ascii="Arial" w:eastAsia="Times New Roman" w:hAnsi="Arial" w:cs="Arial"/>
          <w:color w:val="222222"/>
          <w:sz w:val="24"/>
          <w:szCs w:val="24"/>
          <w:lang w:eastAsia="bg-BG"/>
        </w:rPr>
        <w:t>, в това число и общините,</w:t>
      </w:r>
      <w:r>
        <w:rPr>
          <w:rFonts w:ascii="Arial" w:eastAsia="Times New Roman" w:hAnsi="Arial" w:cs="Arial"/>
          <w:color w:val="222222"/>
          <w:sz w:val="24"/>
          <w:szCs w:val="24"/>
          <w:lang w:eastAsia="bg-BG"/>
        </w:rPr>
        <w:t xml:space="preserve"> </w:t>
      </w:r>
      <w:r w:rsidRPr="00C970D9">
        <w:rPr>
          <w:rFonts w:ascii="Arial" w:eastAsia="Times New Roman" w:hAnsi="Arial" w:cs="Arial"/>
          <w:color w:val="222222"/>
          <w:sz w:val="24"/>
          <w:szCs w:val="24"/>
          <w:lang w:eastAsia="bg-BG"/>
        </w:rPr>
        <w:t>се актуализира ежегодно</w:t>
      </w:r>
      <w:r w:rsidR="000C69C1" w:rsidRPr="00C970D9">
        <w:rPr>
          <w:rFonts w:ascii="Arial" w:eastAsia="Times New Roman" w:hAnsi="Arial" w:cs="Arial"/>
          <w:color w:val="222222"/>
          <w:sz w:val="24"/>
          <w:szCs w:val="24"/>
          <w:lang w:eastAsia="bg-BG"/>
        </w:rPr>
        <w:t>. Към момента са приети пет списъка</w:t>
      </w:r>
      <w:r w:rsidR="003E4F3C">
        <w:rPr>
          <w:rFonts w:ascii="Arial" w:eastAsia="Times New Roman" w:hAnsi="Arial" w:cs="Arial"/>
          <w:color w:val="222222"/>
          <w:sz w:val="24"/>
          <w:szCs w:val="24"/>
          <w:lang w:eastAsia="bg-BG"/>
        </w:rPr>
        <w:t>, касаещи общините</w:t>
      </w:r>
      <w:r w:rsidR="000C69C1" w:rsidRPr="00C970D9">
        <w:rPr>
          <w:rFonts w:ascii="Arial" w:eastAsia="Times New Roman" w:hAnsi="Arial" w:cs="Arial"/>
          <w:color w:val="222222"/>
          <w:sz w:val="24"/>
          <w:szCs w:val="24"/>
          <w:lang w:eastAsia="bg-BG"/>
        </w:rPr>
        <w:t>, чието публикуване в отворен формат на Портала за отворени данни е извършено по посочените в реше</w:t>
      </w:r>
      <w:r w:rsidR="00746581">
        <w:rPr>
          <w:rFonts w:ascii="Arial" w:eastAsia="Times New Roman" w:hAnsi="Arial" w:cs="Arial"/>
          <w:color w:val="222222"/>
          <w:sz w:val="24"/>
          <w:szCs w:val="24"/>
          <w:lang w:eastAsia="bg-BG"/>
        </w:rPr>
        <w:t>нията</w:t>
      </w:r>
      <w:r>
        <w:rPr>
          <w:rFonts w:ascii="Arial" w:eastAsia="Times New Roman" w:hAnsi="Arial" w:cs="Arial"/>
          <w:color w:val="222222"/>
          <w:sz w:val="24"/>
          <w:szCs w:val="24"/>
          <w:lang w:eastAsia="bg-BG"/>
        </w:rPr>
        <w:t xml:space="preserve"> графици</w:t>
      </w:r>
      <w:r w:rsidR="001F0CF5">
        <w:rPr>
          <w:rFonts w:ascii="Arial" w:eastAsia="Times New Roman" w:hAnsi="Arial" w:cs="Arial"/>
          <w:color w:val="222222"/>
          <w:sz w:val="24"/>
          <w:szCs w:val="24"/>
          <w:lang w:eastAsia="bg-BG"/>
        </w:rPr>
        <w:t>. Списъците са приети със следните решения</w:t>
      </w:r>
      <w:r w:rsidR="000725D4">
        <w:rPr>
          <w:rFonts w:ascii="Arial" w:eastAsia="Times New Roman" w:hAnsi="Arial" w:cs="Arial"/>
          <w:color w:val="222222"/>
          <w:sz w:val="24"/>
          <w:szCs w:val="24"/>
          <w:lang w:eastAsia="bg-BG"/>
        </w:rPr>
        <w:t>:</w:t>
      </w:r>
    </w:p>
    <w:p w14:paraId="43A054CB" w14:textId="77777777" w:rsidR="000C69C1" w:rsidRPr="000725D4" w:rsidRDefault="00746581" w:rsidP="000725D4">
      <w:pPr>
        <w:pStyle w:val="ListParagraph"/>
        <w:numPr>
          <w:ilvl w:val="0"/>
          <w:numId w:val="39"/>
        </w:numPr>
        <w:shd w:val="clear" w:color="auto" w:fill="FFFFFF"/>
        <w:spacing w:after="0"/>
        <w:jc w:val="both"/>
        <w:rPr>
          <w:rFonts w:ascii="Arial" w:eastAsia="Times New Roman" w:hAnsi="Arial" w:cs="Arial"/>
          <w:color w:val="222222"/>
          <w:sz w:val="24"/>
          <w:szCs w:val="24"/>
          <w:lang w:eastAsia="bg-BG"/>
        </w:rPr>
      </w:pPr>
      <w:r w:rsidRPr="000725D4">
        <w:rPr>
          <w:rFonts w:ascii="Arial" w:eastAsia="Times New Roman" w:hAnsi="Arial" w:cs="Arial"/>
          <w:color w:val="222222"/>
          <w:sz w:val="24"/>
          <w:szCs w:val="24"/>
          <w:lang w:eastAsia="bg-BG"/>
        </w:rPr>
        <w:t>Решение № 103 на Министерски съвет от 17.02.2015 г.</w:t>
      </w:r>
      <w:r w:rsidR="000725D4">
        <w:rPr>
          <w:rFonts w:ascii="Arial" w:eastAsia="Times New Roman" w:hAnsi="Arial" w:cs="Arial"/>
          <w:color w:val="222222"/>
          <w:sz w:val="24"/>
          <w:szCs w:val="24"/>
          <w:lang w:eastAsia="bg-BG"/>
        </w:rPr>
        <w:t>;</w:t>
      </w:r>
    </w:p>
    <w:p w14:paraId="78E1D01A" w14:textId="77777777" w:rsidR="00746581" w:rsidRPr="000725D4" w:rsidRDefault="00746581" w:rsidP="000725D4">
      <w:pPr>
        <w:pStyle w:val="ListParagraph"/>
        <w:numPr>
          <w:ilvl w:val="0"/>
          <w:numId w:val="39"/>
        </w:numPr>
        <w:shd w:val="clear" w:color="auto" w:fill="FFFFFF"/>
        <w:spacing w:after="0"/>
        <w:jc w:val="both"/>
        <w:rPr>
          <w:rFonts w:ascii="Arial" w:eastAsia="Times New Roman" w:hAnsi="Arial" w:cs="Arial"/>
          <w:color w:val="222222"/>
          <w:sz w:val="24"/>
          <w:szCs w:val="24"/>
          <w:lang w:eastAsia="bg-BG"/>
        </w:rPr>
      </w:pPr>
      <w:r w:rsidRPr="000725D4">
        <w:rPr>
          <w:rFonts w:ascii="Arial" w:eastAsia="Times New Roman" w:hAnsi="Arial" w:cs="Arial"/>
          <w:color w:val="222222"/>
          <w:sz w:val="24"/>
          <w:szCs w:val="24"/>
          <w:lang w:eastAsia="bg-BG"/>
        </w:rPr>
        <w:t>Решение № 214 на Министерски съвет от 25.05.2016 г.</w:t>
      </w:r>
      <w:r w:rsidR="000725D4">
        <w:rPr>
          <w:rFonts w:ascii="Arial" w:eastAsia="Times New Roman" w:hAnsi="Arial" w:cs="Arial"/>
          <w:color w:val="222222"/>
          <w:sz w:val="24"/>
          <w:szCs w:val="24"/>
          <w:lang w:eastAsia="bg-BG"/>
        </w:rPr>
        <w:t>;</w:t>
      </w:r>
    </w:p>
    <w:p w14:paraId="09F965EB" w14:textId="77777777" w:rsidR="00746581" w:rsidRPr="000725D4" w:rsidRDefault="00746581" w:rsidP="000725D4">
      <w:pPr>
        <w:pStyle w:val="ListParagraph"/>
        <w:numPr>
          <w:ilvl w:val="0"/>
          <w:numId w:val="39"/>
        </w:numPr>
        <w:shd w:val="clear" w:color="auto" w:fill="FFFFFF"/>
        <w:spacing w:after="0"/>
        <w:jc w:val="both"/>
        <w:rPr>
          <w:rFonts w:ascii="Arial" w:eastAsia="Times New Roman" w:hAnsi="Arial" w:cs="Arial"/>
          <w:color w:val="222222"/>
          <w:sz w:val="24"/>
          <w:szCs w:val="24"/>
          <w:lang w:eastAsia="bg-BG"/>
        </w:rPr>
      </w:pPr>
      <w:r w:rsidRPr="000725D4">
        <w:rPr>
          <w:rFonts w:ascii="Arial" w:eastAsia="Times New Roman" w:hAnsi="Arial" w:cs="Arial"/>
          <w:color w:val="222222"/>
          <w:sz w:val="24"/>
          <w:szCs w:val="24"/>
          <w:lang w:eastAsia="bg-BG"/>
        </w:rPr>
        <w:t>Решение № 436 на Министерски съвет от 04.08.2017 г.</w:t>
      </w:r>
      <w:r w:rsidR="000725D4">
        <w:rPr>
          <w:rFonts w:ascii="Arial" w:eastAsia="Times New Roman" w:hAnsi="Arial" w:cs="Arial"/>
          <w:color w:val="222222"/>
          <w:sz w:val="24"/>
          <w:szCs w:val="24"/>
          <w:lang w:eastAsia="bg-BG"/>
        </w:rPr>
        <w:t>;</w:t>
      </w:r>
    </w:p>
    <w:p w14:paraId="3FC78E36" w14:textId="77777777" w:rsidR="000725D4" w:rsidRDefault="00746581" w:rsidP="000725D4">
      <w:pPr>
        <w:pStyle w:val="ListParagraph"/>
        <w:numPr>
          <w:ilvl w:val="0"/>
          <w:numId w:val="39"/>
        </w:numPr>
        <w:shd w:val="clear" w:color="auto" w:fill="FFFFFF"/>
        <w:spacing w:after="0"/>
        <w:jc w:val="both"/>
        <w:rPr>
          <w:rFonts w:ascii="Arial" w:eastAsia="Times New Roman" w:hAnsi="Arial" w:cs="Arial"/>
          <w:color w:val="222222"/>
          <w:sz w:val="24"/>
          <w:szCs w:val="24"/>
          <w:lang w:eastAsia="bg-BG"/>
        </w:rPr>
      </w:pPr>
      <w:r w:rsidRPr="000725D4">
        <w:rPr>
          <w:rFonts w:ascii="Arial" w:eastAsia="Times New Roman" w:hAnsi="Arial" w:cs="Arial"/>
          <w:color w:val="222222"/>
          <w:sz w:val="24"/>
          <w:szCs w:val="24"/>
          <w:lang w:eastAsia="bg-BG"/>
        </w:rPr>
        <w:t>Решение № 54 на Министерски съвет от 01.02.2019 г.</w:t>
      </w:r>
      <w:r w:rsidR="000725D4">
        <w:rPr>
          <w:rFonts w:ascii="Arial" w:eastAsia="Times New Roman" w:hAnsi="Arial" w:cs="Arial"/>
          <w:color w:val="222222"/>
          <w:sz w:val="24"/>
          <w:szCs w:val="24"/>
          <w:lang w:eastAsia="bg-BG"/>
        </w:rPr>
        <w:t>;</w:t>
      </w:r>
    </w:p>
    <w:p w14:paraId="65A77D0A" w14:textId="77777777" w:rsidR="00746581" w:rsidRPr="000725D4" w:rsidRDefault="00746581" w:rsidP="000725D4">
      <w:pPr>
        <w:pStyle w:val="ListParagraph"/>
        <w:numPr>
          <w:ilvl w:val="0"/>
          <w:numId w:val="39"/>
        </w:numPr>
        <w:shd w:val="clear" w:color="auto" w:fill="FFFFFF"/>
        <w:spacing w:after="0"/>
        <w:jc w:val="both"/>
        <w:rPr>
          <w:rFonts w:ascii="Arial" w:eastAsia="Times New Roman" w:hAnsi="Arial" w:cs="Arial"/>
          <w:color w:val="222222"/>
          <w:sz w:val="24"/>
          <w:szCs w:val="24"/>
          <w:lang w:eastAsia="bg-BG"/>
        </w:rPr>
      </w:pPr>
      <w:r w:rsidRPr="000725D4">
        <w:rPr>
          <w:rFonts w:ascii="Arial" w:eastAsia="Times New Roman" w:hAnsi="Arial" w:cs="Arial"/>
          <w:color w:val="222222"/>
          <w:sz w:val="24"/>
          <w:szCs w:val="24"/>
          <w:lang w:eastAsia="bg-BG"/>
        </w:rPr>
        <w:t>Решение № 435 на Министерски съвет от 03.07.2020 г.</w:t>
      </w:r>
      <w:r w:rsidR="000725D4" w:rsidRPr="000725D4">
        <w:rPr>
          <w:rFonts w:ascii="Arial" w:eastAsia="Times New Roman" w:hAnsi="Arial" w:cs="Arial"/>
          <w:color w:val="222222"/>
          <w:sz w:val="24"/>
          <w:szCs w:val="24"/>
          <w:lang w:eastAsia="bg-BG"/>
        </w:rPr>
        <w:t>.</w:t>
      </w:r>
    </w:p>
    <w:p w14:paraId="6574D726" w14:textId="77777777" w:rsidR="000725D4" w:rsidRDefault="000725D4" w:rsidP="000725D4">
      <w:pPr>
        <w:shd w:val="clear" w:color="auto" w:fill="FFFFFF"/>
        <w:spacing w:after="0" w:line="240" w:lineRule="auto"/>
        <w:jc w:val="both"/>
        <w:rPr>
          <w:rFonts w:ascii="Arial" w:eastAsia="Times New Roman" w:hAnsi="Arial" w:cs="Arial"/>
          <w:color w:val="222222"/>
          <w:sz w:val="21"/>
          <w:szCs w:val="21"/>
          <w:lang w:eastAsia="bg-BG"/>
        </w:rPr>
      </w:pPr>
    </w:p>
    <w:p w14:paraId="4E6EC9EF" w14:textId="5BB1D3CB" w:rsidR="00E203E3" w:rsidRDefault="000725D4" w:rsidP="00E203E3">
      <w:pPr>
        <w:shd w:val="clear" w:color="auto" w:fill="FFFFFF"/>
        <w:spacing w:after="0"/>
        <w:ind w:firstLine="709"/>
        <w:jc w:val="both"/>
        <w:rPr>
          <w:rFonts w:ascii="Arial" w:eastAsia="Times New Roman" w:hAnsi="Arial" w:cs="Arial"/>
          <w:color w:val="222222"/>
          <w:sz w:val="24"/>
          <w:szCs w:val="24"/>
          <w:lang w:eastAsia="bg-BG"/>
        </w:rPr>
      </w:pPr>
      <w:r>
        <w:rPr>
          <w:rFonts w:ascii="Arial" w:eastAsia="Times New Roman" w:hAnsi="Arial" w:cs="Arial"/>
          <w:color w:val="222222"/>
          <w:sz w:val="24"/>
          <w:szCs w:val="24"/>
          <w:lang w:eastAsia="bg-BG"/>
        </w:rPr>
        <w:t xml:space="preserve">С </w:t>
      </w:r>
      <w:r w:rsidRPr="000725D4">
        <w:rPr>
          <w:rFonts w:ascii="Arial" w:eastAsia="Times New Roman" w:hAnsi="Arial" w:cs="Arial"/>
          <w:color w:val="222222"/>
          <w:sz w:val="24"/>
          <w:szCs w:val="24"/>
          <w:lang w:eastAsia="bg-BG"/>
        </w:rPr>
        <w:t>Решение № 103 на Министерски съвет от 17.02.2015 г</w:t>
      </w:r>
      <w:r>
        <w:rPr>
          <w:rFonts w:ascii="Arial" w:eastAsia="Times New Roman" w:hAnsi="Arial" w:cs="Arial"/>
          <w:color w:val="222222"/>
          <w:sz w:val="24"/>
          <w:szCs w:val="24"/>
          <w:lang w:eastAsia="bg-BG"/>
        </w:rPr>
        <w:t xml:space="preserve">. беше приет първият </w:t>
      </w:r>
      <w:r w:rsidRPr="000725D4">
        <w:rPr>
          <w:rFonts w:ascii="Arial" w:eastAsia="Times New Roman" w:hAnsi="Arial" w:cs="Arial"/>
          <w:color w:val="222222"/>
          <w:sz w:val="24"/>
          <w:szCs w:val="24"/>
          <w:lang w:eastAsia="bg-BG"/>
        </w:rPr>
        <w:t>Списък с набори от данни по приоритетни области, които да се публикуват в отворен формат</w:t>
      </w:r>
      <w:r w:rsidR="00E203E3">
        <w:rPr>
          <w:rFonts w:ascii="Arial" w:eastAsia="Times New Roman" w:hAnsi="Arial" w:cs="Arial"/>
          <w:color w:val="222222"/>
          <w:sz w:val="24"/>
          <w:szCs w:val="24"/>
          <w:lang w:eastAsia="bg-BG"/>
        </w:rPr>
        <w:t xml:space="preserve">. С него не </w:t>
      </w:r>
      <w:r w:rsidR="00851259">
        <w:rPr>
          <w:rFonts w:ascii="Arial" w:eastAsia="Times New Roman" w:hAnsi="Arial" w:cs="Arial"/>
          <w:color w:val="222222"/>
          <w:sz w:val="24"/>
          <w:szCs w:val="24"/>
          <w:lang w:eastAsia="bg-BG"/>
        </w:rPr>
        <w:t>възникна</w:t>
      </w:r>
      <w:r>
        <w:rPr>
          <w:rFonts w:ascii="Arial" w:eastAsia="Times New Roman" w:hAnsi="Arial" w:cs="Arial"/>
          <w:color w:val="222222"/>
          <w:sz w:val="24"/>
          <w:szCs w:val="24"/>
          <w:lang w:eastAsia="bg-BG"/>
        </w:rPr>
        <w:t xml:space="preserve"> задължение</w:t>
      </w:r>
      <w:r w:rsidR="00E203E3">
        <w:rPr>
          <w:rFonts w:ascii="Arial" w:eastAsia="Times New Roman" w:hAnsi="Arial" w:cs="Arial"/>
          <w:color w:val="222222"/>
          <w:sz w:val="24"/>
          <w:szCs w:val="24"/>
          <w:lang w:eastAsia="bg-BG"/>
        </w:rPr>
        <w:t xml:space="preserve"> на</w:t>
      </w:r>
      <w:r>
        <w:rPr>
          <w:rFonts w:ascii="Arial" w:eastAsia="Times New Roman" w:hAnsi="Arial" w:cs="Arial"/>
          <w:color w:val="222222"/>
          <w:sz w:val="24"/>
          <w:szCs w:val="24"/>
          <w:lang w:eastAsia="bg-BG"/>
        </w:rPr>
        <w:t xml:space="preserve"> общините</w:t>
      </w:r>
      <w:r w:rsidR="00E203E3">
        <w:rPr>
          <w:rFonts w:ascii="Arial" w:eastAsia="Times New Roman" w:hAnsi="Arial" w:cs="Arial"/>
          <w:color w:val="222222"/>
          <w:sz w:val="24"/>
          <w:szCs w:val="24"/>
          <w:lang w:eastAsia="bg-BG"/>
        </w:rPr>
        <w:t xml:space="preserve"> да публикуват н</w:t>
      </w:r>
      <w:r w:rsidR="0013374F">
        <w:rPr>
          <w:rFonts w:ascii="Arial" w:eastAsia="Times New Roman" w:hAnsi="Arial" w:cs="Arial"/>
          <w:color w:val="222222"/>
          <w:sz w:val="24"/>
          <w:szCs w:val="24"/>
          <w:lang w:eastAsia="bg-BG"/>
        </w:rPr>
        <w:t xml:space="preserve">абор от данни в отворен формат. </w:t>
      </w:r>
      <w:r w:rsidR="00E60A18">
        <w:rPr>
          <w:rFonts w:ascii="Arial" w:eastAsia="Times New Roman" w:hAnsi="Arial" w:cs="Arial"/>
          <w:color w:val="222222"/>
          <w:sz w:val="24"/>
          <w:szCs w:val="24"/>
          <w:lang w:eastAsia="bg-BG"/>
        </w:rPr>
        <w:t>Такова з</w:t>
      </w:r>
      <w:r w:rsidR="00E203E3">
        <w:rPr>
          <w:rFonts w:ascii="Arial" w:eastAsia="Times New Roman" w:hAnsi="Arial" w:cs="Arial"/>
          <w:color w:val="222222"/>
          <w:sz w:val="24"/>
          <w:szCs w:val="24"/>
          <w:lang w:eastAsia="bg-BG"/>
        </w:rPr>
        <w:t>адължени</w:t>
      </w:r>
      <w:r w:rsidR="00E60A18">
        <w:rPr>
          <w:rFonts w:ascii="Arial" w:eastAsia="Times New Roman" w:hAnsi="Arial" w:cs="Arial"/>
          <w:color w:val="222222"/>
          <w:sz w:val="24"/>
          <w:szCs w:val="24"/>
          <w:lang w:eastAsia="bg-BG"/>
        </w:rPr>
        <w:t>е</w:t>
      </w:r>
      <w:r w:rsidR="00E203E3">
        <w:rPr>
          <w:rFonts w:ascii="Arial" w:eastAsia="Times New Roman" w:hAnsi="Arial" w:cs="Arial"/>
          <w:color w:val="222222"/>
          <w:sz w:val="24"/>
          <w:szCs w:val="24"/>
          <w:lang w:eastAsia="bg-BG"/>
        </w:rPr>
        <w:t xml:space="preserve"> за общините се появи на по-късен ет</w:t>
      </w:r>
      <w:r w:rsidR="00E60A18">
        <w:rPr>
          <w:rFonts w:ascii="Arial" w:eastAsia="Times New Roman" w:hAnsi="Arial" w:cs="Arial"/>
          <w:color w:val="222222"/>
          <w:sz w:val="24"/>
          <w:szCs w:val="24"/>
          <w:lang w:eastAsia="bg-BG"/>
        </w:rPr>
        <w:t>а</w:t>
      </w:r>
      <w:r w:rsidR="00E203E3">
        <w:rPr>
          <w:rFonts w:ascii="Arial" w:eastAsia="Times New Roman" w:hAnsi="Arial" w:cs="Arial"/>
          <w:color w:val="222222"/>
          <w:sz w:val="24"/>
          <w:szCs w:val="24"/>
          <w:lang w:eastAsia="bg-BG"/>
        </w:rPr>
        <w:t xml:space="preserve">п с приемане </w:t>
      </w:r>
      <w:r w:rsidR="00E60A18">
        <w:rPr>
          <w:rFonts w:ascii="Arial" w:eastAsia="Times New Roman" w:hAnsi="Arial" w:cs="Arial"/>
          <w:color w:val="222222"/>
          <w:sz w:val="24"/>
          <w:szCs w:val="24"/>
          <w:lang w:eastAsia="bg-BG"/>
        </w:rPr>
        <w:t xml:space="preserve">на </w:t>
      </w:r>
      <w:r w:rsidR="00E203E3">
        <w:rPr>
          <w:rFonts w:ascii="Arial" w:eastAsia="Times New Roman" w:hAnsi="Arial" w:cs="Arial"/>
          <w:color w:val="222222"/>
          <w:sz w:val="24"/>
          <w:szCs w:val="24"/>
          <w:lang w:eastAsia="bg-BG"/>
        </w:rPr>
        <w:t xml:space="preserve"> </w:t>
      </w:r>
      <w:r w:rsidR="00E60A18" w:rsidRPr="000725D4">
        <w:rPr>
          <w:rFonts w:ascii="Arial" w:eastAsia="Times New Roman" w:hAnsi="Arial" w:cs="Arial"/>
          <w:color w:val="222222"/>
          <w:sz w:val="24"/>
          <w:szCs w:val="24"/>
          <w:lang w:eastAsia="bg-BG"/>
        </w:rPr>
        <w:t>Решение № 214 на Ми</w:t>
      </w:r>
      <w:r w:rsidR="003E4F3C">
        <w:rPr>
          <w:rFonts w:ascii="Arial" w:eastAsia="Times New Roman" w:hAnsi="Arial" w:cs="Arial"/>
          <w:color w:val="222222"/>
          <w:sz w:val="24"/>
          <w:szCs w:val="24"/>
          <w:lang w:eastAsia="bg-BG"/>
        </w:rPr>
        <w:t>нистерски съвет от 25.05.2016 г.</w:t>
      </w:r>
      <w:r w:rsidR="0013374F">
        <w:rPr>
          <w:rFonts w:ascii="Arial" w:eastAsia="Times New Roman" w:hAnsi="Arial" w:cs="Arial"/>
          <w:color w:val="222222"/>
          <w:sz w:val="24"/>
          <w:szCs w:val="24"/>
          <w:lang w:eastAsia="bg-BG"/>
        </w:rPr>
        <w:t xml:space="preserve"> </w:t>
      </w:r>
      <w:r w:rsidR="003738B8">
        <w:rPr>
          <w:rFonts w:ascii="Arial" w:eastAsia="Times New Roman" w:hAnsi="Arial" w:cs="Arial"/>
          <w:color w:val="222222"/>
          <w:sz w:val="24"/>
          <w:szCs w:val="24"/>
          <w:lang w:eastAsia="bg-BG"/>
        </w:rPr>
        <w:t xml:space="preserve">С </w:t>
      </w:r>
      <w:r w:rsidR="003738B8" w:rsidRPr="003738B8">
        <w:rPr>
          <w:rFonts w:ascii="Arial" w:eastAsia="Times New Roman" w:hAnsi="Arial" w:cs="Arial"/>
          <w:color w:val="222222"/>
          <w:sz w:val="24"/>
          <w:szCs w:val="24"/>
          <w:lang w:eastAsia="bg-BG"/>
        </w:rPr>
        <w:t>Решение № 54</w:t>
      </w:r>
      <w:r w:rsidR="00A26E63">
        <w:rPr>
          <w:rFonts w:ascii="Arial" w:eastAsia="Times New Roman" w:hAnsi="Arial" w:cs="Arial"/>
          <w:color w:val="222222"/>
          <w:sz w:val="24"/>
          <w:szCs w:val="24"/>
          <w:lang w:eastAsia="bg-BG"/>
        </w:rPr>
        <w:t xml:space="preserve">/01.02.2019 г. </w:t>
      </w:r>
      <w:r w:rsidR="003738B8" w:rsidRPr="003738B8">
        <w:rPr>
          <w:rFonts w:ascii="Arial" w:eastAsia="Times New Roman" w:hAnsi="Arial" w:cs="Arial"/>
          <w:color w:val="222222"/>
          <w:sz w:val="24"/>
          <w:szCs w:val="24"/>
          <w:lang w:eastAsia="bg-BG"/>
        </w:rPr>
        <w:t>Мин</w:t>
      </w:r>
      <w:r w:rsidR="003738B8">
        <w:rPr>
          <w:rFonts w:ascii="Arial" w:eastAsia="Times New Roman" w:hAnsi="Arial" w:cs="Arial"/>
          <w:color w:val="222222"/>
          <w:sz w:val="24"/>
          <w:szCs w:val="24"/>
          <w:lang w:eastAsia="bg-BG"/>
        </w:rPr>
        <w:t>истерски</w:t>
      </w:r>
      <w:r w:rsidR="00A26E63">
        <w:rPr>
          <w:rFonts w:ascii="Arial" w:eastAsia="Times New Roman" w:hAnsi="Arial" w:cs="Arial"/>
          <w:color w:val="222222"/>
          <w:sz w:val="24"/>
          <w:szCs w:val="24"/>
          <w:lang w:eastAsia="bg-BG"/>
        </w:rPr>
        <w:t>ят</w:t>
      </w:r>
      <w:r w:rsidR="003738B8">
        <w:rPr>
          <w:rFonts w:ascii="Arial" w:eastAsia="Times New Roman" w:hAnsi="Arial" w:cs="Arial"/>
          <w:color w:val="222222"/>
          <w:sz w:val="24"/>
          <w:szCs w:val="24"/>
          <w:lang w:eastAsia="bg-BG"/>
        </w:rPr>
        <w:t xml:space="preserve"> съвет </w:t>
      </w:r>
      <w:r w:rsidR="00A26E63">
        <w:rPr>
          <w:rFonts w:ascii="Arial" w:eastAsia="Times New Roman" w:hAnsi="Arial" w:cs="Arial"/>
          <w:color w:val="222222"/>
          <w:sz w:val="24"/>
          <w:szCs w:val="24"/>
          <w:lang w:eastAsia="bg-BG"/>
        </w:rPr>
        <w:t>отмен</w:t>
      </w:r>
      <w:r w:rsidR="001D6237">
        <w:rPr>
          <w:rFonts w:ascii="Arial" w:eastAsia="Times New Roman" w:hAnsi="Arial" w:cs="Arial"/>
          <w:color w:val="222222"/>
          <w:sz w:val="24"/>
          <w:szCs w:val="24"/>
          <w:lang w:eastAsia="bg-BG"/>
        </w:rPr>
        <w:t>и</w:t>
      </w:r>
      <w:r w:rsidR="00A26E63">
        <w:rPr>
          <w:rFonts w:ascii="Arial" w:eastAsia="Times New Roman" w:hAnsi="Arial" w:cs="Arial"/>
          <w:color w:val="222222"/>
          <w:sz w:val="24"/>
          <w:szCs w:val="24"/>
          <w:lang w:eastAsia="bg-BG"/>
        </w:rPr>
        <w:t xml:space="preserve"> ангажимента на общините за публикуване на</w:t>
      </w:r>
      <w:r w:rsidR="003738B8">
        <w:rPr>
          <w:rFonts w:ascii="Arial" w:eastAsia="Times New Roman" w:hAnsi="Arial" w:cs="Arial"/>
          <w:color w:val="222222"/>
          <w:sz w:val="24"/>
          <w:szCs w:val="24"/>
          <w:lang w:eastAsia="bg-BG"/>
        </w:rPr>
        <w:t xml:space="preserve"> част набор</w:t>
      </w:r>
      <w:r w:rsidR="00A26E63">
        <w:rPr>
          <w:rFonts w:ascii="Arial" w:eastAsia="Times New Roman" w:hAnsi="Arial" w:cs="Arial"/>
          <w:color w:val="222222"/>
          <w:sz w:val="24"/>
          <w:szCs w:val="24"/>
          <w:lang w:eastAsia="bg-BG"/>
        </w:rPr>
        <w:t>а</w:t>
      </w:r>
      <w:r w:rsidR="003738B8">
        <w:rPr>
          <w:rFonts w:ascii="Arial" w:eastAsia="Times New Roman" w:hAnsi="Arial" w:cs="Arial"/>
          <w:color w:val="222222"/>
          <w:sz w:val="24"/>
          <w:szCs w:val="24"/>
          <w:lang w:eastAsia="bg-BG"/>
        </w:rPr>
        <w:t xml:space="preserve"> от данни, а други  </w:t>
      </w:r>
      <w:r w:rsidR="00A26E63">
        <w:rPr>
          <w:rFonts w:ascii="Arial" w:eastAsia="Times New Roman" w:hAnsi="Arial" w:cs="Arial"/>
          <w:color w:val="222222"/>
          <w:sz w:val="24"/>
          <w:szCs w:val="24"/>
          <w:lang w:eastAsia="bg-BG"/>
        </w:rPr>
        <w:t>преадресира</w:t>
      </w:r>
      <w:r w:rsidR="003738B8">
        <w:rPr>
          <w:rFonts w:ascii="Arial" w:eastAsia="Times New Roman" w:hAnsi="Arial" w:cs="Arial"/>
          <w:color w:val="222222"/>
          <w:sz w:val="24"/>
          <w:szCs w:val="24"/>
          <w:lang w:eastAsia="bg-BG"/>
        </w:rPr>
        <w:t xml:space="preserve"> към други организации от обществения сектор.</w:t>
      </w:r>
    </w:p>
    <w:p w14:paraId="0B45BCB4" w14:textId="77777777" w:rsidR="00E60A18" w:rsidRDefault="00E60A18" w:rsidP="00E203E3">
      <w:pPr>
        <w:shd w:val="clear" w:color="auto" w:fill="FFFFFF"/>
        <w:spacing w:after="0"/>
        <w:ind w:firstLine="709"/>
        <w:jc w:val="both"/>
        <w:rPr>
          <w:rFonts w:ascii="Arial" w:eastAsia="Times New Roman" w:hAnsi="Arial" w:cs="Arial"/>
          <w:color w:val="222222"/>
          <w:sz w:val="24"/>
          <w:szCs w:val="24"/>
          <w:lang w:eastAsia="bg-BG"/>
        </w:rPr>
      </w:pPr>
      <w:r>
        <w:rPr>
          <w:rFonts w:ascii="Arial" w:eastAsia="Times New Roman" w:hAnsi="Arial" w:cs="Arial"/>
          <w:color w:val="222222"/>
          <w:sz w:val="24"/>
          <w:szCs w:val="24"/>
          <w:lang w:eastAsia="bg-BG"/>
        </w:rPr>
        <w:t>В таблицата по-долу са посочени наборите от данни, които общините имат</w:t>
      </w:r>
      <w:r w:rsidR="003738B8">
        <w:rPr>
          <w:rFonts w:ascii="Arial" w:eastAsia="Times New Roman" w:hAnsi="Arial" w:cs="Arial"/>
          <w:color w:val="222222"/>
          <w:sz w:val="24"/>
          <w:szCs w:val="24"/>
          <w:lang w:eastAsia="bg-BG"/>
        </w:rPr>
        <w:t xml:space="preserve"> или са имали</w:t>
      </w:r>
      <w:r>
        <w:rPr>
          <w:rFonts w:ascii="Arial" w:eastAsia="Times New Roman" w:hAnsi="Arial" w:cs="Arial"/>
          <w:color w:val="222222"/>
          <w:sz w:val="24"/>
          <w:szCs w:val="24"/>
          <w:lang w:eastAsia="bg-BG"/>
        </w:rPr>
        <w:t xml:space="preserve"> задължение</w:t>
      </w:r>
      <w:r w:rsidR="003738B8">
        <w:rPr>
          <w:rFonts w:ascii="Arial" w:eastAsia="Times New Roman" w:hAnsi="Arial" w:cs="Arial"/>
          <w:color w:val="222222"/>
          <w:sz w:val="24"/>
          <w:szCs w:val="24"/>
          <w:lang w:eastAsia="bg-BG"/>
        </w:rPr>
        <w:t xml:space="preserve"> </w:t>
      </w:r>
      <w:r>
        <w:rPr>
          <w:rFonts w:ascii="Arial" w:eastAsia="Times New Roman" w:hAnsi="Arial" w:cs="Arial"/>
          <w:color w:val="222222"/>
          <w:sz w:val="24"/>
          <w:szCs w:val="24"/>
          <w:lang w:eastAsia="bg-BG"/>
        </w:rPr>
        <w:t>да публикуват</w:t>
      </w:r>
      <w:r w:rsidR="00A26E63">
        <w:rPr>
          <w:rFonts w:ascii="Arial" w:eastAsia="Times New Roman" w:hAnsi="Arial" w:cs="Arial"/>
          <w:color w:val="222222"/>
          <w:sz w:val="24"/>
          <w:szCs w:val="24"/>
          <w:lang w:eastAsia="bg-BG"/>
        </w:rPr>
        <w:t>, както и преадресираните към други институции</w:t>
      </w:r>
      <w:r w:rsidR="003738B8">
        <w:rPr>
          <w:rFonts w:ascii="Arial" w:eastAsia="Times New Roman" w:hAnsi="Arial" w:cs="Arial"/>
          <w:color w:val="222222"/>
          <w:sz w:val="24"/>
          <w:szCs w:val="24"/>
          <w:lang w:eastAsia="bg-BG"/>
        </w:rPr>
        <w:t>.</w:t>
      </w:r>
    </w:p>
    <w:p w14:paraId="0D6507EE" w14:textId="77777777" w:rsidR="00E60A18" w:rsidRDefault="00E60A18" w:rsidP="00E203E3">
      <w:pPr>
        <w:shd w:val="clear" w:color="auto" w:fill="FFFFFF"/>
        <w:spacing w:after="0"/>
        <w:ind w:firstLine="709"/>
        <w:jc w:val="both"/>
        <w:rPr>
          <w:rFonts w:ascii="Arial" w:eastAsia="Times New Roman" w:hAnsi="Arial" w:cs="Arial"/>
          <w:color w:val="222222"/>
          <w:sz w:val="24"/>
          <w:szCs w:val="24"/>
          <w:lang w:eastAsia="bg-BG"/>
        </w:rPr>
      </w:pPr>
    </w:p>
    <w:tbl>
      <w:tblPr>
        <w:tblStyle w:val="TableGrid"/>
        <w:tblW w:w="94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873"/>
        <w:gridCol w:w="5321"/>
        <w:gridCol w:w="3270"/>
      </w:tblGrid>
      <w:tr w:rsidR="00E60A18" w:rsidRPr="00E60A18" w14:paraId="50639F44" w14:textId="77777777" w:rsidTr="0002114C">
        <w:trPr>
          <w:tblCellSpacing w:w="20" w:type="dxa"/>
        </w:trPr>
        <w:tc>
          <w:tcPr>
            <w:tcW w:w="813" w:type="dxa"/>
            <w:vAlign w:val="center"/>
          </w:tcPr>
          <w:p w14:paraId="77EDF453" w14:textId="77777777" w:rsidR="00E60A18" w:rsidRPr="00972046" w:rsidRDefault="00E60A18" w:rsidP="00E60A18">
            <w:pPr>
              <w:jc w:val="center"/>
              <w:rPr>
                <w:rFonts w:ascii="Arial" w:eastAsia="Times New Roman" w:hAnsi="Arial" w:cs="Arial"/>
                <w:b/>
                <w:color w:val="222222"/>
                <w:sz w:val="24"/>
                <w:szCs w:val="24"/>
                <w:lang w:eastAsia="bg-BG"/>
              </w:rPr>
            </w:pPr>
            <w:r w:rsidRPr="00972046">
              <w:rPr>
                <w:rFonts w:ascii="Arial" w:eastAsia="Times New Roman" w:hAnsi="Arial" w:cs="Arial"/>
                <w:b/>
                <w:color w:val="222222"/>
                <w:sz w:val="24"/>
                <w:szCs w:val="24"/>
                <w:lang w:eastAsia="bg-BG"/>
              </w:rPr>
              <w:t>№</w:t>
            </w:r>
          </w:p>
          <w:p w14:paraId="7EC2FD33" w14:textId="77777777" w:rsidR="00E60A18" w:rsidRPr="00972046" w:rsidRDefault="00E60A18" w:rsidP="00E60A18">
            <w:pPr>
              <w:jc w:val="center"/>
              <w:rPr>
                <w:rFonts w:ascii="Arial" w:eastAsia="Times New Roman" w:hAnsi="Arial" w:cs="Arial"/>
                <w:b/>
                <w:color w:val="222222"/>
                <w:sz w:val="24"/>
                <w:szCs w:val="24"/>
                <w:lang w:eastAsia="bg-BG"/>
              </w:rPr>
            </w:pPr>
            <w:r w:rsidRPr="00972046">
              <w:rPr>
                <w:rFonts w:ascii="Arial" w:eastAsia="Times New Roman" w:hAnsi="Arial" w:cs="Arial"/>
                <w:b/>
                <w:color w:val="222222"/>
                <w:sz w:val="24"/>
                <w:szCs w:val="24"/>
                <w:lang w:eastAsia="bg-BG"/>
              </w:rPr>
              <w:t>по</w:t>
            </w:r>
          </w:p>
          <w:p w14:paraId="197880D8" w14:textId="77777777" w:rsidR="00E60A18" w:rsidRPr="00972046" w:rsidRDefault="00E60A18" w:rsidP="00E60A18">
            <w:pPr>
              <w:jc w:val="center"/>
              <w:rPr>
                <w:rFonts w:ascii="Arial" w:eastAsia="Times New Roman" w:hAnsi="Arial" w:cs="Arial"/>
                <w:b/>
                <w:color w:val="222222"/>
                <w:sz w:val="24"/>
                <w:szCs w:val="24"/>
                <w:lang w:eastAsia="bg-BG"/>
              </w:rPr>
            </w:pPr>
            <w:r w:rsidRPr="00972046">
              <w:rPr>
                <w:rFonts w:ascii="Arial" w:eastAsia="Times New Roman" w:hAnsi="Arial" w:cs="Arial"/>
                <w:b/>
                <w:color w:val="222222"/>
                <w:sz w:val="24"/>
                <w:szCs w:val="24"/>
                <w:lang w:eastAsia="bg-BG"/>
              </w:rPr>
              <w:t>ред</w:t>
            </w:r>
          </w:p>
        </w:tc>
        <w:tc>
          <w:tcPr>
            <w:tcW w:w="5281" w:type="dxa"/>
            <w:vAlign w:val="center"/>
          </w:tcPr>
          <w:p w14:paraId="3EF3A6ED" w14:textId="77777777" w:rsidR="00E60A18" w:rsidRPr="00972046" w:rsidRDefault="00E60A18" w:rsidP="00E60A18">
            <w:pPr>
              <w:jc w:val="center"/>
              <w:rPr>
                <w:rFonts w:ascii="Arial" w:eastAsia="Times New Roman" w:hAnsi="Arial" w:cs="Arial"/>
                <w:b/>
                <w:color w:val="222222"/>
                <w:sz w:val="24"/>
                <w:szCs w:val="24"/>
                <w:lang w:eastAsia="bg-BG"/>
              </w:rPr>
            </w:pPr>
            <w:r w:rsidRPr="00972046">
              <w:rPr>
                <w:rFonts w:ascii="Arial" w:eastAsia="Times New Roman" w:hAnsi="Arial" w:cs="Arial"/>
                <w:b/>
                <w:color w:val="222222"/>
                <w:sz w:val="24"/>
                <w:szCs w:val="24"/>
                <w:lang w:eastAsia="bg-BG"/>
              </w:rPr>
              <w:t>Описание на данните</w:t>
            </w:r>
          </w:p>
        </w:tc>
        <w:tc>
          <w:tcPr>
            <w:tcW w:w="3210" w:type="dxa"/>
            <w:vAlign w:val="center"/>
          </w:tcPr>
          <w:p w14:paraId="24579E60" w14:textId="77777777" w:rsidR="00E60A18" w:rsidRPr="00972046" w:rsidRDefault="00E60A18" w:rsidP="00E60A18">
            <w:pPr>
              <w:jc w:val="center"/>
              <w:rPr>
                <w:rFonts w:ascii="Arial" w:eastAsia="Times New Roman" w:hAnsi="Arial" w:cs="Arial"/>
                <w:b/>
                <w:color w:val="222222"/>
                <w:sz w:val="24"/>
                <w:szCs w:val="24"/>
                <w:lang w:eastAsia="bg-BG"/>
              </w:rPr>
            </w:pPr>
            <w:r w:rsidRPr="00972046">
              <w:rPr>
                <w:rFonts w:ascii="Arial" w:eastAsia="Times New Roman" w:hAnsi="Arial" w:cs="Arial"/>
                <w:b/>
                <w:color w:val="222222"/>
                <w:sz w:val="24"/>
                <w:szCs w:val="24"/>
                <w:lang w:eastAsia="bg-BG"/>
              </w:rPr>
              <w:t>Забележка</w:t>
            </w:r>
          </w:p>
        </w:tc>
      </w:tr>
      <w:tr w:rsidR="00504F65" w14:paraId="019D1421" w14:textId="77777777" w:rsidTr="0002114C">
        <w:trPr>
          <w:tblCellSpacing w:w="20" w:type="dxa"/>
        </w:trPr>
        <w:tc>
          <w:tcPr>
            <w:tcW w:w="813" w:type="dxa"/>
            <w:vAlign w:val="center"/>
          </w:tcPr>
          <w:p w14:paraId="18E1DE1B" w14:textId="77777777" w:rsidR="00504F65" w:rsidRPr="00972046" w:rsidRDefault="00504F65" w:rsidP="00504F65">
            <w:pPr>
              <w:jc w:val="center"/>
              <w:rPr>
                <w:rFonts w:ascii="Arial" w:eastAsia="Times New Roman" w:hAnsi="Arial" w:cs="Arial"/>
                <w:b/>
                <w:color w:val="222222"/>
                <w:sz w:val="24"/>
                <w:szCs w:val="24"/>
                <w:lang w:eastAsia="bg-BG"/>
              </w:rPr>
            </w:pPr>
            <w:r w:rsidRPr="00972046">
              <w:rPr>
                <w:rFonts w:ascii="Arial" w:eastAsia="Times New Roman" w:hAnsi="Arial" w:cs="Arial"/>
                <w:b/>
                <w:color w:val="222222"/>
                <w:sz w:val="24"/>
                <w:szCs w:val="24"/>
                <w:lang w:eastAsia="bg-BG"/>
              </w:rPr>
              <w:t>1</w:t>
            </w:r>
          </w:p>
        </w:tc>
        <w:tc>
          <w:tcPr>
            <w:tcW w:w="5281" w:type="dxa"/>
            <w:vAlign w:val="center"/>
          </w:tcPr>
          <w:p w14:paraId="2C126297" w14:textId="77777777" w:rsidR="00504F65" w:rsidRPr="00972046" w:rsidRDefault="00504F65" w:rsidP="00504F65">
            <w:pPr>
              <w:jc w:val="center"/>
              <w:rPr>
                <w:rFonts w:ascii="Arial" w:eastAsia="Calibri" w:hAnsi="Arial" w:cs="Arial"/>
                <w:b/>
                <w:sz w:val="20"/>
                <w:szCs w:val="20"/>
              </w:rPr>
            </w:pPr>
            <w:r w:rsidRPr="00972046">
              <w:rPr>
                <w:rFonts w:ascii="Arial" w:eastAsia="Calibri" w:hAnsi="Arial" w:cs="Arial"/>
                <w:b/>
                <w:sz w:val="20"/>
                <w:szCs w:val="20"/>
              </w:rPr>
              <w:t>2</w:t>
            </w:r>
          </w:p>
        </w:tc>
        <w:tc>
          <w:tcPr>
            <w:tcW w:w="3210" w:type="dxa"/>
            <w:vAlign w:val="center"/>
          </w:tcPr>
          <w:p w14:paraId="585CF7D9" w14:textId="77777777" w:rsidR="00504F65" w:rsidRPr="00972046" w:rsidRDefault="00504F65" w:rsidP="00504F65">
            <w:pPr>
              <w:jc w:val="center"/>
              <w:rPr>
                <w:rFonts w:ascii="Arial" w:eastAsia="Times New Roman" w:hAnsi="Arial" w:cs="Arial"/>
                <w:b/>
                <w:color w:val="222222"/>
                <w:sz w:val="24"/>
                <w:szCs w:val="24"/>
                <w:lang w:eastAsia="bg-BG"/>
              </w:rPr>
            </w:pPr>
            <w:r w:rsidRPr="00972046">
              <w:rPr>
                <w:rFonts w:ascii="Arial" w:eastAsia="Times New Roman" w:hAnsi="Arial" w:cs="Arial"/>
                <w:b/>
                <w:color w:val="222222"/>
                <w:sz w:val="24"/>
                <w:szCs w:val="24"/>
                <w:lang w:eastAsia="bg-BG"/>
              </w:rPr>
              <w:t>3</w:t>
            </w:r>
          </w:p>
        </w:tc>
      </w:tr>
      <w:tr w:rsidR="00E60A18" w14:paraId="69A55BFF" w14:textId="77777777" w:rsidTr="0002114C">
        <w:trPr>
          <w:tblCellSpacing w:w="20" w:type="dxa"/>
        </w:trPr>
        <w:tc>
          <w:tcPr>
            <w:tcW w:w="813" w:type="dxa"/>
            <w:vAlign w:val="center"/>
          </w:tcPr>
          <w:p w14:paraId="0219F6BB" w14:textId="77777777" w:rsidR="00E60A18" w:rsidRPr="00602E4F" w:rsidRDefault="00E60A18"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tcPr>
          <w:p w14:paraId="391B1503" w14:textId="77777777" w:rsidR="00E60A18" w:rsidRPr="000C0283" w:rsidRDefault="00E60A18" w:rsidP="00504F65">
            <w:pPr>
              <w:rPr>
                <w:rFonts w:ascii="Arial" w:eastAsia="Times New Roman" w:hAnsi="Arial" w:cs="Arial"/>
                <w:color w:val="222222"/>
                <w:sz w:val="20"/>
                <w:szCs w:val="20"/>
                <w:lang w:eastAsia="bg-BG"/>
              </w:rPr>
            </w:pPr>
            <w:r w:rsidRPr="000C0283">
              <w:rPr>
                <w:rFonts w:ascii="Arial" w:eastAsia="Calibri" w:hAnsi="Arial" w:cs="Arial"/>
                <w:sz w:val="20"/>
                <w:szCs w:val="20"/>
              </w:rPr>
              <w:t xml:space="preserve">Данни за </w:t>
            </w:r>
            <w:r w:rsidR="00D02A2A">
              <w:rPr>
                <w:rFonts w:ascii="Arial" w:eastAsia="Calibri" w:hAnsi="Arial" w:cs="Arial"/>
                <w:sz w:val="20"/>
                <w:szCs w:val="20"/>
              </w:rPr>
              <w:t xml:space="preserve">маршрутната </w:t>
            </w:r>
            <w:r w:rsidRPr="000C0283">
              <w:rPr>
                <w:rFonts w:ascii="Arial" w:eastAsia="Calibri" w:hAnsi="Arial" w:cs="Arial"/>
                <w:sz w:val="20"/>
                <w:szCs w:val="20"/>
              </w:rPr>
              <w:t xml:space="preserve">мрежа, маршрутните промени </w:t>
            </w:r>
            <w:r w:rsidR="000C0283" w:rsidRPr="000C0283">
              <w:rPr>
                <w:rFonts w:ascii="Arial" w:eastAsia="Calibri" w:hAnsi="Arial" w:cs="Arial"/>
                <w:sz w:val="20"/>
                <w:szCs w:val="20"/>
              </w:rPr>
              <w:t xml:space="preserve">и разписанията </w:t>
            </w:r>
            <w:r w:rsidRPr="000C0283">
              <w:rPr>
                <w:rFonts w:ascii="Arial" w:eastAsia="Calibri" w:hAnsi="Arial" w:cs="Arial"/>
                <w:sz w:val="20"/>
                <w:szCs w:val="20"/>
              </w:rPr>
              <w:t xml:space="preserve">на маршрутите в </w:t>
            </w:r>
            <w:r w:rsidR="000C0283" w:rsidRPr="000C0283">
              <w:rPr>
                <w:rFonts w:ascii="Arial" w:eastAsia="Calibri" w:hAnsi="Arial" w:cs="Arial"/>
                <w:sz w:val="20"/>
                <w:szCs w:val="20"/>
              </w:rPr>
              <w:t xml:space="preserve">населените </w:t>
            </w:r>
            <w:r w:rsidRPr="000C0283">
              <w:rPr>
                <w:rFonts w:ascii="Arial" w:eastAsia="Calibri" w:hAnsi="Arial" w:cs="Arial"/>
                <w:sz w:val="20"/>
                <w:szCs w:val="20"/>
              </w:rPr>
              <w:t>места</w:t>
            </w:r>
            <w:r w:rsidR="000C0283" w:rsidRPr="000C0283">
              <w:rPr>
                <w:rFonts w:ascii="Arial" w:eastAsia="Calibri" w:hAnsi="Arial" w:cs="Arial"/>
                <w:sz w:val="20"/>
                <w:szCs w:val="20"/>
              </w:rPr>
              <w:t xml:space="preserve"> (</w:t>
            </w:r>
            <w:r w:rsidRPr="000C0283">
              <w:rPr>
                <w:rFonts w:ascii="Arial" w:eastAsia="Calibri" w:hAnsi="Arial" w:cs="Arial"/>
                <w:sz w:val="20"/>
                <w:szCs w:val="20"/>
              </w:rPr>
              <w:t>важи за общините, които имат обществен</w:t>
            </w:r>
            <w:r w:rsidR="000C0283" w:rsidRPr="000C0283">
              <w:rPr>
                <w:rFonts w:ascii="Arial" w:eastAsia="Calibri" w:hAnsi="Arial" w:cs="Arial"/>
                <w:sz w:val="20"/>
                <w:szCs w:val="20"/>
              </w:rPr>
              <w:t xml:space="preserve"> </w:t>
            </w:r>
            <w:r w:rsidRPr="000C0283">
              <w:rPr>
                <w:rFonts w:ascii="Arial" w:eastAsia="Calibri" w:hAnsi="Arial" w:cs="Arial"/>
                <w:sz w:val="20"/>
                <w:szCs w:val="20"/>
              </w:rPr>
              <w:t>транспорт в населените места)</w:t>
            </w:r>
          </w:p>
        </w:tc>
        <w:tc>
          <w:tcPr>
            <w:tcW w:w="3210" w:type="dxa"/>
          </w:tcPr>
          <w:p w14:paraId="5F01F874" w14:textId="77777777" w:rsidR="00E60A18" w:rsidRDefault="00E60A18" w:rsidP="00504F65">
            <w:pPr>
              <w:rPr>
                <w:rFonts w:ascii="Arial" w:eastAsia="Times New Roman" w:hAnsi="Arial" w:cs="Arial"/>
                <w:color w:val="222222"/>
                <w:sz w:val="24"/>
                <w:szCs w:val="24"/>
                <w:lang w:eastAsia="bg-BG"/>
              </w:rPr>
            </w:pPr>
          </w:p>
        </w:tc>
      </w:tr>
      <w:tr w:rsidR="00E60A18" w14:paraId="2F31E02D" w14:textId="77777777" w:rsidTr="0002114C">
        <w:trPr>
          <w:tblCellSpacing w:w="20" w:type="dxa"/>
        </w:trPr>
        <w:tc>
          <w:tcPr>
            <w:tcW w:w="813" w:type="dxa"/>
            <w:vAlign w:val="center"/>
          </w:tcPr>
          <w:p w14:paraId="07C72805" w14:textId="77777777" w:rsidR="00E60A18" w:rsidRPr="00602E4F" w:rsidRDefault="00E60A18"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tcPr>
          <w:p w14:paraId="7E570E3F" w14:textId="77777777" w:rsidR="00E60A18" w:rsidRPr="000C0283" w:rsidRDefault="00E60A18" w:rsidP="00504F65">
            <w:pPr>
              <w:contextualSpacing/>
              <w:rPr>
                <w:rFonts w:ascii="Arial" w:eastAsia="Calibri" w:hAnsi="Arial" w:cs="Arial"/>
                <w:sz w:val="20"/>
                <w:szCs w:val="20"/>
              </w:rPr>
            </w:pPr>
            <w:r w:rsidRPr="00E60A18">
              <w:rPr>
                <w:rFonts w:ascii="Arial" w:eastAsia="Calibri" w:hAnsi="Arial" w:cs="Arial"/>
                <w:sz w:val="20"/>
                <w:szCs w:val="20"/>
              </w:rPr>
              <w:t>Данни за бюджет</w:t>
            </w:r>
            <w:r w:rsidR="00504F65">
              <w:rPr>
                <w:rFonts w:ascii="Arial" w:eastAsia="Calibri" w:hAnsi="Arial" w:cs="Arial"/>
                <w:sz w:val="20"/>
                <w:szCs w:val="20"/>
              </w:rPr>
              <w:t>а</w:t>
            </w:r>
            <w:r w:rsidRPr="00E60A18">
              <w:rPr>
                <w:rFonts w:ascii="Arial" w:eastAsia="Calibri" w:hAnsi="Arial" w:cs="Arial"/>
                <w:sz w:val="20"/>
                <w:szCs w:val="20"/>
              </w:rPr>
              <w:t xml:space="preserve"> и </w:t>
            </w:r>
            <w:r w:rsidR="00B31953">
              <w:rPr>
                <w:rFonts w:ascii="Arial" w:eastAsia="Calibri" w:hAnsi="Arial" w:cs="Arial"/>
                <w:sz w:val="20"/>
                <w:szCs w:val="20"/>
              </w:rPr>
              <w:t xml:space="preserve">разходването </w:t>
            </w:r>
            <w:r w:rsidRPr="00E60A18">
              <w:rPr>
                <w:rFonts w:ascii="Arial" w:eastAsia="Calibri" w:hAnsi="Arial" w:cs="Arial"/>
                <w:sz w:val="20"/>
                <w:szCs w:val="20"/>
              </w:rPr>
              <w:t xml:space="preserve">му </w:t>
            </w:r>
          </w:p>
        </w:tc>
        <w:tc>
          <w:tcPr>
            <w:tcW w:w="3210" w:type="dxa"/>
          </w:tcPr>
          <w:p w14:paraId="6CCA7D32" w14:textId="77777777" w:rsidR="00E60A18" w:rsidRDefault="00E60A18" w:rsidP="00504F65">
            <w:pPr>
              <w:rPr>
                <w:rFonts w:ascii="Arial" w:eastAsia="Times New Roman" w:hAnsi="Arial" w:cs="Arial"/>
                <w:color w:val="222222"/>
                <w:sz w:val="24"/>
                <w:szCs w:val="24"/>
                <w:lang w:eastAsia="bg-BG"/>
              </w:rPr>
            </w:pPr>
          </w:p>
        </w:tc>
      </w:tr>
      <w:tr w:rsidR="00E60A18" w14:paraId="2DE49138" w14:textId="77777777" w:rsidTr="0002114C">
        <w:trPr>
          <w:tblCellSpacing w:w="20" w:type="dxa"/>
        </w:trPr>
        <w:tc>
          <w:tcPr>
            <w:tcW w:w="813" w:type="dxa"/>
            <w:vAlign w:val="center"/>
          </w:tcPr>
          <w:p w14:paraId="2771DF50" w14:textId="77777777" w:rsidR="00E60A18" w:rsidRPr="00602E4F" w:rsidRDefault="00E60A18"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tcPr>
          <w:p w14:paraId="5690C60B" w14:textId="77777777" w:rsidR="00E60A18" w:rsidRPr="000C0283" w:rsidRDefault="00E60A18" w:rsidP="00504F65">
            <w:pPr>
              <w:contextualSpacing/>
              <w:rPr>
                <w:rFonts w:ascii="Arial" w:eastAsia="Times New Roman" w:hAnsi="Arial" w:cs="Arial"/>
                <w:color w:val="222222"/>
                <w:sz w:val="20"/>
                <w:szCs w:val="20"/>
                <w:lang w:eastAsia="bg-BG"/>
              </w:rPr>
            </w:pPr>
            <w:r w:rsidRPr="00E60A18">
              <w:rPr>
                <w:rFonts w:ascii="Arial" w:eastAsia="Calibri" w:hAnsi="Arial" w:cs="Arial"/>
                <w:sz w:val="20"/>
                <w:szCs w:val="20"/>
              </w:rPr>
              <w:t xml:space="preserve">Регистър </w:t>
            </w:r>
            <w:r w:rsidR="00504F65">
              <w:rPr>
                <w:rFonts w:ascii="Arial" w:eastAsia="Calibri" w:hAnsi="Arial" w:cs="Arial"/>
                <w:sz w:val="20"/>
                <w:szCs w:val="20"/>
              </w:rPr>
              <w:t>на</w:t>
            </w:r>
            <w:r w:rsidRPr="00E60A18">
              <w:rPr>
                <w:rFonts w:ascii="Arial" w:eastAsia="Calibri" w:hAnsi="Arial" w:cs="Arial"/>
                <w:sz w:val="20"/>
                <w:szCs w:val="20"/>
              </w:rPr>
              <w:t xml:space="preserve"> земи</w:t>
            </w:r>
            <w:r w:rsidR="00504F65">
              <w:rPr>
                <w:rFonts w:ascii="Arial" w:eastAsia="Calibri" w:hAnsi="Arial" w:cs="Arial"/>
                <w:sz w:val="20"/>
                <w:szCs w:val="20"/>
              </w:rPr>
              <w:t xml:space="preserve"> </w:t>
            </w:r>
            <w:r w:rsidRPr="00E60A18">
              <w:rPr>
                <w:rFonts w:ascii="Arial" w:eastAsia="Calibri" w:hAnsi="Arial" w:cs="Arial"/>
                <w:sz w:val="20"/>
                <w:szCs w:val="20"/>
              </w:rPr>
              <w:t>- общинска</w:t>
            </w:r>
            <w:r w:rsidRPr="00E60A18">
              <w:rPr>
                <w:rFonts w:ascii="Arial" w:eastAsia="Calibri" w:hAnsi="Arial" w:cs="Arial"/>
                <w:sz w:val="20"/>
                <w:szCs w:val="20"/>
              </w:rPr>
              <w:tab/>
              <w:t>собственост, отдадени</w:t>
            </w:r>
            <w:r w:rsidR="00D02A2A">
              <w:rPr>
                <w:rFonts w:ascii="Arial" w:eastAsia="Calibri" w:hAnsi="Arial" w:cs="Arial"/>
                <w:sz w:val="20"/>
                <w:szCs w:val="20"/>
              </w:rPr>
              <w:t xml:space="preserve"> </w:t>
            </w:r>
            <w:r w:rsidRPr="00E60A18">
              <w:rPr>
                <w:rFonts w:ascii="Arial" w:eastAsia="Calibri" w:hAnsi="Arial" w:cs="Arial"/>
                <w:sz w:val="20"/>
                <w:szCs w:val="20"/>
              </w:rPr>
              <w:t xml:space="preserve">под аренда/наем </w:t>
            </w:r>
          </w:p>
        </w:tc>
        <w:tc>
          <w:tcPr>
            <w:tcW w:w="3210" w:type="dxa"/>
          </w:tcPr>
          <w:p w14:paraId="0B0A86DD" w14:textId="77777777" w:rsidR="00E60A18" w:rsidRDefault="00E60A18" w:rsidP="00504F65">
            <w:pPr>
              <w:rPr>
                <w:rFonts w:ascii="Arial" w:eastAsia="Times New Roman" w:hAnsi="Arial" w:cs="Arial"/>
                <w:color w:val="222222"/>
                <w:sz w:val="24"/>
                <w:szCs w:val="24"/>
                <w:lang w:eastAsia="bg-BG"/>
              </w:rPr>
            </w:pPr>
          </w:p>
        </w:tc>
      </w:tr>
      <w:tr w:rsidR="00E60A18" w14:paraId="318C16E0" w14:textId="77777777" w:rsidTr="0002114C">
        <w:trPr>
          <w:tblCellSpacing w:w="20" w:type="dxa"/>
        </w:trPr>
        <w:tc>
          <w:tcPr>
            <w:tcW w:w="813" w:type="dxa"/>
            <w:vAlign w:val="center"/>
          </w:tcPr>
          <w:p w14:paraId="34A3EF61" w14:textId="77777777" w:rsidR="00E60A18" w:rsidRPr="00602E4F" w:rsidRDefault="00E60A18"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tcPr>
          <w:p w14:paraId="10233482" w14:textId="77777777" w:rsidR="00E60A18" w:rsidRPr="000C0283" w:rsidRDefault="000C0283" w:rsidP="00504F65">
            <w:pPr>
              <w:contextualSpacing/>
              <w:rPr>
                <w:rFonts w:ascii="Arial" w:eastAsia="Times New Roman" w:hAnsi="Arial" w:cs="Arial"/>
                <w:color w:val="222222"/>
                <w:sz w:val="20"/>
                <w:szCs w:val="20"/>
                <w:lang w:eastAsia="bg-BG"/>
              </w:rPr>
            </w:pPr>
            <w:r w:rsidRPr="00E60A18">
              <w:rPr>
                <w:rFonts w:ascii="Arial" w:eastAsia="Calibri" w:hAnsi="Arial" w:cs="Arial"/>
                <w:sz w:val="20"/>
                <w:szCs w:val="20"/>
              </w:rPr>
              <w:t xml:space="preserve">Регистър </w:t>
            </w:r>
            <w:r w:rsidR="00D02A2A">
              <w:rPr>
                <w:rFonts w:ascii="Arial" w:eastAsia="Calibri" w:hAnsi="Arial" w:cs="Arial"/>
                <w:sz w:val="20"/>
                <w:szCs w:val="20"/>
              </w:rPr>
              <w:t>на издадените</w:t>
            </w:r>
            <w:r w:rsidRPr="00E60A18">
              <w:rPr>
                <w:rFonts w:ascii="Arial" w:eastAsia="Calibri" w:hAnsi="Arial" w:cs="Arial"/>
                <w:sz w:val="20"/>
                <w:szCs w:val="20"/>
              </w:rPr>
              <w:t xml:space="preserve"> разрешителни за строеж </w:t>
            </w:r>
          </w:p>
        </w:tc>
        <w:tc>
          <w:tcPr>
            <w:tcW w:w="3210" w:type="dxa"/>
          </w:tcPr>
          <w:p w14:paraId="31A211A8" w14:textId="77777777" w:rsidR="00E60A18" w:rsidRDefault="00E60A18" w:rsidP="00504F65">
            <w:pPr>
              <w:rPr>
                <w:rFonts w:ascii="Arial" w:eastAsia="Times New Roman" w:hAnsi="Arial" w:cs="Arial"/>
                <w:color w:val="222222"/>
                <w:sz w:val="24"/>
                <w:szCs w:val="24"/>
                <w:lang w:eastAsia="bg-BG"/>
              </w:rPr>
            </w:pPr>
          </w:p>
        </w:tc>
      </w:tr>
      <w:tr w:rsidR="00E60A18" w14:paraId="4AE3CCF4" w14:textId="77777777" w:rsidTr="0002114C">
        <w:trPr>
          <w:tblCellSpacing w:w="20" w:type="dxa"/>
        </w:trPr>
        <w:tc>
          <w:tcPr>
            <w:tcW w:w="813" w:type="dxa"/>
            <w:vAlign w:val="center"/>
          </w:tcPr>
          <w:p w14:paraId="665655BB" w14:textId="77777777" w:rsidR="00E60A18" w:rsidRPr="00602E4F" w:rsidRDefault="00E60A18"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tcPr>
          <w:p w14:paraId="1923D648" w14:textId="77777777" w:rsidR="00E60A18" w:rsidRPr="000C0283" w:rsidRDefault="000C0283" w:rsidP="00504F65">
            <w:pPr>
              <w:spacing w:after="200"/>
              <w:contextualSpacing/>
              <w:rPr>
                <w:rFonts w:ascii="Arial" w:eastAsia="Times New Roman" w:hAnsi="Arial" w:cs="Arial"/>
                <w:color w:val="222222"/>
                <w:sz w:val="20"/>
                <w:szCs w:val="20"/>
                <w:lang w:eastAsia="bg-BG"/>
              </w:rPr>
            </w:pPr>
            <w:r w:rsidRPr="00E60A18">
              <w:rPr>
                <w:rFonts w:ascii="Arial" w:eastAsia="Calibri" w:hAnsi="Arial" w:cs="Arial"/>
                <w:sz w:val="20"/>
                <w:szCs w:val="20"/>
              </w:rPr>
              <w:t>Регистър на</w:t>
            </w:r>
            <w:r w:rsidR="00D02A2A">
              <w:rPr>
                <w:rFonts w:ascii="Arial" w:eastAsia="Calibri" w:hAnsi="Arial" w:cs="Arial"/>
                <w:sz w:val="20"/>
                <w:szCs w:val="20"/>
              </w:rPr>
              <w:t xml:space="preserve"> </w:t>
            </w:r>
            <w:r w:rsidRPr="00E60A18">
              <w:rPr>
                <w:rFonts w:ascii="Arial" w:eastAsia="Calibri" w:hAnsi="Arial" w:cs="Arial"/>
                <w:sz w:val="20"/>
                <w:szCs w:val="20"/>
              </w:rPr>
              <w:t xml:space="preserve"> заверените технически паспорти на сгради </w:t>
            </w:r>
          </w:p>
        </w:tc>
        <w:tc>
          <w:tcPr>
            <w:tcW w:w="3210" w:type="dxa"/>
          </w:tcPr>
          <w:p w14:paraId="0EE0387D" w14:textId="77777777" w:rsidR="00E60A18" w:rsidRDefault="00E60A18" w:rsidP="00504F65">
            <w:pPr>
              <w:rPr>
                <w:rFonts w:ascii="Arial" w:eastAsia="Times New Roman" w:hAnsi="Arial" w:cs="Arial"/>
                <w:color w:val="222222"/>
                <w:sz w:val="24"/>
                <w:szCs w:val="24"/>
                <w:lang w:eastAsia="bg-BG"/>
              </w:rPr>
            </w:pPr>
          </w:p>
        </w:tc>
      </w:tr>
      <w:tr w:rsidR="00E60A18" w14:paraId="181327EA" w14:textId="77777777" w:rsidTr="0002114C">
        <w:trPr>
          <w:tblCellSpacing w:w="20" w:type="dxa"/>
        </w:trPr>
        <w:tc>
          <w:tcPr>
            <w:tcW w:w="813" w:type="dxa"/>
            <w:vAlign w:val="center"/>
          </w:tcPr>
          <w:p w14:paraId="203A99AA" w14:textId="77777777" w:rsidR="00E60A18" w:rsidRPr="00602E4F" w:rsidRDefault="00E60A18"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tcPr>
          <w:p w14:paraId="0325CD41" w14:textId="77777777" w:rsidR="00E60A18" w:rsidRPr="000C0283" w:rsidRDefault="000C0283" w:rsidP="00504F65">
            <w:pPr>
              <w:spacing w:after="200"/>
              <w:contextualSpacing/>
              <w:rPr>
                <w:rFonts w:ascii="Arial" w:eastAsia="Times New Roman" w:hAnsi="Arial" w:cs="Arial"/>
                <w:color w:val="222222"/>
                <w:sz w:val="20"/>
                <w:szCs w:val="20"/>
                <w:lang w:eastAsia="bg-BG"/>
              </w:rPr>
            </w:pPr>
            <w:r w:rsidRPr="00E60A18">
              <w:rPr>
                <w:rFonts w:ascii="Arial" w:eastAsia="Calibri" w:hAnsi="Arial" w:cs="Arial"/>
                <w:sz w:val="20"/>
                <w:szCs w:val="20"/>
              </w:rPr>
              <w:t>Регистър на</w:t>
            </w:r>
            <w:r w:rsidR="00D02A2A">
              <w:rPr>
                <w:rFonts w:ascii="Arial" w:eastAsia="Calibri" w:hAnsi="Arial" w:cs="Arial"/>
                <w:sz w:val="20"/>
                <w:szCs w:val="20"/>
              </w:rPr>
              <w:t xml:space="preserve"> </w:t>
            </w:r>
            <w:r w:rsidRPr="00E60A18">
              <w:rPr>
                <w:rFonts w:ascii="Arial" w:eastAsia="Calibri" w:hAnsi="Arial" w:cs="Arial"/>
                <w:sz w:val="20"/>
                <w:szCs w:val="20"/>
              </w:rPr>
              <w:t xml:space="preserve">обектите, въведени в експлоатация  </w:t>
            </w:r>
          </w:p>
        </w:tc>
        <w:tc>
          <w:tcPr>
            <w:tcW w:w="3210" w:type="dxa"/>
          </w:tcPr>
          <w:p w14:paraId="5C3FD675" w14:textId="77777777" w:rsidR="00E60A18" w:rsidRDefault="00E60A18" w:rsidP="00504F65">
            <w:pPr>
              <w:rPr>
                <w:rFonts w:ascii="Arial" w:eastAsia="Times New Roman" w:hAnsi="Arial" w:cs="Arial"/>
                <w:color w:val="222222"/>
                <w:sz w:val="24"/>
                <w:szCs w:val="24"/>
                <w:lang w:eastAsia="bg-BG"/>
              </w:rPr>
            </w:pPr>
          </w:p>
        </w:tc>
      </w:tr>
      <w:tr w:rsidR="000C0283" w14:paraId="02EE4510" w14:textId="77777777" w:rsidTr="0002114C">
        <w:trPr>
          <w:tblCellSpacing w:w="20" w:type="dxa"/>
        </w:trPr>
        <w:tc>
          <w:tcPr>
            <w:tcW w:w="813" w:type="dxa"/>
            <w:vAlign w:val="center"/>
          </w:tcPr>
          <w:p w14:paraId="31EF0B95" w14:textId="77777777" w:rsidR="000C0283" w:rsidRPr="00602E4F" w:rsidRDefault="000C0283"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tcPr>
          <w:p w14:paraId="3A9C2939" w14:textId="77777777" w:rsidR="000C0283" w:rsidRPr="000C0283" w:rsidRDefault="000C0283" w:rsidP="00504F65">
            <w:pPr>
              <w:rPr>
                <w:rFonts w:ascii="Arial" w:eastAsia="Times New Roman" w:hAnsi="Arial" w:cs="Arial"/>
                <w:color w:val="222222"/>
                <w:sz w:val="20"/>
                <w:szCs w:val="20"/>
                <w:lang w:eastAsia="bg-BG"/>
              </w:rPr>
            </w:pPr>
            <w:r w:rsidRPr="000C0283">
              <w:rPr>
                <w:rFonts w:ascii="Arial" w:eastAsia="Calibri" w:hAnsi="Arial" w:cs="Arial"/>
                <w:sz w:val="20"/>
                <w:szCs w:val="20"/>
              </w:rPr>
              <w:t>Регистър на общинските предприятия</w:t>
            </w:r>
          </w:p>
        </w:tc>
        <w:tc>
          <w:tcPr>
            <w:tcW w:w="3210" w:type="dxa"/>
          </w:tcPr>
          <w:p w14:paraId="13E63E3C" w14:textId="77777777" w:rsidR="000C0283" w:rsidRDefault="000C0283" w:rsidP="00504F65">
            <w:pPr>
              <w:rPr>
                <w:rFonts w:ascii="Arial" w:eastAsia="Times New Roman" w:hAnsi="Arial" w:cs="Arial"/>
                <w:color w:val="222222"/>
                <w:sz w:val="24"/>
                <w:szCs w:val="24"/>
                <w:lang w:eastAsia="bg-BG"/>
              </w:rPr>
            </w:pPr>
          </w:p>
        </w:tc>
      </w:tr>
      <w:tr w:rsidR="000C0283" w14:paraId="3FD98107" w14:textId="77777777" w:rsidTr="0002114C">
        <w:trPr>
          <w:tblCellSpacing w:w="20" w:type="dxa"/>
        </w:trPr>
        <w:tc>
          <w:tcPr>
            <w:tcW w:w="813" w:type="dxa"/>
            <w:vAlign w:val="center"/>
          </w:tcPr>
          <w:p w14:paraId="09DC324F" w14:textId="77777777" w:rsidR="000C0283" w:rsidRPr="00602E4F" w:rsidRDefault="000C0283"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5F82BCB8" w14:textId="77777777" w:rsidR="000C0283" w:rsidRPr="00276ED8" w:rsidRDefault="00D225DE" w:rsidP="00504F65">
            <w:pPr>
              <w:contextualSpacing/>
              <w:rPr>
                <w:rFonts w:ascii="Arial" w:eastAsia="Calibri" w:hAnsi="Arial" w:cs="Arial"/>
                <w:sz w:val="20"/>
                <w:szCs w:val="20"/>
              </w:rPr>
            </w:pPr>
            <w:r w:rsidRPr="00D225DE">
              <w:rPr>
                <w:rFonts w:ascii="Arial" w:eastAsia="Calibri" w:hAnsi="Arial" w:cs="Arial"/>
                <w:sz w:val="20"/>
                <w:szCs w:val="20"/>
              </w:rPr>
              <w:t>Държавен план-прием за гимназиите на територията на общината - преадресира се към Регионални управления по образованието</w:t>
            </w:r>
          </w:p>
        </w:tc>
        <w:tc>
          <w:tcPr>
            <w:tcW w:w="3210" w:type="dxa"/>
          </w:tcPr>
          <w:p w14:paraId="358EBC45" w14:textId="77777777" w:rsidR="000C0283" w:rsidRPr="00276ED8" w:rsidRDefault="00276ED8" w:rsidP="00504F65">
            <w:pPr>
              <w:ind w:left="-108" w:firstLine="108"/>
              <w:rPr>
                <w:rFonts w:ascii="Arial" w:eastAsia="Times New Roman" w:hAnsi="Arial" w:cs="Arial"/>
                <w:color w:val="222222"/>
                <w:sz w:val="20"/>
                <w:szCs w:val="20"/>
                <w:lang w:eastAsia="bg-BG"/>
              </w:rPr>
            </w:pPr>
            <w:r w:rsidRPr="00276ED8">
              <w:rPr>
                <w:rFonts w:ascii="Arial" w:eastAsia="Times New Roman" w:hAnsi="Arial" w:cs="Arial"/>
                <w:color w:val="222222"/>
                <w:sz w:val="20"/>
                <w:szCs w:val="20"/>
                <w:lang w:eastAsia="bg-BG"/>
              </w:rPr>
              <w:t>преадресиран</w:t>
            </w:r>
            <w:r>
              <w:rPr>
                <w:rFonts w:ascii="Arial" w:eastAsia="Times New Roman" w:hAnsi="Arial" w:cs="Arial"/>
                <w:color w:val="222222"/>
                <w:sz w:val="20"/>
                <w:szCs w:val="20"/>
                <w:lang w:eastAsia="bg-BG"/>
              </w:rPr>
              <w:t xml:space="preserve"> към РУО</w:t>
            </w:r>
          </w:p>
        </w:tc>
      </w:tr>
      <w:tr w:rsidR="000C0283" w14:paraId="7FB2E578" w14:textId="77777777" w:rsidTr="0002114C">
        <w:trPr>
          <w:tblCellSpacing w:w="20" w:type="dxa"/>
        </w:trPr>
        <w:tc>
          <w:tcPr>
            <w:tcW w:w="813" w:type="dxa"/>
            <w:vAlign w:val="center"/>
          </w:tcPr>
          <w:p w14:paraId="1637BAD8" w14:textId="77777777" w:rsidR="000C0283" w:rsidRPr="00602E4F" w:rsidRDefault="000C0283"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7307A704" w14:textId="77777777" w:rsidR="000C0283" w:rsidRPr="00276ED8" w:rsidRDefault="00D225DE" w:rsidP="00504F65">
            <w:pPr>
              <w:spacing w:after="200" w:line="276" w:lineRule="auto"/>
              <w:contextualSpacing/>
              <w:rPr>
                <w:rFonts w:ascii="Arial" w:eastAsia="Times New Roman" w:hAnsi="Arial" w:cs="Arial"/>
                <w:sz w:val="20"/>
                <w:szCs w:val="20"/>
                <w:lang w:eastAsia="bg-BG"/>
              </w:rPr>
            </w:pPr>
            <w:r w:rsidRPr="00D225DE">
              <w:rPr>
                <w:rFonts w:ascii="Arial" w:eastAsia="Calibri" w:hAnsi="Arial" w:cs="Arial"/>
                <w:sz w:val="20"/>
                <w:szCs w:val="20"/>
              </w:rPr>
              <w:t>Информация за предадени за оползотворяване</w:t>
            </w:r>
            <w:r w:rsidR="00276ED8">
              <w:rPr>
                <w:rFonts w:ascii="Arial" w:eastAsia="Calibri" w:hAnsi="Arial" w:cs="Arial"/>
                <w:sz w:val="20"/>
                <w:szCs w:val="20"/>
              </w:rPr>
              <w:t xml:space="preserve"> отпадъци</w:t>
            </w:r>
            <w:r w:rsidRPr="00D225DE">
              <w:rPr>
                <w:rFonts w:ascii="Arial" w:eastAsia="Calibri" w:hAnsi="Arial" w:cs="Arial"/>
                <w:sz w:val="20"/>
                <w:szCs w:val="20"/>
              </w:rPr>
              <w:t xml:space="preserve"> </w:t>
            </w:r>
          </w:p>
        </w:tc>
        <w:tc>
          <w:tcPr>
            <w:tcW w:w="3210" w:type="dxa"/>
          </w:tcPr>
          <w:p w14:paraId="079F274A" w14:textId="77777777" w:rsidR="000C0283" w:rsidRDefault="000C0283" w:rsidP="00504F65">
            <w:pPr>
              <w:rPr>
                <w:rFonts w:ascii="Arial" w:eastAsia="Times New Roman" w:hAnsi="Arial" w:cs="Arial"/>
                <w:color w:val="222222"/>
                <w:sz w:val="24"/>
                <w:szCs w:val="24"/>
                <w:lang w:eastAsia="bg-BG"/>
              </w:rPr>
            </w:pPr>
          </w:p>
        </w:tc>
      </w:tr>
      <w:tr w:rsidR="000C0283" w14:paraId="3B011C5D" w14:textId="77777777" w:rsidTr="0002114C">
        <w:trPr>
          <w:tblCellSpacing w:w="20" w:type="dxa"/>
        </w:trPr>
        <w:tc>
          <w:tcPr>
            <w:tcW w:w="813" w:type="dxa"/>
            <w:vAlign w:val="center"/>
          </w:tcPr>
          <w:p w14:paraId="0D1A3784" w14:textId="77777777" w:rsidR="000C0283" w:rsidRPr="00602E4F" w:rsidRDefault="000C0283"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41D06D70" w14:textId="77777777" w:rsidR="000C0283" w:rsidRPr="00276ED8" w:rsidRDefault="00D225DE"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Публичен регистър за ра</w:t>
            </w:r>
            <w:r w:rsidR="00A10FFB">
              <w:rPr>
                <w:rFonts w:ascii="Arial" w:eastAsia="Times New Roman" w:hAnsi="Arial" w:cs="Arial"/>
                <w:sz w:val="20"/>
                <w:szCs w:val="20"/>
                <w:lang w:eastAsia="bg-BG"/>
              </w:rPr>
              <w:t>зпоредителните сделки с имоти</w:t>
            </w:r>
          </w:p>
        </w:tc>
        <w:tc>
          <w:tcPr>
            <w:tcW w:w="3210" w:type="dxa"/>
          </w:tcPr>
          <w:p w14:paraId="74033B26" w14:textId="77777777" w:rsidR="000C0283" w:rsidRDefault="000C0283" w:rsidP="00504F65">
            <w:pPr>
              <w:rPr>
                <w:rFonts w:ascii="Arial" w:eastAsia="Times New Roman" w:hAnsi="Arial" w:cs="Arial"/>
                <w:color w:val="222222"/>
                <w:sz w:val="24"/>
                <w:szCs w:val="24"/>
                <w:lang w:eastAsia="bg-BG"/>
              </w:rPr>
            </w:pPr>
          </w:p>
        </w:tc>
      </w:tr>
      <w:tr w:rsidR="000C0283" w14:paraId="7A2036BA" w14:textId="77777777" w:rsidTr="0002114C">
        <w:trPr>
          <w:tblCellSpacing w:w="20" w:type="dxa"/>
        </w:trPr>
        <w:tc>
          <w:tcPr>
            <w:tcW w:w="813" w:type="dxa"/>
            <w:vAlign w:val="center"/>
          </w:tcPr>
          <w:p w14:paraId="34A9E37E" w14:textId="77777777" w:rsidR="000C0283" w:rsidRPr="00602E4F" w:rsidRDefault="000C0283"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74892C17" w14:textId="77777777" w:rsidR="000C0283" w:rsidRPr="00276ED8" w:rsidRDefault="00D225DE"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Публичен регистър на озеленените площи, на дълготрайните декоративни дървета и дърветата с историческо значение</w:t>
            </w:r>
          </w:p>
        </w:tc>
        <w:tc>
          <w:tcPr>
            <w:tcW w:w="3210" w:type="dxa"/>
          </w:tcPr>
          <w:p w14:paraId="4D6D6DF5" w14:textId="77777777" w:rsidR="000C0283" w:rsidRDefault="000C0283" w:rsidP="00504F65">
            <w:pPr>
              <w:rPr>
                <w:rFonts w:ascii="Arial" w:eastAsia="Times New Roman" w:hAnsi="Arial" w:cs="Arial"/>
                <w:color w:val="222222"/>
                <w:sz w:val="24"/>
                <w:szCs w:val="24"/>
                <w:lang w:eastAsia="bg-BG"/>
              </w:rPr>
            </w:pPr>
          </w:p>
        </w:tc>
      </w:tr>
      <w:tr w:rsidR="000C0283" w14:paraId="7D09E770" w14:textId="77777777" w:rsidTr="0002114C">
        <w:trPr>
          <w:tblCellSpacing w:w="20" w:type="dxa"/>
        </w:trPr>
        <w:tc>
          <w:tcPr>
            <w:tcW w:w="813" w:type="dxa"/>
            <w:vAlign w:val="center"/>
          </w:tcPr>
          <w:p w14:paraId="40E07EE6" w14:textId="77777777" w:rsidR="000C0283" w:rsidRPr="00602E4F" w:rsidRDefault="000C0283"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7F7104CF" w14:textId="77777777" w:rsidR="000C0283" w:rsidRPr="00276ED8" w:rsidRDefault="00D225DE"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 xml:space="preserve">Разпределение на пасища, мери от ОПФ за индивидуално ползване </w:t>
            </w:r>
          </w:p>
        </w:tc>
        <w:tc>
          <w:tcPr>
            <w:tcW w:w="3210" w:type="dxa"/>
          </w:tcPr>
          <w:p w14:paraId="2DD26F70" w14:textId="77777777" w:rsidR="000C0283" w:rsidRDefault="000C0283" w:rsidP="00504F65">
            <w:pPr>
              <w:rPr>
                <w:rFonts w:ascii="Arial" w:eastAsia="Times New Roman" w:hAnsi="Arial" w:cs="Arial"/>
                <w:color w:val="222222"/>
                <w:sz w:val="24"/>
                <w:szCs w:val="24"/>
                <w:lang w:eastAsia="bg-BG"/>
              </w:rPr>
            </w:pPr>
          </w:p>
        </w:tc>
      </w:tr>
      <w:tr w:rsidR="00D225DE" w14:paraId="520DCB1C" w14:textId="77777777" w:rsidTr="0002114C">
        <w:trPr>
          <w:tblCellSpacing w:w="20" w:type="dxa"/>
        </w:trPr>
        <w:tc>
          <w:tcPr>
            <w:tcW w:w="813" w:type="dxa"/>
            <w:vAlign w:val="center"/>
          </w:tcPr>
          <w:p w14:paraId="0000A608" w14:textId="77777777" w:rsidR="00D225DE" w:rsidRPr="00602E4F" w:rsidRDefault="00D225DE"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33EE3B93" w14:textId="77777777" w:rsidR="00D225DE" w:rsidRPr="00276ED8" w:rsidRDefault="00D225DE"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 xml:space="preserve">Регистри на търговските дружества с общинско участие </w:t>
            </w:r>
          </w:p>
        </w:tc>
        <w:tc>
          <w:tcPr>
            <w:tcW w:w="3210" w:type="dxa"/>
          </w:tcPr>
          <w:p w14:paraId="557058DC" w14:textId="77777777" w:rsidR="00D225DE" w:rsidRDefault="00D225DE" w:rsidP="00504F65">
            <w:pPr>
              <w:rPr>
                <w:rFonts w:ascii="Arial" w:eastAsia="Times New Roman" w:hAnsi="Arial" w:cs="Arial"/>
                <w:color w:val="222222"/>
                <w:sz w:val="24"/>
                <w:szCs w:val="24"/>
                <w:lang w:eastAsia="bg-BG"/>
              </w:rPr>
            </w:pPr>
          </w:p>
        </w:tc>
      </w:tr>
      <w:tr w:rsidR="00D225DE" w14:paraId="02F5806A" w14:textId="77777777" w:rsidTr="0002114C">
        <w:trPr>
          <w:tblCellSpacing w:w="20" w:type="dxa"/>
        </w:trPr>
        <w:tc>
          <w:tcPr>
            <w:tcW w:w="813" w:type="dxa"/>
            <w:vAlign w:val="center"/>
          </w:tcPr>
          <w:p w14:paraId="7635CD2E" w14:textId="77777777" w:rsidR="00D225DE" w:rsidRPr="00602E4F" w:rsidRDefault="00D225DE"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090D6004" w14:textId="77777777" w:rsidR="00D225DE" w:rsidRPr="00276ED8" w:rsidRDefault="00D225DE"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 xml:space="preserve">Регистър на </w:t>
            </w:r>
            <w:r w:rsidR="00851259" w:rsidRPr="00276ED8">
              <w:rPr>
                <w:rFonts w:ascii="Arial" w:eastAsia="Times New Roman" w:hAnsi="Arial" w:cs="Arial"/>
                <w:sz w:val="20"/>
                <w:szCs w:val="20"/>
                <w:lang w:eastAsia="bg-BG"/>
              </w:rPr>
              <w:t>рекламно</w:t>
            </w:r>
            <w:r w:rsidR="00851259">
              <w:rPr>
                <w:rFonts w:ascii="Arial" w:eastAsia="Times New Roman" w:hAnsi="Arial" w:cs="Arial"/>
                <w:sz w:val="20"/>
                <w:szCs w:val="20"/>
                <w:lang w:eastAsia="bg-BG"/>
              </w:rPr>
              <w:t xml:space="preserve"> </w:t>
            </w:r>
            <w:r w:rsidR="00851259" w:rsidRPr="00276ED8">
              <w:rPr>
                <w:rFonts w:ascii="Arial" w:eastAsia="Times New Roman" w:hAnsi="Arial" w:cs="Arial"/>
                <w:sz w:val="20"/>
                <w:szCs w:val="20"/>
                <w:lang w:eastAsia="bg-BG"/>
              </w:rPr>
              <w:t>-</w:t>
            </w:r>
            <w:r w:rsidR="00851259">
              <w:rPr>
                <w:rFonts w:ascii="Arial" w:eastAsia="Times New Roman" w:hAnsi="Arial" w:cs="Arial"/>
                <w:sz w:val="20"/>
                <w:szCs w:val="20"/>
                <w:lang w:eastAsia="bg-BG"/>
              </w:rPr>
              <w:t xml:space="preserve"> </w:t>
            </w:r>
            <w:r w:rsidR="00851259" w:rsidRPr="00276ED8">
              <w:rPr>
                <w:rFonts w:ascii="Arial" w:eastAsia="Times New Roman" w:hAnsi="Arial" w:cs="Arial"/>
                <w:sz w:val="20"/>
                <w:szCs w:val="20"/>
                <w:lang w:eastAsia="bg-BG"/>
              </w:rPr>
              <w:t>инфрмационните</w:t>
            </w:r>
            <w:r w:rsidRPr="00276ED8">
              <w:rPr>
                <w:rFonts w:ascii="Arial" w:eastAsia="Times New Roman" w:hAnsi="Arial" w:cs="Arial"/>
                <w:sz w:val="20"/>
                <w:szCs w:val="20"/>
                <w:lang w:eastAsia="bg-BG"/>
              </w:rPr>
              <w:t xml:space="preserve">  елементи </w:t>
            </w:r>
          </w:p>
        </w:tc>
        <w:tc>
          <w:tcPr>
            <w:tcW w:w="3210" w:type="dxa"/>
          </w:tcPr>
          <w:p w14:paraId="61292822" w14:textId="77777777" w:rsidR="00D225DE" w:rsidRDefault="00D225DE" w:rsidP="00504F65">
            <w:pPr>
              <w:rPr>
                <w:rFonts w:ascii="Arial" w:eastAsia="Times New Roman" w:hAnsi="Arial" w:cs="Arial"/>
                <w:color w:val="222222"/>
                <w:sz w:val="24"/>
                <w:szCs w:val="24"/>
                <w:lang w:eastAsia="bg-BG"/>
              </w:rPr>
            </w:pPr>
          </w:p>
        </w:tc>
      </w:tr>
      <w:tr w:rsidR="00D225DE" w14:paraId="6F1F139F" w14:textId="77777777" w:rsidTr="0002114C">
        <w:trPr>
          <w:trHeight w:val="739"/>
          <w:tblCellSpacing w:w="20" w:type="dxa"/>
        </w:trPr>
        <w:tc>
          <w:tcPr>
            <w:tcW w:w="813" w:type="dxa"/>
            <w:vAlign w:val="center"/>
          </w:tcPr>
          <w:p w14:paraId="1F4C10BE" w14:textId="77777777" w:rsidR="00D225DE" w:rsidRPr="00602E4F" w:rsidRDefault="00D225DE"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442AFF46" w14:textId="77777777" w:rsidR="00D225DE" w:rsidRPr="00276ED8" w:rsidRDefault="00D225DE"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Регистър за ненормирано работн</w:t>
            </w:r>
            <w:r w:rsidR="00A10FFB">
              <w:rPr>
                <w:rFonts w:ascii="Arial" w:eastAsia="Times New Roman" w:hAnsi="Arial" w:cs="Arial"/>
                <w:sz w:val="20"/>
                <w:szCs w:val="20"/>
                <w:lang w:eastAsia="bg-BG"/>
              </w:rPr>
              <w:t xml:space="preserve">о време на търговските обекти  </w:t>
            </w:r>
          </w:p>
        </w:tc>
        <w:tc>
          <w:tcPr>
            <w:tcW w:w="3210" w:type="dxa"/>
          </w:tcPr>
          <w:p w14:paraId="408FFE64" w14:textId="77777777" w:rsidR="00D225DE" w:rsidRDefault="00A10FFB" w:rsidP="00504F65">
            <w:pPr>
              <w:ind w:left="34" w:right="-108"/>
              <w:rPr>
                <w:rFonts w:ascii="Arial" w:eastAsia="Times New Roman" w:hAnsi="Arial" w:cs="Arial"/>
                <w:color w:val="222222"/>
                <w:sz w:val="24"/>
                <w:szCs w:val="24"/>
                <w:lang w:eastAsia="bg-BG"/>
              </w:rPr>
            </w:pPr>
            <w:r>
              <w:rPr>
                <w:rFonts w:ascii="Arial" w:eastAsia="Times New Roman" w:hAnsi="Arial" w:cs="Arial"/>
                <w:sz w:val="20"/>
                <w:szCs w:val="20"/>
                <w:lang w:eastAsia="bg-BG"/>
              </w:rPr>
              <w:t>о</w:t>
            </w:r>
            <w:r w:rsidRPr="00276ED8">
              <w:rPr>
                <w:rFonts w:ascii="Arial" w:eastAsia="Times New Roman" w:hAnsi="Arial" w:cs="Arial"/>
                <w:sz w:val="20"/>
                <w:szCs w:val="20"/>
                <w:lang w:eastAsia="bg-BG"/>
              </w:rPr>
              <w:t>тпад</w:t>
            </w:r>
            <w:r>
              <w:rPr>
                <w:rFonts w:ascii="Arial" w:eastAsia="Times New Roman" w:hAnsi="Arial" w:cs="Arial"/>
                <w:sz w:val="20"/>
                <w:szCs w:val="20"/>
                <w:lang w:eastAsia="bg-BG"/>
              </w:rPr>
              <w:t>н</w:t>
            </w:r>
            <w:r w:rsidRPr="00276ED8">
              <w:rPr>
                <w:rFonts w:ascii="Arial" w:eastAsia="Times New Roman" w:hAnsi="Arial" w:cs="Arial"/>
                <w:sz w:val="20"/>
                <w:szCs w:val="20"/>
                <w:lang w:eastAsia="bg-BG"/>
              </w:rPr>
              <w:t>а</w:t>
            </w:r>
            <w:r>
              <w:rPr>
                <w:rFonts w:ascii="Arial" w:eastAsia="Times New Roman" w:hAnsi="Arial" w:cs="Arial"/>
                <w:sz w:val="20"/>
                <w:szCs w:val="20"/>
                <w:lang w:eastAsia="bg-BG"/>
              </w:rPr>
              <w:t>л като а</w:t>
            </w:r>
            <w:r w:rsidRPr="00276ED8">
              <w:rPr>
                <w:rFonts w:ascii="Arial" w:eastAsia="Times New Roman" w:hAnsi="Arial" w:cs="Arial"/>
                <w:sz w:val="20"/>
                <w:szCs w:val="20"/>
                <w:lang w:eastAsia="bg-BG"/>
              </w:rPr>
              <w:t>нгажимент за публикуване на общинските администрации</w:t>
            </w:r>
          </w:p>
        </w:tc>
      </w:tr>
      <w:tr w:rsidR="00D225DE" w14:paraId="0C4FB2BE" w14:textId="77777777" w:rsidTr="0002114C">
        <w:trPr>
          <w:tblCellSpacing w:w="20" w:type="dxa"/>
        </w:trPr>
        <w:tc>
          <w:tcPr>
            <w:tcW w:w="813" w:type="dxa"/>
            <w:vAlign w:val="center"/>
          </w:tcPr>
          <w:p w14:paraId="1640BE0A" w14:textId="77777777" w:rsidR="00D225DE" w:rsidRPr="00602E4F" w:rsidRDefault="00D225DE"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4CC74219" w14:textId="77777777" w:rsidR="00D225DE" w:rsidRPr="00276ED8" w:rsidRDefault="00D225DE"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 xml:space="preserve">Регистър на места за настаняване и заведения за хранене и развлечения </w:t>
            </w:r>
          </w:p>
        </w:tc>
        <w:tc>
          <w:tcPr>
            <w:tcW w:w="3210" w:type="dxa"/>
          </w:tcPr>
          <w:p w14:paraId="133FA954" w14:textId="77777777" w:rsidR="00D225DE" w:rsidRDefault="00A10FFB" w:rsidP="00504F65">
            <w:pPr>
              <w:rPr>
                <w:rFonts w:ascii="Arial" w:eastAsia="Times New Roman" w:hAnsi="Arial" w:cs="Arial"/>
                <w:color w:val="222222"/>
                <w:sz w:val="24"/>
                <w:szCs w:val="24"/>
                <w:lang w:eastAsia="bg-BG"/>
              </w:rPr>
            </w:pPr>
            <w:r>
              <w:rPr>
                <w:rFonts w:ascii="Arial" w:eastAsia="Times New Roman" w:hAnsi="Arial" w:cs="Arial"/>
                <w:sz w:val="20"/>
                <w:szCs w:val="20"/>
                <w:lang w:eastAsia="bg-BG"/>
              </w:rPr>
              <w:t>о</w:t>
            </w:r>
            <w:r w:rsidRPr="00276ED8">
              <w:rPr>
                <w:rFonts w:ascii="Arial" w:eastAsia="Times New Roman" w:hAnsi="Arial" w:cs="Arial"/>
                <w:sz w:val="20"/>
                <w:szCs w:val="20"/>
                <w:lang w:eastAsia="bg-BG"/>
              </w:rPr>
              <w:t>тпад</w:t>
            </w:r>
            <w:r>
              <w:rPr>
                <w:rFonts w:ascii="Arial" w:eastAsia="Times New Roman" w:hAnsi="Arial" w:cs="Arial"/>
                <w:sz w:val="20"/>
                <w:szCs w:val="20"/>
                <w:lang w:eastAsia="bg-BG"/>
              </w:rPr>
              <w:t>н</w:t>
            </w:r>
            <w:r w:rsidRPr="00276ED8">
              <w:rPr>
                <w:rFonts w:ascii="Arial" w:eastAsia="Times New Roman" w:hAnsi="Arial" w:cs="Arial"/>
                <w:sz w:val="20"/>
                <w:szCs w:val="20"/>
                <w:lang w:eastAsia="bg-BG"/>
              </w:rPr>
              <w:t>а</w:t>
            </w:r>
            <w:r>
              <w:rPr>
                <w:rFonts w:ascii="Arial" w:eastAsia="Times New Roman" w:hAnsi="Arial" w:cs="Arial"/>
                <w:sz w:val="20"/>
                <w:szCs w:val="20"/>
                <w:lang w:eastAsia="bg-BG"/>
              </w:rPr>
              <w:t>л като а</w:t>
            </w:r>
            <w:r w:rsidRPr="00276ED8">
              <w:rPr>
                <w:rFonts w:ascii="Arial" w:eastAsia="Times New Roman" w:hAnsi="Arial" w:cs="Arial"/>
                <w:sz w:val="20"/>
                <w:szCs w:val="20"/>
                <w:lang w:eastAsia="bg-BG"/>
              </w:rPr>
              <w:t>нгажимент за публикуване на общинските администрации</w:t>
            </w:r>
          </w:p>
        </w:tc>
      </w:tr>
      <w:tr w:rsidR="00D225DE" w14:paraId="36F46E84" w14:textId="77777777" w:rsidTr="0002114C">
        <w:trPr>
          <w:tblCellSpacing w:w="20" w:type="dxa"/>
        </w:trPr>
        <w:tc>
          <w:tcPr>
            <w:tcW w:w="813" w:type="dxa"/>
            <w:vAlign w:val="center"/>
          </w:tcPr>
          <w:p w14:paraId="6888D17A" w14:textId="77777777" w:rsidR="00D225DE" w:rsidRPr="00602E4F" w:rsidRDefault="00D225DE"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63D926D6" w14:textId="77777777" w:rsidR="00D225DE" w:rsidRPr="00276ED8" w:rsidRDefault="00D225DE"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 xml:space="preserve">Регистър на военните паметници на територията на съответната община  </w:t>
            </w:r>
          </w:p>
        </w:tc>
        <w:tc>
          <w:tcPr>
            <w:tcW w:w="3210" w:type="dxa"/>
          </w:tcPr>
          <w:p w14:paraId="1CB3C0B4" w14:textId="77777777" w:rsidR="00D225DE" w:rsidRDefault="00A10FFB" w:rsidP="00504F65">
            <w:pPr>
              <w:rPr>
                <w:rFonts w:ascii="Arial" w:eastAsia="Times New Roman" w:hAnsi="Arial" w:cs="Arial"/>
                <w:color w:val="222222"/>
                <w:sz w:val="24"/>
                <w:szCs w:val="24"/>
                <w:lang w:eastAsia="bg-BG"/>
              </w:rPr>
            </w:pPr>
            <w:r>
              <w:rPr>
                <w:rFonts w:ascii="Arial" w:eastAsia="Times New Roman" w:hAnsi="Arial" w:cs="Arial"/>
                <w:sz w:val="20"/>
                <w:szCs w:val="20"/>
                <w:lang w:eastAsia="bg-BG"/>
              </w:rPr>
              <w:t>п</w:t>
            </w:r>
            <w:r w:rsidRPr="00276ED8">
              <w:rPr>
                <w:rFonts w:ascii="Arial" w:eastAsia="Times New Roman" w:hAnsi="Arial" w:cs="Arial"/>
                <w:sz w:val="20"/>
                <w:szCs w:val="20"/>
                <w:lang w:eastAsia="bg-BG"/>
              </w:rPr>
              <w:t>реадресира</w:t>
            </w:r>
            <w:r>
              <w:rPr>
                <w:rFonts w:ascii="Arial" w:eastAsia="Times New Roman" w:hAnsi="Arial" w:cs="Arial"/>
                <w:sz w:val="20"/>
                <w:szCs w:val="20"/>
                <w:lang w:eastAsia="bg-BG"/>
              </w:rPr>
              <w:t xml:space="preserve">н </w:t>
            </w:r>
            <w:r w:rsidRPr="00276ED8">
              <w:rPr>
                <w:rFonts w:ascii="Arial" w:eastAsia="Times New Roman" w:hAnsi="Arial" w:cs="Arial"/>
                <w:sz w:val="20"/>
                <w:szCs w:val="20"/>
                <w:lang w:eastAsia="bg-BG"/>
              </w:rPr>
              <w:t>към Министерство на отбраната</w:t>
            </w:r>
          </w:p>
        </w:tc>
      </w:tr>
      <w:tr w:rsidR="00D225DE" w14:paraId="42410435" w14:textId="77777777" w:rsidTr="0002114C">
        <w:trPr>
          <w:tblCellSpacing w:w="20" w:type="dxa"/>
        </w:trPr>
        <w:tc>
          <w:tcPr>
            <w:tcW w:w="813" w:type="dxa"/>
            <w:vAlign w:val="center"/>
          </w:tcPr>
          <w:p w14:paraId="5A408F79" w14:textId="77777777" w:rsidR="00D225DE" w:rsidRPr="00602E4F" w:rsidRDefault="00D225DE"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79CD06C5" w14:textId="77777777" w:rsidR="00D225DE" w:rsidRPr="00276ED8" w:rsidRDefault="00D225DE"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Регистър на даренията</w:t>
            </w:r>
          </w:p>
        </w:tc>
        <w:tc>
          <w:tcPr>
            <w:tcW w:w="3210" w:type="dxa"/>
          </w:tcPr>
          <w:p w14:paraId="4989B066" w14:textId="77777777" w:rsidR="00D225DE" w:rsidRDefault="00D225DE" w:rsidP="00504F65">
            <w:pPr>
              <w:rPr>
                <w:rFonts w:ascii="Arial" w:eastAsia="Times New Roman" w:hAnsi="Arial" w:cs="Arial"/>
                <w:color w:val="222222"/>
                <w:sz w:val="24"/>
                <w:szCs w:val="24"/>
                <w:lang w:eastAsia="bg-BG"/>
              </w:rPr>
            </w:pPr>
          </w:p>
        </w:tc>
      </w:tr>
      <w:tr w:rsidR="00D225DE" w14:paraId="1A09FA56" w14:textId="77777777" w:rsidTr="0002114C">
        <w:trPr>
          <w:tblCellSpacing w:w="20" w:type="dxa"/>
        </w:trPr>
        <w:tc>
          <w:tcPr>
            <w:tcW w:w="813" w:type="dxa"/>
            <w:vAlign w:val="center"/>
          </w:tcPr>
          <w:p w14:paraId="534B4636" w14:textId="77777777" w:rsidR="00D225DE" w:rsidRPr="00602E4F" w:rsidRDefault="00D225DE"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09D1611C" w14:textId="77777777" w:rsidR="00D225DE" w:rsidRPr="00276ED8" w:rsidRDefault="00D225DE"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 xml:space="preserve">Регистър на домашни и безстопанствени кучета </w:t>
            </w:r>
          </w:p>
        </w:tc>
        <w:tc>
          <w:tcPr>
            <w:tcW w:w="3210" w:type="dxa"/>
          </w:tcPr>
          <w:p w14:paraId="40871A55" w14:textId="77777777" w:rsidR="00D225DE" w:rsidRDefault="00D225DE" w:rsidP="00504F65">
            <w:pPr>
              <w:rPr>
                <w:rFonts w:ascii="Arial" w:eastAsia="Times New Roman" w:hAnsi="Arial" w:cs="Arial"/>
                <w:color w:val="222222"/>
                <w:sz w:val="24"/>
                <w:szCs w:val="24"/>
                <w:lang w:eastAsia="bg-BG"/>
              </w:rPr>
            </w:pPr>
          </w:p>
        </w:tc>
      </w:tr>
      <w:tr w:rsidR="00D225DE" w14:paraId="2665EE12" w14:textId="77777777" w:rsidTr="0002114C">
        <w:trPr>
          <w:tblCellSpacing w:w="20" w:type="dxa"/>
        </w:trPr>
        <w:tc>
          <w:tcPr>
            <w:tcW w:w="813" w:type="dxa"/>
            <w:vAlign w:val="center"/>
          </w:tcPr>
          <w:p w14:paraId="0BD5655A" w14:textId="77777777" w:rsidR="00D225DE" w:rsidRPr="00602E4F" w:rsidRDefault="00D225DE"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149DD257" w14:textId="77777777" w:rsidR="00D225DE" w:rsidRPr="00276ED8" w:rsidRDefault="00D225DE"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 xml:space="preserve">Регистър на заповеди, даващи разрешение за изработване на ПУП и ИПУП </w:t>
            </w:r>
          </w:p>
        </w:tc>
        <w:tc>
          <w:tcPr>
            <w:tcW w:w="3210" w:type="dxa"/>
          </w:tcPr>
          <w:p w14:paraId="059B0044" w14:textId="77777777" w:rsidR="00D225DE" w:rsidRDefault="00A673DF" w:rsidP="00504F65">
            <w:pPr>
              <w:rPr>
                <w:rFonts w:ascii="Arial" w:eastAsia="Times New Roman" w:hAnsi="Arial" w:cs="Arial"/>
                <w:color w:val="222222"/>
                <w:sz w:val="24"/>
                <w:szCs w:val="24"/>
                <w:lang w:eastAsia="bg-BG"/>
              </w:rPr>
            </w:pPr>
            <w:r>
              <w:rPr>
                <w:rFonts w:ascii="Arial" w:eastAsia="Times New Roman" w:hAnsi="Arial" w:cs="Arial"/>
                <w:sz w:val="20"/>
                <w:szCs w:val="20"/>
                <w:lang w:eastAsia="bg-BG"/>
              </w:rPr>
              <w:t>о</w:t>
            </w:r>
            <w:r w:rsidRPr="00276ED8">
              <w:rPr>
                <w:rFonts w:ascii="Arial" w:eastAsia="Times New Roman" w:hAnsi="Arial" w:cs="Arial"/>
                <w:sz w:val="20"/>
                <w:szCs w:val="20"/>
                <w:lang w:eastAsia="bg-BG"/>
              </w:rPr>
              <w:t>тпад</w:t>
            </w:r>
            <w:r>
              <w:rPr>
                <w:rFonts w:ascii="Arial" w:eastAsia="Times New Roman" w:hAnsi="Arial" w:cs="Arial"/>
                <w:sz w:val="20"/>
                <w:szCs w:val="20"/>
                <w:lang w:eastAsia="bg-BG"/>
              </w:rPr>
              <w:t>н</w:t>
            </w:r>
            <w:r w:rsidRPr="00276ED8">
              <w:rPr>
                <w:rFonts w:ascii="Arial" w:eastAsia="Times New Roman" w:hAnsi="Arial" w:cs="Arial"/>
                <w:sz w:val="20"/>
                <w:szCs w:val="20"/>
                <w:lang w:eastAsia="bg-BG"/>
              </w:rPr>
              <w:t>а</w:t>
            </w:r>
            <w:r>
              <w:rPr>
                <w:rFonts w:ascii="Arial" w:eastAsia="Times New Roman" w:hAnsi="Arial" w:cs="Arial"/>
                <w:sz w:val="20"/>
                <w:szCs w:val="20"/>
                <w:lang w:eastAsia="bg-BG"/>
              </w:rPr>
              <w:t>л като а</w:t>
            </w:r>
            <w:r w:rsidRPr="00276ED8">
              <w:rPr>
                <w:rFonts w:ascii="Arial" w:eastAsia="Times New Roman" w:hAnsi="Arial" w:cs="Arial"/>
                <w:sz w:val="20"/>
                <w:szCs w:val="20"/>
                <w:lang w:eastAsia="bg-BG"/>
              </w:rPr>
              <w:t>нгажимент за публикуване на общинските администрации</w:t>
            </w:r>
          </w:p>
        </w:tc>
      </w:tr>
      <w:tr w:rsidR="00D225DE" w14:paraId="500126F6" w14:textId="77777777" w:rsidTr="0002114C">
        <w:trPr>
          <w:tblCellSpacing w:w="20" w:type="dxa"/>
        </w:trPr>
        <w:tc>
          <w:tcPr>
            <w:tcW w:w="813" w:type="dxa"/>
            <w:vAlign w:val="center"/>
          </w:tcPr>
          <w:p w14:paraId="2F6AF950" w14:textId="77777777" w:rsidR="00D225DE" w:rsidRPr="00602E4F" w:rsidRDefault="00D225DE"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35EB448F" w14:textId="77777777" w:rsidR="00D225DE" w:rsidRPr="00276ED8" w:rsidRDefault="00D225DE"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 xml:space="preserve">Регистър на заявленията за достъп до </w:t>
            </w:r>
            <w:r w:rsidR="00504F65">
              <w:rPr>
                <w:rFonts w:ascii="Arial" w:eastAsia="Times New Roman" w:hAnsi="Arial" w:cs="Arial"/>
                <w:sz w:val="20"/>
                <w:szCs w:val="20"/>
                <w:lang w:eastAsia="bg-BG"/>
              </w:rPr>
              <w:t>информация</w:t>
            </w:r>
          </w:p>
        </w:tc>
        <w:tc>
          <w:tcPr>
            <w:tcW w:w="3210" w:type="dxa"/>
          </w:tcPr>
          <w:p w14:paraId="1DB1FB44" w14:textId="77777777" w:rsidR="00D225DE" w:rsidRDefault="00D225DE" w:rsidP="00504F65">
            <w:pPr>
              <w:rPr>
                <w:rFonts w:ascii="Arial" w:eastAsia="Times New Roman" w:hAnsi="Arial" w:cs="Arial"/>
                <w:color w:val="222222"/>
                <w:sz w:val="24"/>
                <w:szCs w:val="24"/>
                <w:lang w:eastAsia="bg-BG"/>
              </w:rPr>
            </w:pPr>
          </w:p>
        </w:tc>
      </w:tr>
      <w:tr w:rsidR="00D225DE" w14:paraId="028A92AC" w14:textId="77777777" w:rsidTr="0002114C">
        <w:trPr>
          <w:tblCellSpacing w:w="20" w:type="dxa"/>
        </w:trPr>
        <w:tc>
          <w:tcPr>
            <w:tcW w:w="813" w:type="dxa"/>
            <w:vAlign w:val="center"/>
          </w:tcPr>
          <w:p w14:paraId="57407B3D" w14:textId="77777777" w:rsidR="00D225DE" w:rsidRPr="00602E4F" w:rsidRDefault="00D225DE"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5FC4C520" w14:textId="77777777" w:rsidR="00D225DE" w:rsidRPr="00276ED8" w:rsidRDefault="00D225DE"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 xml:space="preserve">Регистър на издадени разрешителни за ползване на минерални води </w:t>
            </w:r>
          </w:p>
        </w:tc>
        <w:tc>
          <w:tcPr>
            <w:tcW w:w="3210" w:type="dxa"/>
          </w:tcPr>
          <w:p w14:paraId="1ACB4108" w14:textId="77777777" w:rsidR="00D225DE" w:rsidRDefault="00D225DE" w:rsidP="00504F65">
            <w:pPr>
              <w:rPr>
                <w:rFonts w:ascii="Arial" w:eastAsia="Times New Roman" w:hAnsi="Arial" w:cs="Arial"/>
                <w:color w:val="222222"/>
                <w:sz w:val="24"/>
                <w:szCs w:val="24"/>
                <w:lang w:eastAsia="bg-BG"/>
              </w:rPr>
            </w:pPr>
          </w:p>
        </w:tc>
      </w:tr>
      <w:tr w:rsidR="00D225DE" w14:paraId="07241748" w14:textId="77777777" w:rsidTr="0002114C">
        <w:trPr>
          <w:tblCellSpacing w:w="20" w:type="dxa"/>
        </w:trPr>
        <w:tc>
          <w:tcPr>
            <w:tcW w:w="813" w:type="dxa"/>
            <w:vAlign w:val="center"/>
          </w:tcPr>
          <w:p w14:paraId="19297DE5" w14:textId="77777777" w:rsidR="00D225DE" w:rsidRPr="00602E4F" w:rsidRDefault="00D225DE"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67CF7084" w14:textId="77777777" w:rsidR="00D225DE" w:rsidRPr="00276ED8" w:rsidRDefault="00D225DE"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 xml:space="preserve">Регистър на издадените актове за изработване на устройствени планове и на измененията им </w:t>
            </w:r>
          </w:p>
        </w:tc>
        <w:tc>
          <w:tcPr>
            <w:tcW w:w="3210" w:type="dxa"/>
          </w:tcPr>
          <w:p w14:paraId="1C1C5CE2" w14:textId="77777777" w:rsidR="00D225DE" w:rsidRDefault="00D225DE" w:rsidP="00504F65">
            <w:pPr>
              <w:rPr>
                <w:rFonts w:ascii="Arial" w:eastAsia="Times New Roman" w:hAnsi="Arial" w:cs="Arial"/>
                <w:color w:val="222222"/>
                <w:sz w:val="24"/>
                <w:szCs w:val="24"/>
                <w:lang w:eastAsia="bg-BG"/>
              </w:rPr>
            </w:pPr>
          </w:p>
        </w:tc>
      </w:tr>
      <w:tr w:rsidR="00D225DE" w14:paraId="2DBD7018" w14:textId="77777777" w:rsidTr="0002114C">
        <w:trPr>
          <w:tblCellSpacing w:w="20" w:type="dxa"/>
        </w:trPr>
        <w:tc>
          <w:tcPr>
            <w:tcW w:w="813" w:type="dxa"/>
            <w:vAlign w:val="center"/>
          </w:tcPr>
          <w:p w14:paraId="0E9DDC15" w14:textId="77777777" w:rsidR="00D225DE" w:rsidRPr="00602E4F" w:rsidRDefault="00D225DE"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5910CA93" w14:textId="77777777" w:rsidR="00D225DE" w:rsidRPr="00276ED8" w:rsidRDefault="00D225DE"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Регистър на издадените карти за паркиран</w:t>
            </w:r>
            <w:r w:rsidR="00A673DF">
              <w:rPr>
                <w:rFonts w:ascii="Arial" w:eastAsia="Times New Roman" w:hAnsi="Arial" w:cs="Arial"/>
                <w:sz w:val="20"/>
                <w:szCs w:val="20"/>
                <w:lang w:eastAsia="bg-BG"/>
              </w:rPr>
              <w:t xml:space="preserve">е </w:t>
            </w:r>
            <w:r w:rsidR="00A673DF" w:rsidRPr="00602E4F">
              <w:rPr>
                <w:rFonts w:ascii="Arial" w:eastAsia="Times New Roman" w:hAnsi="Arial" w:cs="Arial"/>
                <w:sz w:val="20"/>
                <w:szCs w:val="20"/>
                <w:lang w:eastAsia="bg-BG"/>
              </w:rPr>
              <w:t>на хора с</w:t>
            </w:r>
            <w:r w:rsidR="00A673DF">
              <w:rPr>
                <w:rFonts w:ascii="Arial" w:eastAsia="Times New Roman" w:hAnsi="Arial" w:cs="Arial"/>
                <w:sz w:val="20"/>
                <w:szCs w:val="20"/>
                <w:lang w:eastAsia="bg-BG"/>
              </w:rPr>
              <w:t xml:space="preserve"> трайни увреждания </w:t>
            </w:r>
          </w:p>
        </w:tc>
        <w:tc>
          <w:tcPr>
            <w:tcW w:w="3210" w:type="dxa"/>
          </w:tcPr>
          <w:p w14:paraId="74384509" w14:textId="77777777" w:rsidR="00D225DE" w:rsidRDefault="00D225DE" w:rsidP="00504F65">
            <w:pPr>
              <w:rPr>
                <w:rFonts w:ascii="Arial" w:eastAsia="Times New Roman" w:hAnsi="Arial" w:cs="Arial"/>
                <w:color w:val="222222"/>
                <w:sz w:val="24"/>
                <w:szCs w:val="24"/>
                <w:lang w:eastAsia="bg-BG"/>
              </w:rPr>
            </w:pPr>
          </w:p>
        </w:tc>
      </w:tr>
      <w:tr w:rsidR="00D225DE" w14:paraId="0926A391" w14:textId="77777777" w:rsidTr="0002114C">
        <w:trPr>
          <w:tblCellSpacing w:w="20" w:type="dxa"/>
        </w:trPr>
        <w:tc>
          <w:tcPr>
            <w:tcW w:w="813" w:type="dxa"/>
            <w:vAlign w:val="center"/>
          </w:tcPr>
          <w:p w14:paraId="57820C14" w14:textId="77777777" w:rsidR="00D225DE" w:rsidRPr="00602E4F" w:rsidRDefault="00D225DE"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3316406C" w14:textId="77777777" w:rsidR="00D225DE" w:rsidRPr="00276ED8" w:rsidRDefault="00D225DE"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 xml:space="preserve">Регистър на издадените разрешения за таксиметров превоз на пътници </w:t>
            </w:r>
          </w:p>
        </w:tc>
        <w:tc>
          <w:tcPr>
            <w:tcW w:w="3210" w:type="dxa"/>
          </w:tcPr>
          <w:p w14:paraId="77B22AF3" w14:textId="77777777" w:rsidR="00D225DE" w:rsidRDefault="00D225DE" w:rsidP="00504F65">
            <w:pPr>
              <w:rPr>
                <w:rFonts w:ascii="Arial" w:eastAsia="Times New Roman" w:hAnsi="Arial" w:cs="Arial"/>
                <w:color w:val="222222"/>
                <w:sz w:val="24"/>
                <w:szCs w:val="24"/>
                <w:lang w:eastAsia="bg-BG"/>
              </w:rPr>
            </w:pPr>
          </w:p>
        </w:tc>
      </w:tr>
      <w:tr w:rsidR="00D225DE" w14:paraId="68687F34" w14:textId="77777777" w:rsidTr="0002114C">
        <w:trPr>
          <w:tblCellSpacing w:w="20" w:type="dxa"/>
        </w:trPr>
        <w:tc>
          <w:tcPr>
            <w:tcW w:w="813" w:type="dxa"/>
            <w:vAlign w:val="center"/>
          </w:tcPr>
          <w:p w14:paraId="2A5DABBF" w14:textId="77777777" w:rsidR="00D225DE" w:rsidRPr="00602E4F" w:rsidRDefault="00D225DE"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66928F75" w14:textId="77777777" w:rsidR="00D225DE" w:rsidRPr="00276ED8" w:rsidRDefault="00D225DE"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 xml:space="preserve">Общински регистър на категоризираните туристически обекти  </w:t>
            </w:r>
          </w:p>
        </w:tc>
        <w:tc>
          <w:tcPr>
            <w:tcW w:w="3210" w:type="dxa"/>
          </w:tcPr>
          <w:p w14:paraId="1F9669E0" w14:textId="77777777" w:rsidR="00D225DE" w:rsidRDefault="00D225DE" w:rsidP="00504F65">
            <w:pPr>
              <w:rPr>
                <w:rFonts w:ascii="Arial" w:eastAsia="Times New Roman" w:hAnsi="Arial" w:cs="Arial"/>
                <w:color w:val="222222"/>
                <w:sz w:val="24"/>
                <w:szCs w:val="24"/>
                <w:lang w:eastAsia="bg-BG"/>
              </w:rPr>
            </w:pPr>
          </w:p>
        </w:tc>
      </w:tr>
      <w:tr w:rsidR="00D225DE" w14:paraId="597933D6" w14:textId="77777777" w:rsidTr="0002114C">
        <w:trPr>
          <w:tblCellSpacing w:w="20" w:type="dxa"/>
        </w:trPr>
        <w:tc>
          <w:tcPr>
            <w:tcW w:w="813" w:type="dxa"/>
            <w:vAlign w:val="center"/>
          </w:tcPr>
          <w:p w14:paraId="0BE4DD03" w14:textId="77777777" w:rsidR="00D225DE" w:rsidRPr="00602E4F" w:rsidRDefault="00D225DE"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65FF7DE0" w14:textId="77777777" w:rsidR="00D225DE" w:rsidRPr="00276ED8" w:rsidRDefault="00D225DE"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 xml:space="preserve">Регистър на концесиите </w:t>
            </w:r>
          </w:p>
        </w:tc>
        <w:tc>
          <w:tcPr>
            <w:tcW w:w="3210" w:type="dxa"/>
          </w:tcPr>
          <w:p w14:paraId="158CE6A6" w14:textId="77777777" w:rsidR="00D225DE" w:rsidRDefault="00D225DE" w:rsidP="00504F65">
            <w:pPr>
              <w:rPr>
                <w:rFonts w:ascii="Arial" w:eastAsia="Times New Roman" w:hAnsi="Arial" w:cs="Arial"/>
                <w:color w:val="222222"/>
                <w:sz w:val="24"/>
                <w:szCs w:val="24"/>
                <w:lang w:eastAsia="bg-BG"/>
              </w:rPr>
            </w:pPr>
          </w:p>
        </w:tc>
      </w:tr>
      <w:tr w:rsidR="00D225DE" w14:paraId="033B1AFC" w14:textId="77777777" w:rsidTr="0002114C">
        <w:trPr>
          <w:tblCellSpacing w:w="20" w:type="dxa"/>
        </w:trPr>
        <w:tc>
          <w:tcPr>
            <w:tcW w:w="813" w:type="dxa"/>
            <w:vAlign w:val="center"/>
          </w:tcPr>
          <w:p w14:paraId="19C6882A" w14:textId="77777777" w:rsidR="00D225DE" w:rsidRPr="00602E4F" w:rsidRDefault="00D225DE"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70626A8D" w14:textId="77777777" w:rsidR="00D225DE" w:rsidRPr="00276ED8" w:rsidRDefault="007B4097"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 xml:space="preserve">Регистър на културните институти общински </w:t>
            </w:r>
          </w:p>
        </w:tc>
        <w:tc>
          <w:tcPr>
            <w:tcW w:w="3210" w:type="dxa"/>
          </w:tcPr>
          <w:p w14:paraId="0A9EA560" w14:textId="77777777" w:rsidR="00D225DE" w:rsidRDefault="00A673DF" w:rsidP="00504F65">
            <w:pPr>
              <w:rPr>
                <w:rFonts w:ascii="Arial" w:eastAsia="Times New Roman" w:hAnsi="Arial" w:cs="Arial"/>
                <w:color w:val="222222"/>
                <w:sz w:val="24"/>
                <w:szCs w:val="24"/>
                <w:lang w:eastAsia="bg-BG"/>
              </w:rPr>
            </w:pPr>
            <w:r w:rsidRPr="00276ED8">
              <w:rPr>
                <w:rFonts w:ascii="Arial" w:eastAsia="Times New Roman" w:hAnsi="Arial" w:cs="Arial"/>
                <w:sz w:val="20"/>
                <w:szCs w:val="20"/>
                <w:lang w:eastAsia="bg-BG"/>
              </w:rPr>
              <w:t>преадресира</w:t>
            </w:r>
            <w:r>
              <w:rPr>
                <w:rFonts w:ascii="Arial" w:eastAsia="Times New Roman" w:hAnsi="Arial" w:cs="Arial"/>
                <w:sz w:val="20"/>
                <w:szCs w:val="20"/>
                <w:lang w:eastAsia="bg-BG"/>
              </w:rPr>
              <w:t>н</w:t>
            </w:r>
            <w:r w:rsidRPr="00276ED8">
              <w:rPr>
                <w:rFonts w:ascii="Arial" w:eastAsia="Times New Roman" w:hAnsi="Arial" w:cs="Arial"/>
                <w:sz w:val="20"/>
                <w:szCs w:val="20"/>
                <w:lang w:eastAsia="bg-BG"/>
              </w:rPr>
              <w:t xml:space="preserve"> към Министерство на културата</w:t>
            </w:r>
          </w:p>
        </w:tc>
      </w:tr>
      <w:tr w:rsidR="00A673DF" w14:paraId="57C96826" w14:textId="77777777" w:rsidTr="0002114C">
        <w:trPr>
          <w:tblCellSpacing w:w="20" w:type="dxa"/>
        </w:trPr>
        <w:tc>
          <w:tcPr>
            <w:tcW w:w="813" w:type="dxa"/>
            <w:vAlign w:val="center"/>
          </w:tcPr>
          <w:p w14:paraId="0D86F77D" w14:textId="77777777" w:rsidR="00A673DF" w:rsidRPr="00602E4F" w:rsidRDefault="00A673DF"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0DD123E6" w14:textId="77777777" w:rsidR="00A673DF" w:rsidRPr="00276ED8" w:rsidRDefault="00A673DF"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 xml:space="preserve">Регистър на лекарските практики общински  </w:t>
            </w:r>
          </w:p>
        </w:tc>
        <w:tc>
          <w:tcPr>
            <w:tcW w:w="3210" w:type="dxa"/>
          </w:tcPr>
          <w:p w14:paraId="2B5ADC7D" w14:textId="77777777" w:rsidR="00A673DF" w:rsidRPr="00276ED8" w:rsidRDefault="00A673DF"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преадресира</w:t>
            </w:r>
            <w:r>
              <w:rPr>
                <w:rFonts w:ascii="Arial" w:eastAsia="Times New Roman" w:hAnsi="Arial" w:cs="Arial"/>
                <w:sz w:val="20"/>
                <w:szCs w:val="20"/>
                <w:lang w:eastAsia="bg-BG"/>
              </w:rPr>
              <w:t>н</w:t>
            </w:r>
            <w:r w:rsidRPr="00276ED8">
              <w:rPr>
                <w:rFonts w:ascii="Arial" w:eastAsia="Times New Roman" w:hAnsi="Arial" w:cs="Arial"/>
                <w:sz w:val="20"/>
                <w:szCs w:val="20"/>
                <w:lang w:eastAsia="bg-BG"/>
              </w:rPr>
              <w:t xml:space="preserve"> към</w:t>
            </w:r>
            <w:r>
              <w:rPr>
                <w:rFonts w:ascii="Arial" w:eastAsia="Times New Roman" w:hAnsi="Arial" w:cs="Arial"/>
                <w:sz w:val="20"/>
                <w:szCs w:val="20"/>
                <w:lang w:eastAsia="bg-BG"/>
              </w:rPr>
              <w:t xml:space="preserve"> Български лекарски съюз</w:t>
            </w:r>
          </w:p>
        </w:tc>
      </w:tr>
      <w:tr w:rsidR="00D225DE" w14:paraId="7A5DBF55" w14:textId="77777777" w:rsidTr="0002114C">
        <w:trPr>
          <w:tblCellSpacing w:w="20" w:type="dxa"/>
        </w:trPr>
        <w:tc>
          <w:tcPr>
            <w:tcW w:w="813" w:type="dxa"/>
            <w:vAlign w:val="center"/>
          </w:tcPr>
          <w:p w14:paraId="64AD513E" w14:textId="77777777" w:rsidR="00D225DE" w:rsidRPr="00602E4F" w:rsidRDefault="00D225DE"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6812B6C0" w14:textId="77777777" w:rsidR="00D225DE" w:rsidRPr="00276ED8" w:rsidRDefault="007B4097"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 xml:space="preserve">Регистър на недвижимите културни ценности </w:t>
            </w:r>
          </w:p>
        </w:tc>
        <w:tc>
          <w:tcPr>
            <w:tcW w:w="3210" w:type="dxa"/>
          </w:tcPr>
          <w:p w14:paraId="30F9CDED" w14:textId="77777777" w:rsidR="00D225DE" w:rsidRDefault="00A673DF" w:rsidP="00504F65">
            <w:pPr>
              <w:rPr>
                <w:rFonts w:ascii="Arial" w:eastAsia="Times New Roman" w:hAnsi="Arial" w:cs="Arial"/>
                <w:color w:val="222222"/>
                <w:sz w:val="24"/>
                <w:szCs w:val="24"/>
                <w:lang w:eastAsia="bg-BG"/>
              </w:rPr>
            </w:pPr>
            <w:r w:rsidRPr="00276ED8">
              <w:rPr>
                <w:rFonts w:ascii="Arial" w:eastAsia="Times New Roman" w:hAnsi="Arial" w:cs="Arial"/>
                <w:sz w:val="20"/>
                <w:szCs w:val="20"/>
                <w:lang w:eastAsia="bg-BG"/>
              </w:rPr>
              <w:t>преадресира</w:t>
            </w:r>
            <w:r>
              <w:rPr>
                <w:rFonts w:ascii="Arial" w:eastAsia="Times New Roman" w:hAnsi="Arial" w:cs="Arial"/>
                <w:sz w:val="20"/>
                <w:szCs w:val="20"/>
                <w:lang w:eastAsia="bg-BG"/>
              </w:rPr>
              <w:t>н</w:t>
            </w:r>
            <w:r w:rsidRPr="00276ED8">
              <w:rPr>
                <w:rFonts w:ascii="Arial" w:eastAsia="Times New Roman" w:hAnsi="Arial" w:cs="Arial"/>
                <w:sz w:val="20"/>
                <w:szCs w:val="20"/>
                <w:lang w:eastAsia="bg-BG"/>
              </w:rPr>
              <w:t xml:space="preserve"> към Национален институт за недвижимо културно наследство</w:t>
            </w:r>
          </w:p>
        </w:tc>
      </w:tr>
      <w:tr w:rsidR="00D225DE" w14:paraId="64CBA129" w14:textId="77777777" w:rsidTr="0002114C">
        <w:trPr>
          <w:tblCellSpacing w:w="20" w:type="dxa"/>
        </w:trPr>
        <w:tc>
          <w:tcPr>
            <w:tcW w:w="813" w:type="dxa"/>
            <w:vAlign w:val="center"/>
          </w:tcPr>
          <w:p w14:paraId="79820F98" w14:textId="77777777" w:rsidR="00D225DE" w:rsidRPr="00602E4F" w:rsidRDefault="00D225DE"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0D9D33D5" w14:textId="77777777" w:rsidR="00D225DE" w:rsidRPr="00276ED8" w:rsidRDefault="007B4097"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 xml:space="preserve">Регистър на обществените поръчки </w:t>
            </w:r>
          </w:p>
        </w:tc>
        <w:tc>
          <w:tcPr>
            <w:tcW w:w="3210" w:type="dxa"/>
          </w:tcPr>
          <w:p w14:paraId="62DA1E5C" w14:textId="77777777" w:rsidR="00D225DE" w:rsidRDefault="00B31953" w:rsidP="00504F65">
            <w:pPr>
              <w:rPr>
                <w:rFonts w:ascii="Arial" w:eastAsia="Times New Roman" w:hAnsi="Arial" w:cs="Arial"/>
                <w:color w:val="222222"/>
                <w:sz w:val="24"/>
                <w:szCs w:val="24"/>
                <w:lang w:eastAsia="bg-BG"/>
              </w:rPr>
            </w:pPr>
            <w:r w:rsidRPr="00276ED8">
              <w:rPr>
                <w:rFonts w:ascii="Arial" w:eastAsia="Times New Roman" w:hAnsi="Arial" w:cs="Arial"/>
                <w:sz w:val="20"/>
                <w:szCs w:val="20"/>
                <w:lang w:eastAsia="bg-BG"/>
              </w:rPr>
              <w:t>отпад</w:t>
            </w:r>
            <w:r>
              <w:rPr>
                <w:rFonts w:ascii="Arial" w:eastAsia="Times New Roman" w:hAnsi="Arial" w:cs="Arial"/>
                <w:sz w:val="20"/>
                <w:szCs w:val="20"/>
                <w:lang w:eastAsia="bg-BG"/>
              </w:rPr>
              <w:t>нал</w:t>
            </w:r>
            <w:r w:rsidRPr="00276ED8">
              <w:rPr>
                <w:rFonts w:ascii="Arial" w:eastAsia="Times New Roman" w:hAnsi="Arial" w:cs="Arial"/>
                <w:sz w:val="20"/>
                <w:szCs w:val="20"/>
                <w:lang w:eastAsia="bg-BG"/>
              </w:rPr>
              <w:t xml:space="preserve"> като ангажимент за публикуване на общинските администрации</w:t>
            </w:r>
          </w:p>
        </w:tc>
      </w:tr>
      <w:tr w:rsidR="007B4097" w14:paraId="2C8E9B30" w14:textId="77777777" w:rsidTr="0002114C">
        <w:trPr>
          <w:tblCellSpacing w:w="20" w:type="dxa"/>
        </w:trPr>
        <w:tc>
          <w:tcPr>
            <w:tcW w:w="813" w:type="dxa"/>
            <w:vAlign w:val="center"/>
          </w:tcPr>
          <w:p w14:paraId="72F297C1" w14:textId="77777777" w:rsidR="007B4097" w:rsidRPr="00602E4F" w:rsidRDefault="007B4097"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5FB4BC99" w14:textId="77777777" w:rsidR="007B4097" w:rsidRPr="00276ED8" w:rsidRDefault="007B4097" w:rsidP="00504F65">
            <w:pPr>
              <w:rPr>
                <w:rFonts w:ascii="Arial" w:eastAsia="Times New Roman" w:hAnsi="Arial" w:cs="Arial"/>
                <w:sz w:val="20"/>
                <w:szCs w:val="20"/>
                <w:lang w:eastAsia="bg-BG"/>
              </w:rPr>
            </w:pPr>
            <w:r w:rsidRPr="00504F65">
              <w:rPr>
                <w:rFonts w:ascii="Arial" w:eastAsia="Times New Roman" w:hAnsi="Arial" w:cs="Arial"/>
                <w:sz w:val="20"/>
                <w:szCs w:val="20"/>
                <w:lang w:eastAsia="bg-BG"/>
              </w:rPr>
              <w:t>Главен регистър на общинската собственост</w:t>
            </w:r>
            <w:r w:rsidRPr="00276ED8">
              <w:rPr>
                <w:rFonts w:ascii="Arial" w:eastAsia="Times New Roman" w:hAnsi="Arial" w:cs="Arial"/>
                <w:sz w:val="20"/>
                <w:szCs w:val="20"/>
                <w:lang w:eastAsia="bg-BG"/>
              </w:rPr>
              <w:t xml:space="preserve"> </w:t>
            </w:r>
            <w:r w:rsidRPr="00276ED8">
              <w:rPr>
                <w:rFonts w:ascii="Arial" w:eastAsia="Times New Roman" w:hAnsi="Arial" w:cs="Arial"/>
                <w:sz w:val="20"/>
                <w:szCs w:val="20"/>
                <w:lang w:eastAsia="bg-BG"/>
              </w:rPr>
              <w:tab/>
              <w:t xml:space="preserve"> </w:t>
            </w:r>
          </w:p>
          <w:p w14:paraId="33B43298" w14:textId="77777777" w:rsidR="007B4097" w:rsidRPr="00276ED8" w:rsidRDefault="007B4097" w:rsidP="00504F65">
            <w:pPr>
              <w:rPr>
                <w:rFonts w:ascii="Arial" w:eastAsia="Times New Roman" w:hAnsi="Arial" w:cs="Arial"/>
                <w:sz w:val="20"/>
                <w:szCs w:val="20"/>
                <w:lang w:eastAsia="bg-BG"/>
              </w:rPr>
            </w:pPr>
          </w:p>
        </w:tc>
        <w:tc>
          <w:tcPr>
            <w:tcW w:w="3210" w:type="dxa"/>
          </w:tcPr>
          <w:p w14:paraId="2305B21C" w14:textId="77777777" w:rsidR="007B4097" w:rsidRDefault="007B4097" w:rsidP="00504F65">
            <w:pPr>
              <w:rPr>
                <w:rFonts w:ascii="Arial" w:eastAsia="Times New Roman" w:hAnsi="Arial" w:cs="Arial"/>
                <w:color w:val="222222"/>
                <w:sz w:val="24"/>
                <w:szCs w:val="24"/>
                <w:lang w:eastAsia="bg-BG"/>
              </w:rPr>
            </w:pPr>
          </w:p>
        </w:tc>
      </w:tr>
      <w:tr w:rsidR="007B4097" w14:paraId="3107CDEB" w14:textId="77777777" w:rsidTr="0002114C">
        <w:trPr>
          <w:tblCellSpacing w:w="20" w:type="dxa"/>
        </w:trPr>
        <w:tc>
          <w:tcPr>
            <w:tcW w:w="813" w:type="dxa"/>
            <w:vAlign w:val="center"/>
          </w:tcPr>
          <w:p w14:paraId="75E4510F" w14:textId="77777777" w:rsidR="007B4097" w:rsidRPr="00602E4F" w:rsidRDefault="007B4097"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5306975F" w14:textId="77777777" w:rsidR="007B4097" w:rsidRPr="00276ED8" w:rsidRDefault="007B4097"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 xml:space="preserve">Регистър на площадките за предаване на отпадъци от пластмаси, стъкло, хартия и картон </w:t>
            </w:r>
          </w:p>
        </w:tc>
        <w:tc>
          <w:tcPr>
            <w:tcW w:w="3210" w:type="dxa"/>
          </w:tcPr>
          <w:p w14:paraId="3EE9F925" w14:textId="77777777" w:rsidR="007B4097" w:rsidRDefault="007B4097" w:rsidP="00504F65">
            <w:pPr>
              <w:rPr>
                <w:rFonts w:ascii="Arial" w:eastAsia="Times New Roman" w:hAnsi="Arial" w:cs="Arial"/>
                <w:color w:val="222222"/>
                <w:sz w:val="24"/>
                <w:szCs w:val="24"/>
                <w:lang w:eastAsia="bg-BG"/>
              </w:rPr>
            </w:pPr>
          </w:p>
        </w:tc>
      </w:tr>
      <w:tr w:rsidR="007B4097" w14:paraId="00F4CA1A" w14:textId="77777777" w:rsidTr="0002114C">
        <w:trPr>
          <w:tblCellSpacing w:w="20" w:type="dxa"/>
        </w:trPr>
        <w:tc>
          <w:tcPr>
            <w:tcW w:w="813" w:type="dxa"/>
            <w:vAlign w:val="center"/>
          </w:tcPr>
          <w:p w14:paraId="1373832B" w14:textId="77777777" w:rsidR="007B4097" w:rsidRPr="00602E4F" w:rsidRDefault="007B4097"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517BD772" w14:textId="77777777" w:rsidR="007B4097" w:rsidRPr="00276ED8" w:rsidRDefault="007B4097"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Регистър на пчелини и пчелни сем</w:t>
            </w:r>
            <w:r w:rsidR="00B31953">
              <w:rPr>
                <w:rFonts w:ascii="Arial" w:eastAsia="Times New Roman" w:hAnsi="Arial" w:cs="Arial"/>
                <w:sz w:val="20"/>
                <w:szCs w:val="20"/>
                <w:lang w:eastAsia="bg-BG"/>
              </w:rPr>
              <w:t xml:space="preserve">ейства </w:t>
            </w:r>
            <w:r w:rsidRPr="00276ED8">
              <w:rPr>
                <w:rFonts w:ascii="Arial" w:eastAsia="Times New Roman" w:hAnsi="Arial" w:cs="Arial"/>
                <w:sz w:val="20"/>
                <w:szCs w:val="20"/>
                <w:lang w:eastAsia="bg-BG"/>
              </w:rPr>
              <w:tab/>
              <w:t xml:space="preserve"> </w:t>
            </w:r>
          </w:p>
          <w:p w14:paraId="17050D8E" w14:textId="77777777" w:rsidR="007B4097" w:rsidRPr="00276ED8" w:rsidRDefault="007B4097" w:rsidP="00504F65">
            <w:pPr>
              <w:rPr>
                <w:rFonts w:ascii="Arial" w:eastAsia="Times New Roman" w:hAnsi="Arial" w:cs="Arial"/>
                <w:sz w:val="20"/>
                <w:szCs w:val="20"/>
                <w:lang w:eastAsia="bg-BG"/>
              </w:rPr>
            </w:pPr>
          </w:p>
        </w:tc>
        <w:tc>
          <w:tcPr>
            <w:tcW w:w="3210" w:type="dxa"/>
          </w:tcPr>
          <w:p w14:paraId="37E5AB98" w14:textId="77777777" w:rsidR="007B4097" w:rsidRDefault="00B31953" w:rsidP="00504F65">
            <w:pPr>
              <w:rPr>
                <w:rFonts w:ascii="Arial" w:eastAsia="Times New Roman" w:hAnsi="Arial" w:cs="Arial"/>
                <w:color w:val="222222"/>
                <w:sz w:val="24"/>
                <w:szCs w:val="24"/>
                <w:lang w:eastAsia="bg-BG"/>
              </w:rPr>
            </w:pPr>
            <w:r w:rsidRPr="00276ED8">
              <w:rPr>
                <w:rFonts w:ascii="Arial" w:eastAsia="Times New Roman" w:hAnsi="Arial" w:cs="Arial"/>
                <w:sz w:val="20"/>
                <w:szCs w:val="20"/>
                <w:lang w:eastAsia="bg-BG"/>
              </w:rPr>
              <w:t>преадресира</w:t>
            </w:r>
            <w:r>
              <w:rPr>
                <w:rFonts w:ascii="Arial" w:eastAsia="Times New Roman" w:hAnsi="Arial" w:cs="Arial"/>
                <w:sz w:val="20"/>
                <w:szCs w:val="20"/>
                <w:lang w:eastAsia="bg-BG"/>
              </w:rPr>
              <w:t>н</w:t>
            </w:r>
            <w:r w:rsidRPr="00276ED8">
              <w:rPr>
                <w:rFonts w:ascii="Arial" w:eastAsia="Times New Roman" w:hAnsi="Arial" w:cs="Arial"/>
                <w:sz w:val="20"/>
                <w:szCs w:val="20"/>
                <w:lang w:eastAsia="bg-BG"/>
              </w:rPr>
              <w:t xml:space="preserve"> към Българска агенция по безопасност на храните</w:t>
            </w:r>
          </w:p>
        </w:tc>
      </w:tr>
      <w:tr w:rsidR="007B4097" w14:paraId="4CB3AB9A" w14:textId="77777777" w:rsidTr="0002114C">
        <w:trPr>
          <w:tblCellSpacing w:w="20" w:type="dxa"/>
        </w:trPr>
        <w:tc>
          <w:tcPr>
            <w:tcW w:w="813" w:type="dxa"/>
            <w:vAlign w:val="center"/>
          </w:tcPr>
          <w:p w14:paraId="49F9FFCB" w14:textId="77777777" w:rsidR="007B4097" w:rsidRPr="00602E4F" w:rsidRDefault="007B4097"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16D6D901" w14:textId="77777777" w:rsidR="007B4097" w:rsidRPr="00276ED8" w:rsidRDefault="007B4097"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 xml:space="preserve">Регистър на разпоредителните сделки </w:t>
            </w:r>
          </w:p>
        </w:tc>
        <w:tc>
          <w:tcPr>
            <w:tcW w:w="3210" w:type="dxa"/>
          </w:tcPr>
          <w:p w14:paraId="4B4FBA87" w14:textId="77777777" w:rsidR="007B4097" w:rsidRDefault="00B31953" w:rsidP="00504F65">
            <w:pPr>
              <w:rPr>
                <w:rFonts w:ascii="Arial" w:eastAsia="Times New Roman" w:hAnsi="Arial" w:cs="Arial"/>
                <w:color w:val="222222"/>
                <w:sz w:val="24"/>
                <w:szCs w:val="24"/>
                <w:lang w:eastAsia="bg-BG"/>
              </w:rPr>
            </w:pPr>
            <w:r w:rsidRPr="00276ED8">
              <w:rPr>
                <w:rFonts w:ascii="Arial" w:eastAsia="Times New Roman" w:hAnsi="Arial" w:cs="Arial"/>
                <w:sz w:val="20"/>
                <w:szCs w:val="20"/>
                <w:lang w:eastAsia="bg-BG"/>
              </w:rPr>
              <w:t>отпад</w:t>
            </w:r>
            <w:r>
              <w:rPr>
                <w:rFonts w:ascii="Arial" w:eastAsia="Times New Roman" w:hAnsi="Arial" w:cs="Arial"/>
                <w:sz w:val="20"/>
                <w:szCs w:val="20"/>
                <w:lang w:eastAsia="bg-BG"/>
              </w:rPr>
              <w:t>нал</w:t>
            </w:r>
            <w:r w:rsidRPr="00276ED8">
              <w:rPr>
                <w:rFonts w:ascii="Arial" w:eastAsia="Times New Roman" w:hAnsi="Arial" w:cs="Arial"/>
                <w:sz w:val="20"/>
                <w:szCs w:val="20"/>
                <w:lang w:eastAsia="bg-BG"/>
              </w:rPr>
              <w:t xml:space="preserve"> като ангажимент за публикуване на общинските администрации</w:t>
            </w:r>
          </w:p>
        </w:tc>
      </w:tr>
      <w:tr w:rsidR="007B4097" w14:paraId="25F97B74" w14:textId="77777777" w:rsidTr="0002114C">
        <w:trPr>
          <w:tblCellSpacing w:w="20" w:type="dxa"/>
        </w:trPr>
        <w:tc>
          <w:tcPr>
            <w:tcW w:w="813" w:type="dxa"/>
            <w:vAlign w:val="center"/>
          </w:tcPr>
          <w:p w14:paraId="23CB15A1" w14:textId="77777777" w:rsidR="007B4097" w:rsidRPr="00602E4F" w:rsidRDefault="007B4097"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41097D6E" w14:textId="77777777" w:rsidR="007B4097" w:rsidRPr="00276ED8" w:rsidRDefault="007B4097"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 xml:space="preserve">Регистър на сдруженията на собствениците в сгради в режим на етажна собственост </w:t>
            </w:r>
          </w:p>
        </w:tc>
        <w:tc>
          <w:tcPr>
            <w:tcW w:w="3210" w:type="dxa"/>
          </w:tcPr>
          <w:p w14:paraId="241DCACA" w14:textId="77777777" w:rsidR="007B4097" w:rsidRDefault="007B4097" w:rsidP="00504F65">
            <w:pPr>
              <w:rPr>
                <w:rFonts w:ascii="Arial" w:eastAsia="Times New Roman" w:hAnsi="Arial" w:cs="Arial"/>
                <w:color w:val="222222"/>
                <w:sz w:val="24"/>
                <w:szCs w:val="24"/>
                <w:lang w:eastAsia="bg-BG"/>
              </w:rPr>
            </w:pPr>
          </w:p>
        </w:tc>
      </w:tr>
      <w:tr w:rsidR="007B4097" w14:paraId="2143F5D3" w14:textId="77777777" w:rsidTr="0002114C">
        <w:trPr>
          <w:tblCellSpacing w:w="20" w:type="dxa"/>
        </w:trPr>
        <w:tc>
          <w:tcPr>
            <w:tcW w:w="813" w:type="dxa"/>
            <w:vAlign w:val="center"/>
          </w:tcPr>
          <w:p w14:paraId="6F01E356" w14:textId="77777777" w:rsidR="007B4097" w:rsidRPr="00602E4F" w:rsidRDefault="007B4097"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367B3E0C" w14:textId="77777777" w:rsidR="007B4097" w:rsidRPr="00276ED8" w:rsidRDefault="007B4097" w:rsidP="00504F65">
            <w:pPr>
              <w:rPr>
                <w:rFonts w:ascii="Arial" w:eastAsia="Times New Roman" w:hAnsi="Arial" w:cs="Arial"/>
                <w:sz w:val="20"/>
                <w:szCs w:val="20"/>
                <w:lang w:eastAsia="bg-BG"/>
              </w:rPr>
            </w:pPr>
            <w:r w:rsidRPr="00504F65">
              <w:rPr>
                <w:rFonts w:ascii="Arial" w:eastAsia="Times New Roman" w:hAnsi="Arial" w:cs="Arial"/>
                <w:sz w:val="20"/>
                <w:szCs w:val="20"/>
                <w:lang w:eastAsia="bg-BG"/>
              </w:rPr>
              <w:t>Регистър на социални институти и услуги</w:t>
            </w:r>
          </w:p>
        </w:tc>
        <w:tc>
          <w:tcPr>
            <w:tcW w:w="3210" w:type="dxa"/>
          </w:tcPr>
          <w:p w14:paraId="31082A1A" w14:textId="77777777" w:rsidR="007B4097" w:rsidRDefault="007B4097" w:rsidP="00504F65">
            <w:pPr>
              <w:rPr>
                <w:rFonts w:ascii="Arial" w:eastAsia="Times New Roman" w:hAnsi="Arial" w:cs="Arial"/>
                <w:color w:val="222222"/>
                <w:sz w:val="24"/>
                <w:szCs w:val="24"/>
                <w:lang w:eastAsia="bg-BG"/>
              </w:rPr>
            </w:pPr>
          </w:p>
        </w:tc>
      </w:tr>
      <w:tr w:rsidR="007B4097" w14:paraId="7408A0BD" w14:textId="77777777" w:rsidTr="0002114C">
        <w:trPr>
          <w:tblCellSpacing w:w="20" w:type="dxa"/>
        </w:trPr>
        <w:tc>
          <w:tcPr>
            <w:tcW w:w="813" w:type="dxa"/>
            <w:vAlign w:val="center"/>
          </w:tcPr>
          <w:p w14:paraId="473A52FA" w14:textId="77777777" w:rsidR="007B4097" w:rsidRPr="00602E4F" w:rsidRDefault="007B4097"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238E2AEC" w14:textId="77777777" w:rsidR="00504F65" w:rsidRDefault="00504F65" w:rsidP="00504F65">
            <w:pPr>
              <w:rPr>
                <w:rFonts w:ascii="Arial" w:eastAsia="Times New Roman" w:hAnsi="Arial" w:cs="Arial"/>
                <w:sz w:val="20"/>
                <w:szCs w:val="20"/>
                <w:lang w:eastAsia="bg-BG"/>
              </w:rPr>
            </w:pPr>
          </w:p>
          <w:p w14:paraId="20115B01" w14:textId="77777777" w:rsidR="007B4097" w:rsidRPr="00276ED8" w:rsidRDefault="007B4097"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Регистър на спортните к</w:t>
            </w:r>
            <w:r w:rsidR="00B31953">
              <w:rPr>
                <w:rFonts w:ascii="Arial" w:eastAsia="Times New Roman" w:hAnsi="Arial" w:cs="Arial"/>
                <w:sz w:val="20"/>
                <w:szCs w:val="20"/>
                <w:lang w:eastAsia="bg-BG"/>
              </w:rPr>
              <w:t>лубове - Общински администрации</w:t>
            </w:r>
          </w:p>
          <w:p w14:paraId="54DD02D7" w14:textId="77777777" w:rsidR="007B4097" w:rsidRPr="00276ED8" w:rsidRDefault="007B4097" w:rsidP="00504F65">
            <w:pPr>
              <w:rPr>
                <w:rFonts w:ascii="Arial" w:eastAsia="Times New Roman" w:hAnsi="Arial" w:cs="Arial"/>
                <w:sz w:val="20"/>
                <w:szCs w:val="20"/>
                <w:lang w:eastAsia="bg-BG"/>
              </w:rPr>
            </w:pPr>
          </w:p>
        </w:tc>
        <w:tc>
          <w:tcPr>
            <w:tcW w:w="3210" w:type="dxa"/>
          </w:tcPr>
          <w:p w14:paraId="3DC2C4E7" w14:textId="77777777" w:rsidR="007B4097" w:rsidRDefault="00B31953" w:rsidP="00504F65">
            <w:pPr>
              <w:rPr>
                <w:rFonts w:ascii="Arial" w:eastAsia="Times New Roman" w:hAnsi="Arial" w:cs="Arial"/>
                <w:color w:val="222222"/>
                <w:sz w:val="24"/>
                <w:szCs w:val="24"/>
                <w:lang w:eastAsia="bg-BG"/>
              </w:rPr>
            </w:pPr>
            <w:r w:rsidRPr="00276ED8">
              <w:rPr>
                <w:rFonts w:ascii="Arial" w:eastAsia="Times New Roman" w:hAnsi="Arial" w:cs="Arial"/>
                <w:sz w:val="20"/>
                <w:szCs w:val="20"/>
                <w:lang w:eastAsia="bg-BG"/>
              </w:rPr>
              <w:t>преадресира</w:t>
            </w:r>
            <w:r>
              <w:rPr>
                <w:rFonts w:ascii="Arial" w:eastAsia="Times New Roman" w:hAnsi="Arial" w:cs="Arial"/>
                <w:sz w:val="20"/>
                <w:szCs w:val="20"/>
                <w:lang w:eastAsia="bg-BG"/>
              </w:rPr>
              <w:t>н</w:t>
            </w:r>
            <w:r w:rsidRPr="00276ED8">
              <w:rPr>
                <w:rFonts w:ascii="Arial" w:eastAsia="Times New Roman" w:hAnsi="Arial" w:cs="Arial"/>
                <w:sz w:val="20"/>
                <w:szCs w:val="20"/>
                <w:lang w:eastAsia="bg-BG"/>
              </w:rPr>
              <w:t xml:space="preserve"> към Министерство на младежта и спорта</w:t>
            </w:r>
          </w:p>
        </w:tc>
      </w:tr>
      <w:tr w:rsidR="007B4097" w14:paraId="01AE54E2" w14:textId="77777777" w:rsidTr="0002114C">
        <w:trPr>
          <w:tblCellSpacing w:w="20" w:type="dxa"/>
        </w:trPr>
        <w:tc>
          <w:tcPr>
            <w:tcW w:w="813" w:type="dxa"/>
            <w:vAlign w:val="center"/>
          </w:tcPr>
          <w:p w14:paraId="0A0B762A" w14:textId="77777777" w:rsidR="007B4097" w:rsidRPr="00602E4F" w:rsidRDefault="007B4097"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74C0D457" w14:textId="77777777" w:rsidR="007B4097" w:rsidRPr="00276ED8" w:rsidRDefault="007B4097"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 xml:space="preserve">Регистър на търговските обекти </w:t>
            </w:r>
          </w:p>
        </w:tc>
        <w:tc>
          <w:tcPr>
            <w:tcW w:w="3210" w:type="dxa"/>
          </w:tcPr>
          <w:p w14:paraId="249EF875" w14:textId="77777777" w:rsidR="007B4097" w:rsidRDefault="00B31953" w:rsidP="00504F65">
            <w:pPr>
              <w:rPr>
                <w:rFonts w:ascii="Arial" w:eastAsia="Times New Roman" w:hAnsi="Arial" w:cs="Arial"/>
                <w:color w:val="222222"/>
                <w:sz w:val="24"/>
                <w:szCs w:val="24"/>
                <w:lang w:eastAsia="bg-BG"/>
              </w:rPr>
            </w:pPr>
            <w:r w:rsidRPr="00276ED8">
              <w:rPr>
                <w:rFonts w:ascii="Arial" w:eastAsia="Times New Roman" w:hAnsi="Arial" w:cs="Arial"/>
                <w:sz w:val="20"/>
                <w:szCs w:val="20"/>
                <w:lang w:eastAsia="bg-BG"/>
              </w:rPr>
              <w:t>отпад</w:t>
            </w:r>
            <w:r>
              <w:rPr>
                <w:rFonts w:ascii="Arial" w:eastAsia="Times New Roman" w:hAnsi="Arial" w:cs="Arial"/>
                <w:sz w:val="20"/>
                <w:szCs w:val="20"/>
                <w:lang w:eastAsia="bg-BG"/>
              </w:rPr>
              <w:t>нал</w:t>
            </w:r>
            <w:r w:rsidRPr="00276ED8">
              <w:rPr>
                <w:rFonts w:ascii="Arial" w:eastAsia="Times New Roman" w:hAnsi="Arial" w:cs="Arial"/>
                <w:sz w:val="20"/>
                <w:szCs w:val="20"/>
                <w:lang w:eastAsia="bg-BG"/>
              </w:rPr>
              <w:t xml:space="preserve"> като ангажимент за публикуване на общинските администрации</w:t>
            </w:r>
          </w:p>
        </w:tc>
      </w:tr>
      <w:tr w:rsidR="007B4097" w14:paraId="7B4D6C56" w14:textId="77777777" w:rsidTr="0002114C">
        <w:trPr>
          <w:tblCellSpacing w:w="20" w:type="dxa"/>
        </w:trPr>
        <w:tc>
          <w:tcPr>
            <w:tcW w:w="813" w:type="dxa"/>
            <w:vAlign w:val="center"/>
          </w:tcPr>
          <w:p w14:paraId="17FB144E" w14:textId="77777777" w:rsidR="007B4097" w:rsidRPr="00602E4F" w:rsidRDefault="007B4097"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1646C2A4" w14:textId="77777777" w:rsidR="007B4097" w:rsidRPr="00276ED8" w:rsidRDefault="007B4097"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 xml:space="preserve">Регистър на язовирите (когато има наличен) </w:t>
            </w:r>
          </w:p>
        </w:tc>
        <w:tc>
          <w:tcPr>
            <w:tcW w:w="3210" w:type="dxa"/>
          </w:tcPr>
          <w:p w14:paraId="33A5D0F1" w14:textId="77777777" w:rsidR="007B4097" w:rsidRDefault="007B4097" w:rsidP="00504F65">
            <w:pPr>
              <w:rPr>
                <w:rFonts w:ascii="Arial" w:eastAsia="Times New Roman" w:hAnsi="Arial" w:cs="Arial"/>
                <w:color w:val="222222"/>
                <w:sz w:val="24"/>
                <w:szCs w:val="24"/>
                <w:lang w:eastAsia="bg-BG"/>
              </w:rPr>
            </w:pPr>
          </w:p>
        </w:tc>
      </w:tr>
      <w:tr w:rsidR="007B4097" w14:paraId="100FC906" w14:textId="77777777" w:rsidTr="0002114C">
        <w:trPr>
          <w:tblCellSpacing w:w="20" w:type="dxa"/>
        </w:trPr>
        <w:tc>
          <w:tcPr>
            <w:tcW w:w="813" w:type="dxa"/>
            <w:vAlign w:val="center"/>
          </w:tcPr>
          <w:p w14:paraId="644227AF" w14:textId="77777777" w:rsidR="007B4097" w:rsidRPr="00602E4F" w:rsidRDefault="007B4097"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58F95BEF" w14:textId="77777777" w:rsidR="007B4097" w:rsidRPr="00276ED8" w:rsidRDefault="007B4097"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 xml:space="preserve">Регистър по приватизация </w:t>
            </w:r>
          </w:p>
        </w:tc>
        <w:tc>
          <w:tcPr>
            <w:tcW w:w="3210" w:type="dxa"/>
          </w:tcPr>
          <w:p w14:paraId="7148C739" w14:textId="77777777" w:rsidR="007B4097" w:rsidRDefault="007B4097" w:rsidP="00504F65">
            <w:pPr>
              <w:rPr>
                <w:rFonts w:ascii="Arial" w:eastAsia="Times New Roman" w:hAnsi="Arial" w:cs="Arial"/>
                <w:color w:val="222222"/>
                <w:sz w:val="24"/>
                <w:szCs w:val="24"/>
                <w:lang w:eastAsia="bg-BG"/>
              </w:rPr>
            </w:pPr>
          </w:p>
        </w:tc>
      </w:tr>
      <w:tr w:rsidR="007B4097" w14:paraId="352E4DA8" w14:textId="77777777" w:rsidTr="0002114C">
        <w:trPr>
          <w:tblCellSpacing w:w="20" w:type="dxa"/>
        </w:trPr>
        <w:tc>
          <w:tcPr>
            <w:tcW w:w="813" w:type="dxa"/>
            <w:vAlign w:val="center"/>
          </w:tcPr>
          <w:p w14:paraId="489FB3A3" w14:textId="77777777" w:rsidR="007B4097" w:rsidRPr="00602E4F" w:rsidRDefault="007B4097"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31BB407E" w14:textId="77777777" w:rsidR="007B4097" w:rsidRPr="00276ED8" w:rsidRDefault="007B4097"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 xml:space="preserve">Регистър на върнатите за ново обсъждане решения на общинските съвети </w:t>
            </w:r>
          </w:p>
        </w:tc>
        <w:tc>
          <w:tcPr>
            <w:tcW w:w="3210" w:type="dxa"/>
          </w:tcPr>
          <w:p w14:paraId="77A5F82A" w14:textId="77777777" w:rsidR="007B4097" w:rsidRDefault="007B4097" w:rsidP="00504F65">
            <w:pPr>
              <w:rPr>
                <w:rFonts w:ascii="Arial" w:eastAsia="Times New Roman" w:hAnsi="Arial" w:cs="Arial"/>
                <w:color w:val="222222"/>
                <w:sz w:val="24"/>
                <w:szCs w:val="24"/>
                <w:lang w:eastAsia="bg-BG"/>
              </w:rPr>
            </w:pPr>
          </w:p>
        </w:tc>
      </w:tr>
      <w:tr w:rsidR="007B4097" w14:paraId="6E518357" w14:textId="77777777" w:rsidTr="0002114C">
        <w:trPr>
          <w:tblCellSpacing w:w="20" w:type="dxa"/>
        </w:trPr>
        <w:tc>
          <w:tcPr>
            <w:tcW w:w="813" w:type="dxa"/>
            <w:vAlign w:val="center"/>
          </w:tcPr>
          <w:p w14:paraId="4C65FD2C" w14:textId="77777777" w:rsidR="007B4097" w:rsidRPr="00602E4F" w:rsidRDefault="007B4097"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7FAE6456" w14:textId="77777777" w:rsidR="007B4097" w:rsidRPr="00276ED8" w:rsidRDefault="007B4097"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Списък на второсте</w:t>
            </w:r>
            <w:r w:rsidR="00B31953">
              <w:rPr>
                <w:rFonts w:ascii="Arial" w:eastAsia="Times New Roman" w:hAnsi="Arial" w:cs="Arial"/>
                <w:sz w:val="20"/>
                <w:szCs w:val="20"/>
                <w:lang w:eastAsia="bg-BG"/>
              </w:rPr>
              <w:t xml:space="preserve">пенните разпоредители с бюджет </w:t>
            </w:r>
          </w:p>
          <w:p w14:paraId="604C31E6" w14:textId="77777777" w:rsidR="007B4097" w:rsidRPr="00276ED8" w:rsidRDefault="007B4097" w:rsidP="00504F65">
            <w:pPr>
              <w:rPr>
                <w:rFonts w:ascii="Arial" w:eastAsia="Times New Roman" w:hAnsi="Arial" w:cs="Arial"/>
                <w:sz w:val="20"/>
                <w:szCs w:val="20"/>
                <w:lang w:eastAsia="bg-BG"/>
              </w:rPr>
            </w:pPr>
          </w:p>
        </w:tc>
        <w:tc>
          <w:tcPr>
            <w:tcW w:w="3210" w:type="dxa"/>
          </w:tcPr>
          <w:p w14:paraId="66232BBB" w14:textId="77777777" w:rsidR="007B4097" w:rsidRDefault="007B4097" w:rsidP="00504F65">
            <w:pPr>
              <w:rPr>
                <w:rFonts w:ascii="Arial" w:eastAsia="Times New Roman" w:hAnsi="Arial" w:cs="Arial"/>
                <w:color w:val="222222"/>
                <w:sz w:val="24"/>
                <w:szCs w:val="24"/>
                <w:lang w:eastAsia="bg-BG"/>
              </w:rPr>
            </w:pPr>
          </w:p>
        </w:tc>
      </w:tr>
      <w:tr w:rsidR="007B4097" w14:paraId="0C25FBCF" w14:textId="77777777" w:rsidTr="0002114C">
        <w:trPr>
          <w:tblCellSpacing w:w="20" w:type="dxa"/>
        </w:trPr>
        <w:tc>
          <w:tcPr>
            <w:tcW w:w="813" w:type="dxa"/>
            <w:vAlign w:val="center"/>
          </w:tcPr>
          <w:p w14:paraId="48289BB6" w14:textId="77777777" w:rsidR="007B4097" w:rsidRPr="00602E4F" w:rsidRDefault="007B4097"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58EA7FBD" w14:textId="77777777" w:rsidR="00B31953" w:rsidRPr="00276ED8" w:rsidRDefault="007B4097"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Списък на издаденит</w:t>
            </w:r>
            <w:r w:rsidR="00B31953">
              <w:rPr>
                <w:rFonts w:ascii="Arial" w:eastAsia="Times New Roman" w:hAnsi="Arial" w:cs="Arial"/>
                <w:sz w:val="20"/>
                <w:szCs w:val="20"/>
                <w:lang w:eastAsia="bg-BG"/>
              </w:rPr>
              <w:t xml:space="preserve">е общи административни актове </w:t>
            </w:r>
          </w:p>
          <w:p w14:paraId="373361B5" w14:textId="77777777" w:rsidR="007B4097" w:rsidRPr="00276ED8" w:rsidRDefault="007B4097" w:rsidP="00504F65">
            <w:pPr>
              <w:rPr>
                <w:rFonts w:ascii="Arial" w:eastAsia="Times New Roman" w:hAnsi="Arial" w:cs="Arial"/>
                <w:sz w:val="20"/>
                <w:szCs w:val="20"/>
                <w:lang w:eastAsia="bg-BG"/>
              </w:rPr>
            </w:pPr>
          </w:p>
        </w:tc>
        <w:tc>
          <w:tcPr>
            <w:tcW w:w="3210" w:type="dxa"/>
          </w:tcPr>
          <w:p w14:paraId="493833BF" w14:textId="77777777" w:rsidR="007B4097" w:rsidRDefault="007B4097" w:rsidP="00504F65">
            <w:pPr>
              <w:rPr>
                <w:rFonts w:ascii="Arial" w:eastAsia="Times New Roman" w:hAnsi="Arial" w:cs="Arial"/>
                <w:color w:val="222222"/>
                <w:sz w:val="24"/>
                <w:szCs w:val="24"/>
                <w:lang w:eastAsia="bg-BG"/>
              </w:rPr>
            </w:pPr>
          </w:p>
        </w:tc>
      </w:tr>
      <w:tr w:rsidR="007B4097" w14:paraId="62A03147" w14:textId="77777777" w:rsidTr="0002114C">
        <w:trPr>
          <w:tblCellSpacing w:w="20" w:type="dxa"/>
        </w:trPr>
        <w:tc>
          <w:tcPr>
            <w:tcW w:w="813" w:type="dxa"/>
            <w:vAlign w:val="center"/>
          </w:tcPr>
          <w:p w14:paraId="2839EA60" w14:textId="77777777" w:rsidR="007B4097" w:rsidRPr="00602E4F" w:rsidRDefault="007B4097"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vAlign w:val="center"/>
          </w:tcPr>
          <w:p w14:paraId="50E124DD" w14:textId="77777777" w:rsidR="007B4097" w:rsidRPr="00276ED8" w:rsidRDefault="007B4097" w:rsidP="00504F65">
            <w:pPr>
              <w:rPr>
                <w:rFonts w:ascii="Arial" w:eastAsia="Times New Roman" w:hAnsi="Arial" w:cs="Arial"/>
                <w:sz w:val="20"/>
                <w:szCs w:val="20"/>
                <w:lang w:eastAsia="bg-BG"/>
              </w:rPr>
            </w:pPr>
            <w:r w:rsidRPr="00276ED8">
              <w:rPr>
                <w:rFonts w:ascii="Arial" w:eastAsia="Times New Roman" w:hAnsi="Arial" w:cs="Arial"/>
                <w:sz w:val="20"/>
                <w:szCs w:val="20"/>
                <w:lang w:eastAsia="bg-BG"/>
              </w:rPr>
              <w:t xml:space="preserve">Списък на училища, детски градини и обслужващи звена </w:t>
            </w:r>
          </w:p>
        </w:tc>
        <w:tc>
          <w:tcPr>
            <w:tcW w:w="3210" w:type="dxa"/>
          </w:tcPr>
          <w:p w14:paraId="685010C5" w14:textId="77777777" w:rsidR="007B4097" w:rsidRDefault="007B4097" w:rsidP="00504F65">
            <w:pPr>
              <w:rPr>
                <w:rFonts w:ascii="Arial" w:eastAsia="Times New Roman" w:hAnsi="Arial" w:cs="Arial"/>
                <w:color w:val="222222"/>
                <w:sz w:val="24"/>
                <w:szCs w:val="24"/>
                <w:lang w:eastAsia="bg-BG"/>
              </w:rPr>
            </w:pPr>
          </w:p>
        </w:tc>
      </w:tr>
      <w:tr w:rsidR="007B4097" w:rsidRPr="00B31953" w14:paraId="1EE2E2D5" w14:textId="77777777" w:rsidTr="0002114C">
        <w:trPr>
          <w:tblCellSpacing w:w="20" w:type="dxa"/>
        </w:trPr>
        <w:tc>
          <w:tcPr>
            <w:tcW w:w="813" w:type="dxa"/>
            <w:vAlign w:val="center"/>
          </w:tcPr>
          <w:p w14:paraId="368F5739" w14:textId="77777777" w:rsidR="007B4097" w:rsidRPr="00602E4F" w:rsidRDefault="007B4097"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tcPr>
          <w:p w14:paraId="3411E4CC" w14:textId="77777777" w:rsidR="007B4097" w:rsidRPr="00B31953" w:rsidRDefault="005310CD" w:rsidP="00504F65">
            <w:pPr>
              <w:rPr>
                <w:rFonts w:ascii="Arial" w:eastAsia="Times New Roman" w:hAnsi="Arial" w:cs="Arial"/>
                <w:color w:val="222222"/>
                <w:sz w:val="20"/>
                <w:szCs w:val="20"/>
                <w:lang w:eastAsia="bg-BG"/>
              </w:rPr>
            </w:pPr>
            <w:r w:rsidRPr="005310CD">
              <w:rPr>
                <w:rFonts w:ascii="Arial" w:eastAsia="Calibri" w:hAnsi="Arial" w:cs="Arial"/>
                <w:sz w:val="20"/>
                <w:szCs w:val="20"/>
              </w:rPr>
              <w:t>Отчети за касовото изпълнение на бюджета</w:t>
            </w:r>
          </w:p>
        </w:tc>
        <w:tc>
          <w:tcPr>
            <w:tcW w:w="3210" w:type="dxa"/>
          </w:tcPr>
          <w:p w14:paraId="2D833DB4" w14:textId="77777777" w:rsidR="007B4097" w:rsidRPr="00B31953" w:rsidRDefault="007B4097" w:rsidP="00504F65">
            <w:pPr>
              <w:rPr>
                <w:rFonts w:ascii="Arial" w:eastAsia="Times New Roman" w:hAnsi="Arial" w:cs="Arial"/>
                <w:color w:val="222222"/>
                <w:sz w:val="20"/>
                <w:szCs w:val="20"/>
                <w:lang w:eastAsia="bg-BG"/>
              </w:rPr>
            </w:pPr>
          </w:p>
        </w:tc>
      </w:tr>
      <w:tr w:rsidR="007B4097" w:rsidRPr="00B31953" w14:paraId="1102D165" w14:textId="77777777" w:rsidTr="0002114C">
        <w:trPr>
          <w:tblCellSpacing w:w="20" w:type="dxa"/>
        </w:trPr>
        <w:tc>
          <w:tcPr>
            <w:tcW w:w="813" w:type="dxa"/>
            <w:vAlign w:val="center"/>
          </w:tcPr>
          <w:p w14:paraId="0124C0F3" w14:textId="77777777" w:rsidR="007B4097" w:rsidRPr="00602E4F" w:rsidRDefault="007B4097"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tcPr>
          <w:p w14:paraId="7A0AED43" w14:textId="77777777" w:rsidR="007B4097" w:rsidRPr="00B31953" w:rsidRDefault="005310CD" w:rsidP="00504F65">
            <w:pPr>
              <w:rPr>
                <w:rFonts w:ascii="Arial" w:eastAsia="Times New Roman" w:hAnsi="Arial" w:cs="Arial"/>
                <w:color w:val="222222"/>
                <w:sz w:val="20"/>
                <w:szCs w:val="20"/>
                <w:lang w:eastAsia="bg-BG"/>
              </w:rPr>
            </w:pPr>
            <w:r w:rsidRPr="00B31953">
              <w:rPr>
                <w:rFonts w:ascii="Arial" w:eastAsia="Times New Roman" w:hAnsi="Arial" w:cs="Arial"/>
                <w:color w:val="222222"/>
                <w:sz w:val="20"/>
                <w:szCs w:val="20"/>
                <w:lang w:eastAsia="bg-BG"/>
              </w:rPr>
              <w:t>Регистър на издадените разрешителни за ползване на воден обект –</w:t>
            </w:r>
            <w:r w:rsidR="00B31953">
              <w:rPr>
                <w:rFonts w:ascii="Arial" w:eastAsia="Times New Roman" w:hAnsi="Arial" w:cs="Arial"/>
                <w:color w:val="222222"/>
                <w:sz w:val="20"/>
                <w:szCs w:val="20"/>
                <w:lang w:eastAsia="bg-BG"/>
              </w:rPr>
              <w:t xml:space="preserve"> </w:t>
            </w:r>
            <w:r w:rsidRPr="00B31953">
              <w:rPr>
                <w:rFonts w:ascii="Arial" w:eastAsia="Times New Roman" w:hAnsi="Arial" w:cs="Arial"/>
                <w:color w:val="222222"/>
                <w:sz w:val="20"/>
                <w:szCs w:val="20"/>
                <w:lang w:eastAsia="bg-BG"/>
              </w:rPr>
              <w:t>публична общинска собственост</w:t>
            </w:r>
          </w:p>
        </w:tc>
        <w:tc>
          <w:tcPr>
            <w:tcW w:w="3210" w:type="dxa"/>
          </w:tcPr>
          <w:p w14:paraId="103D0C05" w14:textId="77777777" w:rsidR="007B4097" w:rsidRPr="00B31953" w:rsidRDefault="007B4097" w:rsidP="00504F65">
            <w:pPr>
              <w:rPr>
                <w:rFonts w:ascii="Arial" w:eastAsia="Times New Roman" w:hAnsi="Arial" w:cs="Arial"/>
                <w:color w:val="222222"/>
                <w:sz w:val="20"/>
                <w:szCs w:val="20"/>
                <w:lang w:eastAsia="bg-BG"/>
              </w:rPr>
            </w:pPr>
          </w:p>
        </w:tc>
      </w:tr>
      <w:tr w:rsidR="007B4097" w:rsidRPr="00B31953" w14:paraId="757E4642" w14:textId="77777777" w:rsidTr="0002114C">
        <w:trPr>
          <w:tblCellSpacing w:w="20" w:type="dxa"/>
        </w:trPr>
        <w:tc>
          <w:tcPr>
            <w:tcW w:w="813" w:type="dxa"/>
            <w:vAlign w:val="center"/>
          </w:tcPr>
          <w:p w14:paraId="3427BE4C" w14:textId="77777777" w:rsidR="007B4097" w:rsidRPr="00602E4F" w:rsidRDefault="007B4097"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tcPr>
          <w:p w14:paraId="73BC42B2" w14:textId="77777777" w:rsidR="007B4097" w:rsidRPr="00B31953" w:rsidRDefault="005310CD" w:rsidP="00504F65">
            <w:pPr>
              <w:rPr>
                <w:rFonts w:ascii="Arial" w:eastAsia="Times New Roman" w:hAnsi="Arial" w:cs="Arial"/>
                <w:color w:val="222222"/>
                <w:sz w:val="20"/>
                <w:szCs w:val="20"/>
                <w:lang w:eastAsia="bg-BG"/>
              </w:rPr>
            </w:pPr>
            <w:r w:rsidRPr="00B31953">
              <w:rPr>
                <w:rFonts w:ascii="Arial" w:eastAsia="Times New Roman" w:hAnsi="Arial" w:cs="Arial"/>
                <w:color w:val="222222"/>
                <w:sz w:val="20"/>
                <w:szCs w:val="20"/>
                <w:lang w:eastAsia="bg-BG"/>
              </w:rPr>
              <w:t>Регистър на техническите паспорти на строежите</w:t>
            </w:r>
          </w:p>
        </w:tc>
        <w:tc>
          <w:tcPr>
            <w:tcW w:w="3210" w:type="dxa"/>
          </w:tcPr>
          <w:p w14:paraId="1857A5BF" w14:textId="77777777" w:rsidR="007B4097" w:rsidRPr="00B31953" w:rsidRDefault="007B4097" w:rsidP="00504F65">
            <w:pPr>
              <w:rPr>
                <w:rFonts w:ascii="Arial" w:eastAsia="Times New Roman" w:hAnsi="Arial" w:cs="Arial"/>
                <w:color w:val="222222"/>
                <w:sz w:val="20"/>
                <w:szCs w:val="20"/>
                <w:lang w:eastAsia="bg-BG"/>
              </w:rPr>
            </w:pPr>
          </w:p>
        </w:tc>
      </w:tr>
      <w:tr w:rsidR="007B4097" w:rsidRPr="00B31953" w14:paraId="2C7F60B7" w14:textId="77777777" w:rsidTr="0002114C">
        <w:trPr>
          <w:tblCellSpacing w:w="20" w:type="dxa"/>
        </w:trPr>
        <w:tc>
          <w:tcPr>
            <w:tcW w:w="813" w:type="dxa"/>
            <w:vAlign w:val="center"/>
          </w:tcPr>
          <w:p w14:paraId="085A42D3" w14:textId="77777777" w:rsidR="007B4097" w:rsidRPr="00602E4F" w:rsidRDefault="007B4097"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tcPr>
          <w:p w14:paraId="09C23B0C" w14:textId="77777777" w:rsidR="007B4097" w:rsidRPr="00B31953" w:rsidRDefault="005310CD" w:rsidP="00504F65">
            <w:pPr>
              <w:rPr>
                <w:rFonts w:ascii="Arial" w:eastAsia="Times New Roman" w:hAnsi="Arial" w:cs="Arial"/>
                <w:color w:val="222222"/>
                <w:sz w:val="20"/>
                <w:szCs w:val="20"/>
                <w:lang w:eastAsia="bg-BG"/>
              </w:rPr>
            </w:pPr>
            <w:r w:rsidRPr="00B31953">
              <w:rPr>
                <w:rFonts w:ascii="Arial" w:eastAsia="Times New Roman" w:hAnsi="Arial" w:cs="Arial"/>
                <w:color w:val="222222"/>
                <w:sz w:val="20"/>
                <w:szCs w:val="20"/>
                <w:lang w:eastAsia="bg-BG"/>
              </w:rPr>
              <w:t>Регистър на специализираните институции и социалните услуги в</w:t>
            </w:r>
            <w:r w:rsidR="00B31953">
              <w:rPr>
                <w:rFonts w:ascii="Arial" w:eastAsia="Times New Roman" w:hAnsi="Arial" w:cs="Arial"/>
                <w:color w:val="222222"/>
                <w:sz w:val="20"/>
                <w:szCs w:val="20"/>
                <w:lang w:eastAsia="bg-BG"/>
              </w:rPr>
              <w:t xml:space="preserve"> </w:t>
            </w:r>
            <w:r w:rsidRPr="00B31953">
              <w:rPr>
                <w:rFonts w:ascii="Arial" w:eastAsia="Times New Roman" w:hAnsi="Arial" w:cs="Arial"/>
                <w:color w:val="222222"/>
                <w:sz w:val="20"/>
                <w:szCs w:val="20"/>
                <w:lang w:eastAsia="bg-BG"/>
              </w:rPr>
              <w:t>общността</w:t>
            </w:r>
          </w:p>
        </w:tc>
        <w:tc>
          <w:tcPr>
            <w:tcW w:w="3210" w:type="dxa"/>
          </w:tcPr>
          <w:p w14:paraId="7B5FFD25" w14:textId="77777777" w:rsidR="007B4097" w:rsidRPr="00B31953" w:rsidRDefault="007B4097" w:rsidP="00504F65">
            <w:pPr>
              <w:rPr>
                <w:rFonts w:ascii="Arial" w:eastAsia="Times New Roman" w:hAnsi="Arial" w:cs="Arial"/>
                <w:color w:val="222222"/>
                <w:sz w:val="20"/>
                <w:szCs w:val="20"/>
                <w:lang w:eastAsia="bg-BG"/>
              </w:rPr>
            </w:pPr>
          </w:p>
        </w:tc>
      </w:tr>
      <w:tr w:rsidR="007B4097" w:rsidRPr="00B31953" w14:paraId="3B9D7475" w14:textId="77777777" w:rsidTr="0002114C">
        <w:trPr>
          <w:tblCellSpacing w:w="20" w:type="dxa"/>
        </w:trPr>
        <w:tc>
          <w:tcPr>
            <w:tcW w:w="813" w:type="dxa"/>
            <w:vAlign w:val="center"/>
          </w:tcPr>
          <w:p w14:paraId="2DAE1217" w14:textId="77777777" w:rsidR="007B4097" w:rsidRPr="00602E4F" w:rsidRDefault="007B4097"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tcPr>
          <w:p w14:paraId="09F8CC62" w14:textId="77777777" w:rsidR="007B4097" w:rsidRPr="00B31953" w:rsidRDefault="005310CD" w:rsidP="00504F65">
            <w:pPr>
              <w:rPr>
                <w:rFonts w:ascii="Arial" w:eastAsia="Times New Roman" w:hAnsi="Arial" w:cs="Arial"/>
                <w:color w:val="222222"/>
                <w:sz w:val="20"/>
                <w:szCs w:val="20"/>
                <w:lang w:eastAsia="bg-BG"/>
              </w:rPr>
            </w:pPr>
            <w:r w:rsidRPr="00B31953">
              <w:rPr>
                <w:rFonts w:ascii="Arial" w:eastAsia="Times New Roman" w:hAnsi="Arial" w:cs="Arial"/>
                <w:color w:val="222222"/>
                <w:sz w:val="20"/>
                <w:szCs w:val="20"/>
                <w:lang w:eastAsia="bg-BG"/>
              </w:rPr>
              <w:t>Регистър на издадени административни актове за одобрени ПУП</w:t>
            </w:r>
          </w:p>
        </w:tc>
        <w:tc>
          <w:tcPr>
            <w:tcW w:w="3210" w:type="dxa"/>
          </w:tcPr>
          <w:p w14:paraId="28C57EC8" w14:textId="77777777" w:rsidR="007B4097" w:rsidRPr="00B31953" w:rsidRDefault="007B4097" w:rsidP="00504F65">
            <w:pPr>
              <w:rPr>
                <w:rFonts w:ascii="Arial" w:eastAsia="Times New Roman" w:hAnsi="Arial" w:cs="Arial"/>
                <w:color w:val="222222"/>
                <w:sz w:val="20"/>
                <w:szCs w:val="20"/>
                <w:lang w:eastAsia="bg-BG"/>
              </w:rPr>
            </w:pPr>
          </w:p>
        </w:tc>
      </w:tr>
      <w:tr w:rsidR="007B4097" w:rsidRPr="00B31953" w14:paraId="77843EE4" w14:textId="77777777" w:rsidTr="0002114C">
        <w:trPr>
          <w:tblCellSpacing w:w="20" w:type="dxa"/>
        </w:trPr>
        <w:tc>
          <w:tcPr>
            <w:tcW w:w="813" w:type="dxa"/>
            <w:vAlign w:val="center"/>
          </w:tcPr>
          <w:p w14:paraId="22897004" w14:textId="77777777" w:rsidR="007B4097" w:rsidRPr="00602E4F" w:rsidRDefault="007B4097"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tcPr>
          <w:p w14:paraId="0D9B162F" w14:textId="77777777" w:rsidR="007B4097" w:rsidRPr="00B31953" w:rsidRDefault="005310CD" w:rsidP="00504F65">
            <w:pPr>
              <w:rPr>
                <w:rFonts w:ascii="Arial" w:eastAsia="Times New Roman" w:hAnsi="Arial" w:cs="Arial"/>
                <w:color w:val="222222"/>
                <w:sz w:val="20"/>
                <w:szCs w:val="20"/>
                <w:lang w:eastAsia="bg-BG"/>
              </w:rPr>
            </w:pPr>
            <w:r w:rsidRPr="00B31953">
              <w:rPr>
                <w:rFonts w:ascii="Arial" w:eastAsia="Times New Roman" w:hAnsi="Arial" w:cs="Arial"/>
                <w:color w:val="222222"/>
                <w:sz w:val="20"/>
                <w:szCs w:val="20"/>
                <w:lang w:eastAsia="bg-BG"/>
              </w:rPr>
              <w:t xml:space="preserve">Регистър на местните поделения на вероизповеданията </w:t>
            </w:r>
          </w:p>
        </w:tc>
        <w:tc>
          <w:tcPr>
            <w:tcW w:w="3210" w:type="dxa"/>
          </w:tcPr>
          <w:p w14:paraId="11AEBC8E" w14:textId="77777777" w:rsidR="007B4097" w:rsidRPr="00B31953" w:rsidRDefault="007B4097" w:rsidP="00504F65">
            <w:pPr>
              <w:rPr>
                <w:rFonts w:ascii="Arial" w:eastAsia="Times New Roman" w:hAnsi="Arial" w:cs="Arial"/>
                <w:color w:val="222222"/>
                <w:sz w:val="20"/>
                <w:szCs w:val="20"/>
                <w:lang w:eastAsia="bg-BG"/>
              </w:rPr>
            </w:pPr>
          </w:p>
        </w:tc>
      </w:tr>
      <w:tr w:rsidR="005310CD" w:rsidRPr="00B31953" w14:paraId="71B4796E" w14:textId="77777777" w:rsidTr="0002114C">
        <w:trPr>
          <w:tblCellSpacing w:w="20" w:type="dxa"/>
        </w:trPr>
        <w:tc>
          <w:tcPr>
            <w:tcW w:w="813" w:type="dxa"/>
            <w:vAlign w:val="center"/>
          </w:tcPr>
          <w:p w14:paraId="276DB095" w14:textId="77777777" w:rsidR="005310CD" w:rsidRPr="00602E4F" w:rsidRDefault="005310CD"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tcPr>
          <w:p w14:paraId="361C126E" w14:textId="77777777" w:rsidR="005310CD" w:rsidRPr="00B31953" w:rsidRDefault="005310CD" w:rsidP="00504F65">
            <w:pPr>
              <w:rPr>
                <w:rFonts w:ascii="Arial" w:eastAsia="Times New Roman" w:hAnsi="Arial" w:cs="Arial"/>
                <w:color w:val="222222"/>
                <w:sz w:val="20"/>
                <w:szCs w:val="20"/>
                <w:lang w:eastAsia="bg-BG"/>
              </w:rPr>
            </w:pPr>
            <w:r w:rsidRPr="00B31953">
              <w:rPr>
                <w:rFonts w:ascii="Arial" w:eastAsia="Times New Roman" w:hAnsi="Arial" w:cs="Arial"/>
                <w:color w:val="222222"/>
                <w:sz w:val="20"/>
                <w:szCs w:val="20"/>
                <w:lang w:eastAsia="bg-BG"/>
              </w:rPr>
              <w:t>Публичен регистър на предложенията за провеждане на местен</w:t>
            </w:r>
            <w:r w:rsidR="00D02A2A" w:rsidRPr="00B31953">
              <w:rPr>
                <w:rFonts w:ascii="Arial" w:eastAsia="Times New Roman" w:hAnsi="Arial" w:cs="Arial"/>
                <w:color w:val="222222"/>
                <w:sz w:val="20"/>
                <w:szCs w:val="20"/>
                <w:lang w:eastAsia="bg-BG"/>
              </w:rPr>
              <w:t xml:space="preserve"> </w:t>
            </w:r>
            <w:r w:rsidRPr="00B31953">
              <w:rPr>
                <w:rFonts w:ascii="Arial" w:eastAsia="Times New Roman" w:hAnsi="Arial" w:cs="Arial"/>
                <w:color w:val="222222"/>
                <w:sz w:val="20"/>
                <w:szCs w:val="20"/>
                <w:lang w:eastAsia="bg-BG"/>
              </w:rPr>
              <w:t>референдум</w:t>
            </w:r>
          </w:p>
        </w:tc>
        <w:tc>
          <w:tcPr>
            <w:tcW w:w="3210" w:type="dxa"/>
          </w:tcPr>
          <w:p w14:paraId="6DFBD8AE" w14:textId="77777777" w:rsidR="005310CD" w:rsidRPr="00B31953" w:rsidRDefault="005310CD" w:rsidP="00504F65">
            <w:pPr>
              <w:rPr>
                <w:rFonts w:ascii="Arial" w:eastAsia="Times New Roman" w:hAnsi="Arial" w:cs="Arial"/>
                <w:color w:val="222222"/>
                <w:sz w:val="20"/>
                <w:szCs w:val="20"/>
                <w:lang w:eastAsia="bg-BG"/>
              </w:rPr>
            </w:pPr>
          </w:p>
        </w:tc>
      </w:tr>
      <w:tr w:rsidR="005310CD" w:rsidRPr="00B31953" w14:paraId="65DA97C5" w14:textId="77777777" w:rsidTr="0002114C">
        <w:trPr>
          <w:tblCellSpacing w:w="20" w:type="dxa"/>
        </w:trPr>
        <w:tc>
          <w:tcPr>
            <w:tcW w:w="813" w:type="dxa"/>
            <w:vAlign w:val="center"/>
          </w:tcPr>
          <w:p w14:paraId="33A3524B" w14:textId="77777777" w:rsidR="005310CD" w:rsidRPr="00602E4F" w:rsidRDefault="005310CD"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tcPr>
          <w:p w14:paraId="1B98DF4A" w14:textId="77777777" w:rsidR="005310CD" w:rsidRPr="00B31953" w:rsidRDefault="005310CD" w:rsidP="00504F65">
            <w:pPr>
              <w:rPr>
                <w:rFonts w:ascii="Arial" w:eastAsia="Times New Roman" w:hAnsi="Arial" w:cs="Arial"/>
                <w:color w:val="222222"/>
                <w:sz w:val="20"/>
                <w:szCs w:val="20"/>
                <w:lang w:eastAsia="bg-BG"/>
              </w:rPr>
            </w:pPr>
            <w:r w:rsidRPr="00B31953">
              <w:rPr>
                <w:rFonts w:ascii="Arial" w:eastAsia="Times New Roman" w:hAnsi="Arial" w:cs="Arial"/>
                <w:color w:val="222222"/>
                <w:sz w:val="20"/>
                <w:szCs w:val="20"/>
                <w:lang w:eastAsia="bg-BG"/>
              </w:rPr>
              <w:t>Регистър за юридическите лица с нестопанска цел, в които участва</w:t>
            </w:r>
            <w:r w:rsidR="00D02A2A" w:rsidRPr="00B31953">
              <w:rPr>
                <w:rFonts w:ascii="Arial" w:eastAsia="Times New Roman" w:hAnsi="Arial" w:cs="Arial"/>
                <w:color w:val="222222"/>
                <w:sz w:val="20"/>
                <w:szCs w:val="20"/>
                <w:lang w:eastAsia="bg-BG"/>
              </w:rPr>
              <w:t xml:space="preserve"> </w:t>
            </w:r>
            <w:r w:rsidRPr="00B31953">
              <w:rPr>
                <w:rFonts w:ascii="Arial" w:eastAsia="Times New Roman" w:hAnsi="Arial" w:cs="Arial"/>
                <w:color w:val="222222"/>
                <w:sz w:val="20"/>
                <w:szCs w:val="20"/>
                <w:lang w:eastAsia="bg-BG"/>
              </w:rPr>
              <w:t>общината</w:t>
            </w:r>
          </w:p>
        </w:tc>
        <w:tc>
          <w:tcPr>
            <w:tcW w:w="3210" w:type="dxa"/>
          </w:tcPr>
          <w:p w14:paraId="52BADDC4" w14:textId="77777777" w:rsidR="005310CD" w:rsidRPr="00B31953" w:rsidRDefault="005310CD" w:rsidP="00504F65">
            <w:pPr>
              <w:rPr>
                <w:rFonts w:ascii="Arial" w:eastAsia="Times New Roman" w:hAnsi="Arial" w:cs="Arial"/>
                <w:color w:val="222222"/>
                <w:sz w:val="20"/>
                <w:szCs w:val="20"/>
                <w:lang w:eastAsia="bg-BG"/>
              </w:rPr>
            </w:pPr>
          </w:p>
        </w:tc>
      </w:tr>
      <w:tr w:rsidR="005310CD" w:rsidRPr="00B31953" w14:paraId="031EDFB1" w14:textId="77777777" w:rsidTr="0002114C">
        <w:trPr>
          <w:tblCellSpacing w:w="20" w:type="dxa"/>
        </w:trPr>
        <w:tc>
          <w:tcPr>
            <w:tcW w:w="813" w:type="dxa"/>
            <w:vAlign w:val="center"/>
          </w:tcPr>
          <w:p w14:paraId="0DFD4C2B" w14:textId="77777777" w:rsidR="005310CD" w:rsidRPr="00602E4F" w:rsidRDefault="005310CD"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tcPr>
          <w:p w14:paraId="495FBACD" w14:textId="77777777" w:rsidR="005310CD" w:rsidRPr="00B31953" w:rsidRDefault="005310CD" w:rsidP="00504F65">
            <w:pPr>
              <w:rPr>
                <w:rFonts w:ascii="Arial" w:eastAsia="Times New Roman" w:hAnsi="Arial" w:cs="Arial"/>
                <w:color w:val="222222"/>
                <w:sz w:val="20"/>
                <w:szCs w:val="20"/>
                <w:lang w:eastAsia="bg-BG"/>
              </w:rPr>
            </w:pPr>
            <w:r w:rsidRPr="00B31953">
              <w:rPr>
                <w:rFonts w:ascii="Arial" w:eastAsia="Times New Roman" w:hAnsi="Arial" w:cs="Arial"/>
                <w:color w:val="222222"/>
                <w:sz w:val="20"/>
                <w:szCs w:val="20"/>
                <w:lang w:eastAsia="bg-BG"/>
              </w:rPr>
              <w:t xml:space="preserve">Регистър за гражданските дружества, в които участва общината </w:t>
            </w:r>
          </w:p>
        </w:tc>
        <w:tc>
          <w:tcPr>
            <w:tcW w:w="3210" w:type="dxa"/>
          </w:tcPr>
          <w:p w14:paraId="788E389D" w14:textId="77777777" w:rsidR="005310CD" w:rsidRPr="00B31953" w:rsidRDefault="005310CD" w:rsidP="00504F65">
            <w:pPr>
              <w:rPr>
                <w:rFonts w:ascii="Arial" w:eastAsia="Times New Roman" w:hAnsi="Arial" w:cs="Arial"/>
                <w:color w:val="222222"/>
                <w:sz w:val="20"/>
                <w:szCs w:val="20"/>
                <w:lang w:eastAsia="bg-BG"/>
              </w:rPr>
            </w:pPr>
          </w:p>
        </w:tc>
      </w:tr>
      <w:tr w:rsidR="005310CD" w:rsidRPr="00B31953" w14:paraId="04FDEF37" w14:textId="77777777" w:rsidTr="0002114C">
        <w:trPr>
          <w:tblCellSpacing w:w="20" w:type="dxa"/>
        </w:trPr>
        <w:tc>
          <w:tcPr>
            <w:tcW w:w="813" w:type="dxa"/>
            <w:vAlign w:val="center"/>
          </w:tcPr>
          <w:p w14:paraId="52783821" w14:textId="77777777" w:rsidR="005310CD" w:rsidRPr="00602E4F" w:rsidRDefault="005310CD"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tcPr>
          <w:p w14:paraId="690E37FC" w14:textId="77777777" w:rsidR="005310CD" w:rsidRPr="00B31953" w:rsidRDefault="005310CD" w:rsidP="00602E4F">
            <w:pPr>
              <w:rPr>
                <w:rFonts w:ascii="Arial" w:eastAsia="Times New Roman" w:hAnsi="Arial" w:cs="Arial"/>
                <w:color w:val="222222"/>
                <w:sz w:val="20"/>
                <w:szCs w:val="20"/>
                <w:lang w:eastAsia="bg-BG"/>
              </w:rPr>
            </w:pPr>
            <w:r w:rsidRPr="00B31953">
              <w:rPr>
                <w:rFonts w:ascii="Arial" w:eastAsia="Times New Roman" w:hAnsi="Arial" w:cs="Arial"/>
                <w:color w:val="222222"/>
                <w:sz w:val="20"/>
                <w:szCs w:val="20"/>
                <w:lang w:eastAsia="bg-BG"/>
              </w:rPr>
              <w:t>Подлежащата на публикуване информация по Закона за</w:t>
            </w:r>
            <w:r w:rsidR="00602E4F">
              <w:rPr>
                <w:rFonts w:ascii="Arial" w:eastAsia="Times New Roman" w:hAnsi="Arial" w:cs="Arial"/>
                <w:color w:val="222222"/>
                <w:sz w:val="20"/>
                <w:szCs w:val="20"/>
                <w:lang w:eastAsia="bg-BG"/>
              </w:rPr>
              <w:t xml:space="preserve"> </w:t>
            </w:r>
            <w:r w:rsidRPr="00B31953">
              <w:rPr>
                <w:rFonts w:ascii="Arial" w:eastAsia="Times New Roman" w:hAnsi="Arial" w:cs="Arial"/>
                <w:color w:val="222222"/>
                <w:sz w:val="20"/>
                <w:szCs w:val="20"/>
                <w:lang w:eastAsia="bg-BG"/>
              </w:rPr>
              <w:t>противодействие на корупцията и за отнемане на незаконно</w:t>
            </w:r>
            <w:r w:rsidR="00602E4F">
              <w:rPr>
                <w:rFonts w:ascii="Arial" w:eastAsia="Times New Roman" w:hAnsi="Arial" w:cs="Arial"/>
                <w:color w:val="222222"/>
                <w:sz w:val="20"/>
                <w:szCs w:val="20"/>
                <w:lang w:eastAsia="bg-BG"/>
              </w:rPr>
              <w:t xml:space="preserve"> </w:t>
            </w:r>
            <w:r w:rsidRPr="00B31953">
              <w:rPr>
                <w:rFonts w:ascii="Arial" w:eastAsia="Times New Roman" w:hAnsi="Arial" w:cs="Arial"/>
                <w:color w:val="222222"/>
                <w:sz w:val="20"/>
                <w:szCs w:val="20"/>
                <w:lang w:eastAsia="bg-BG"/>
              </w:rPr>
              <w:t>придобитото имущество</w:t>
            </w:r>
          </w:p>
        </w:tc>
        <w:tc>
          <w:tcPr>
            <w:tcW w:w="3210" w:type="dxa"/>
          </w:tcPr>
          <w:p w14:paraId="6186A1E6" w14:textId="77777777" w:rsidR="005310CD" w:rsidRPr="00B31953" w:rsidRDefault="005310CD" w:rsidP="00504F65">
            <w:pPr>
              <w:rPr>
                <w:rFonts w:ascii="Arial" w:eastAsia="Times New Roman" w:hAnsi="Arial" w:cs="Arial"/>
                <w:color w:val="222222"/>
                <w:sz w:val="20"/>
                <w:szCs w:val="20"/>
                <w:lang w:eastAsia="bg-BG"/>
              </w:rPr>
            </w:pPr>
          </w:p>
        </w:tc>
      </w:tr>
      <w:tr w:rsidR="005310CD" w:rsidRPr="00B31953" w14:paraId="1FE4EDC7" w14:textId="77777777" w:rsidTr="0002114C">
        <w:trPr>
          <w:tblCellSpacing w:w="20" w:type="dxa"/>
        </w:trPr>
        <w:tc>
          <w:tcPr>
            <w:tcW w:w="813" w:type="dxa"/>
            <w:vAlign w:val="center"/>
          </w:tcPr>
          <w:p w14:paraId="1CCED1B9" w14:textId="77777777" w:rsidR="005310CD" w:rsidRPr="00602E4F" w:rsidRDefault="005310CD"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tcPr>
          <w:p w14:paraId="45505749" w14:textId="77777777" w:rsidR="005310CD" w:rsidRPr="00B31953" w:rsidRDefault="005310CD" w:rsidP="00504F65">
            <w:pPr>
              <w:rPr>
                <w:rFonts w:ascii="Arial" w:eastAsia="Times New Roman" w:hAnsi="Arial" w:cs="Arial"/>
                <w:color w:val="222222"/>
                <w:sz w:val="20"/>
                <w:szCs w:val="20"/>
                <w:lang w:eastAsia="bg-BG"/>
              </w:rPr>
            </w:pPr>
            <w:r w:rsidRPr="00B31953">
              <w:rPr>
                <w:rFonts w:ascii="Arial" w:eastAsia="Times New Roman" w:hAnsi="Arial" w:cs="Arial"/>
                <w:color w:val="222222"/>
                <w:sz w:val="20"/>
                <w:szCs w:val="20"/>
                <w:lang w:eastAsia="bg-BG"/>
              </w:rPr>
              <w:t>Регистър на одобрените инвестиционни проекти Общински администрации</w:t>
            </w:r>
          </w:p>
        </w:tc>
        <w:tc>
          <w:tcPr>
            <w:tcW w:w="3210" w:type="dxa"/>
          </w:tcPr>
          <w:p w14:paraId="36316463" w14:textId="77777777" w:rsidR="005310CD" w:rsidRPr="00B31953" w:rsidRDefault="005310CD" w:rsidP="00504F65">
            <w:pPr>
              <w:rPr>
                <w:rFonts w:ascii="Arial" w:eastAsia="Times New Roman" w:hAnsi="Arial" w:cs="Arial"/>
                <w:color w:val="222222"/>
                <w:sz w:val="20"/>
                <w:szCs w:val="20"/>
                <w:lang w:eastAsia="bg-BG"/>
              </w:rPr>
            </w:pPr>
          </w:p>
        </w:tc>
      </w:tr>
      <w:tr w:rsidR="005310CD" w:rsidRPr="00B31953" w14:paraId="62DCF564" w14:textId="77777777" w:rsidTr="0002114C">
        <w:trPr>
          <w:tblCellSpacing w:w="20" w:type="dxa"/>
        </w:trPr>
        <w:tc>
          <w:tcPr>
            <w:tcW w:w="813" w:type="dxa"/>
            <w:vAlign w:val="center"/>
          </w:tcPr>
          <w:p w14:paraId="2C82AD88" w14:textId="77777777" w:rsidR="005310CD" w:rsidRPr="00602E4F" w:rsidRDefault="005310CD"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tcPr>
          <w:p w14:paraId="2C4803C3" w14:textId="77777777" w:rsidR="005310CD" w:rsidRPr="00B31953" w:rsidRDefault="005310CD" w:rsidP="00504F65">
            <w:pPr>
              <w:rPr>
                <w:rFonts w:ascii="Arial" w:eastAsia="Times New Roman" w:hAnsi="Arial" w:cs="Arial"/>
                <w:color w:val="222222"/>
                <w:sz w:val="20"/>
                <w:szCs w:val="20"/>
                <w:lang w:eastAsia="bg-BG"/>
              </w:rPr>
            </w:pPr>
            <w:r w:rsidRPr="00B31953">
              <w:rPr>
                <w:rFonts w:ascii="Arial" w:eastAsia="Times New Roman" w:hAnsi="Arial" w:cs="Arial"/>
                <w:color w:val="222222"/>
                <w:sz w:val="20"/>
                <w:szCs w:val="20"/>
                <w:lang w:eastAsia="bg-BG"/>
              </w:rPr>
              <w:t>Отчет за изразходените средства за компенсация от намалени приходи</w:t>
            </w:r>
            <w:r w:rsidR="00B31953">
              <w:rPr>
                <w:rFonts w:ascii="Arial" w:eastAsia="Times New Roman" w:hAnsi="Arial" w:cs="Arial"/>
                <w:color w:val="222222"/>
                <w:sz w:val="20"/>
                <w:szCs w:val="20"/>
                <w:lang w:eastAsia="bg-BG"/>
              </w:rPr>
              <w:t xml:space="preserve"> </w:t>
            </w:r>
            <w:r w:rsidRPr="00B31953">
              <w:rPr>
                <w:rFonts w:ascii="Arial" w:eastAsia="Times New Roman" w:hAnsi="Arial" w:cs="Arial"/>
                <w:color w:val="222222"/>
                <w:sz w:val="20"/>
                <w:szCs w:val="20"/>
                <w:lang w:eastAsia="bg-BG"/>
              </w:rPr>
              <w:t>от прилагането на цени за обществени пътнически превози и</w:t>
            </w:r>
            <w:r w:rsidR="00B31953">
              <w:rPr>
                <w:rFonts w:ascii="Arial" w:eastAsia="Times New Roman" w:hAnsi="Arial" w:cs="Arial"/>
                <w:color w:val="222222"/>
                <w:sz w:val="20"/>
                <w:szCs w:val="20"/>
                <w:lang w:eastAsia="bg-BG"/>
              </w:rPr>
              <w:t xml:space="preserve"> </w:t>
            </w:r>
            <w:r w:rsidRPr="00B31953">
              <w:rPr>
                <w:rFonts w:ascii="Arial" w:eastAsia="Times New Roman" w:hAnsi="Arial" w:cs="Arial"/>
                <w:color w:val="222222"/>
                <w:sz w:val="20"/>
                <w:szCs w:val="20"/>
                <w:lang w:eastAsia="bg-BG"/>
              </w:rPr>
              <w:t>субсидиране на нерентабилни автобусни линии</w:t>
            </w:r>
          </w:p>
        </w:tc>
        <w:tc>
          <w:tcPr>
            <w:tcW w:w="3210" w:type="dxa"/>
          </w:tcPr>
          <w:p w14:paraId="61C52302" w14:textId="77777777" w:rsidR="005310CD" w:rsidRPr="00B31953" w:rsidRDefault="005310CD" w:rsidP="00504F65">
            <w:pPr>
              <w:rPr>
                <w:rFonts w:ascii="Arial" w:eastAsia="Times New Roman" w:hAnsi="Arial" w:cs="Arial"/>
                <w:color w:val="222222"/>
                <w:sz w:val="20"/>
                <w:szCs w:val="20"/>
                <w:lang w:eastAsia="bg-BG"/>
              </w:rPr>
            </w:pPr>
          </w:p>
        </w:tc>
      </w:tr>
      <w:tr w:rsidR="005310CD" w:rsidRPr="00B31953" w14:paraId="0236106C" w14:textId="77777777" w:rsidTr="0002114C">
        <w:trPr>
          <w:tblCellSpacing w:w="20" w:type="dxa"/>
        </w:trPr>
        <w:tc>
          <w:tcPr>
            <w:tcW w:w="813" w:type="dxa"/>
            <w:vAlign w:val="center"/>
          </w:tcPr>
          <w:p w14:paraId="51BEEC39" w14:textId="77777777" w:rsidR="005310CD" w:rsidRPr="00602E4F" w:rsidRDefault="005310CD" w:rsidP="00602E4F">
            <w:pPr>
              <w:pStyle w:val="ListParagraph"/>
              <w:numPr>
                <w:ilvl w:val="0"/>
                <w:numId w:val="42"/>
              </w:numPr>
              <w:jc w:val="center"/>
              <w:rPr>
                <w:rFonts w:ascii="Arial" w:eastAsia="Times New Roman" w:hAnsi="Arial" w:cs="Arial"/>
                <w:color w:val="222222"/>
                <w:sz w:val="20"/>
                <w:szCs w:val="20"/>
                <w:lang w:eastAsia="bg-BG"/>
              </w:rPr>
            </w:pPr>
          </w:p>
        </w:tc>
        <w:tc>
          <w:tcPr>
            <w:tcW w:w="5281" w:type="dxa"/>
          </w:tcPr>
          <w:p w14:paraId="247919F4" w14:textId="77777777" w:rsidR="005310CD" w:rsidRPr="00504F65" w:rsidRDefault="00504F65" w:rsidP="00504F65">
            <w:pPr>
              <w:rPr>
                <w:rFonts w:ascii="Arial" w:eastAsia="Times New Roman" w:hAnsi="Arial" w:cs="Arial"/>
                <w:color w:val="222222"/>
                <w:sz w:val="20"/>
                <w:szCs w:val="20"/>
                <w:lang w:eastAsia="bg-BG"/>
              </w:rPr>
            </w:pPr>
            <w:r w:rsidRPr="00504F65">
              <w:rPr>
                <w:rFonts w:ascii="Arial" w:hAnsi="Arial" w:cs="Arial"/>
                <w:sz w:val="20"/>
                <w:szCs w:val="20"/>
              </w:rPr>
              <w:t xml:space="preserve">Регистър на разрешителните за водовземане и заустване, издадени от кмета на общината </w:t>
            </w:r>
          </w:p>
        </w:tc>
        <w:tc>
          <w:tcPr>
            <w:tcW w:w="3210" w:type="dxa"/>
          </w:tcPr>
          <w:p w14:paraId="54E577E9" w14:textId="77777777" w:rsidR="005310CD" w:rsidRPr="00B31953" w:rsidRDefault="005310CD" w:rsidP="00504F65">
            <w:pPr>
              <w:rPr>
                <w:rFonts w:ascii="Arial" w:eastAsia="Times New Roman" w:hAnsi="Arial" w:cs="Arial"/>
                <w:color w:val="222222"/>
                <w:sz w:val="20"/>
                <w:szCs w:val="20"/>
                <w:lang w:eastAsia="bg-BG"/>
              </w:rPr>
            </w:pPr>
          </w:p>
        </w:tc>
      </w:tr>
    </w:tbl>
    <w:p w14:paraId="6F20AC7D" w14:textId="77777777" w:rsidR="0002114C" w:rsidRDefault="0002114C" w:rsidP="0002114C">
      <w:pPr>
        <w:shd w:val="clear" w:color="auto" w:fill="FFFFFF"/>
        <w:spacing w:after="0"/>
        <w:ind w:firstLine="709"/>
        <w:jc w:val="both"/>
        <w:rPr>
          <w:rFonts w:ascii="Arial" w:eastAsia="Times New Roman" w:hAnsi="Arial" w:cs="Arial"/>
          <w:color w:val="222222"/>
          <w:sz w:val="24"/>
          <w:szCs w:val="24"/>
          <w:lang w:eastAsia="bg-BG"/>
        </w:rPr>
      </w:pPr>
    </w:p>
    <w:p w14:paraId="53862C86" w14:textId="77777777" w:rsidR="0002114C" w:rsidRPr="0002114C" w:rsidRDefault="0002114C" w:rsidP="0002114C">
      <w:pPr>
        <w:shd w:val="clear" w:color="auto" w:fill="FFFFFF"/>
        <w:spacing w:after="0"/>
        <w:ind w:firstLine="709"/>
        <w:jc w:val="both"/>
        <w:rPr>
          <w:rFonts w:ascii="Arial" w:eastAsia="Times New Roman" w:hAnsi="Arial" w:cs="Arial"/>
          <w:color w:val="222222"/>
          <w:sz w:val="24"/>
          <w:szCs w:val="24"/>
          <w:lang w:eastAsia="bg-BG"/>
        </w:rPr>
      </w:pPr>
      <w:r w:rsidRPr="0002114C">
        <w:rPr>
          <w:rFonts w:ascii="Arial" w:eastAsia="Times New Roman" w:hAnsi="Arial" w:cs="Arial"/>
          <w:color w:val="222222"/>
          <w:sz w:val="24"/>
          <w:szCs w:val="24"/>
          <w:lang w:eastAsia="bg-BG"/>
        </w:rPr>
        <w:t xml:space="preserve">Достъпът до информационните масиви, наборите от данни и ресурсите </w:t>
      </w:r>
      <w:r w:rsidR="00980C91">
        <w:rPr>
          <w:rFonts w:ascii="Arial" w:eastAsia="Times New Roman" w:hAnsi="Arial" w:cs="Arial"/>
          <w:color w:val="222222"/>
          <w:sz w:val="24"/>
          <w:szCs w:val="24"/>
          <w:lang w:eastAsia="bg-BG"/>
        </w:rPr>
        <w:t xml:space="preserve">в Портала за отворени данни </w:t>
      </w:r>
      <w:r w:rsidRPr="0002114C">
        <w:rPr>
          <w:rFonts w:ascii="Arial" w:eastAsia="Times New Roman" w:hAnsi="Arial" w:cs="Arial"/>
          <w:color w:val="222222"/>
          <w:sz w:val="24"/>
          <w:szCs w:val="24"/>
          <w:lang w:eastAsia="bg-BG"/>
        </w:rPr>
        <w:t>е свободен</w:t>
      </w:r>
      <w:r w:rsidR="00980C91">
        <w:rPr>
          <w:rFonts w:ascii="Arial" w:eastAsia="Times New Roman" w:hAnsi="Arial" w:cs="Arial"/>
          <w:color w:val="222222"/>
          <w:sz w:val="24"/>
          <w:szCs w:val="24"/>
          <w:lang w:eastAsia="bg-BG"/>
        </w:rPr>
        <w:t xml:space="preserve">. Данните, масивите и ресурсите се публикуват </w:t>
      </w:r>
      <w:r w:rsidRPr="0002114C">
        <w:rPr>
          <w:rFonts w:ascii="Arial" w:eastAsia="Times New Roman" w:hAnsi="Arial" w:cs="Arial"/>
          <w:color w:val="222222"/>
          <w:sz w:val="24"/>
          <w:szCs w:val="24"/>
          <w:lang w:eastAsia="bg-BG"/>
        </w:rPr>
        <w:t>в отворен машинночетим формат, позволяващ повторно използване.</w:t>
      </w:r>
    </w:p>
    <w:p w14:paraId="5D66FDD9" w14:textId="77777777" w:rsidR="00E27475" w:rsidRDefault="001D6237" w:rsidP="001D6237">
      <w:pPr>
        <w:shd w:val="clear" w:color="auto" w:fill="FFFFFF"/>
        <w:spacing w:after="0"/>
        <w:jc w:val="both"/>
        <w:rPr>
          <w:rFonts w:ascii="Arial" w:eastAsia="Times New Roman" w:hAnsi="Arial" w:cs="Arial"/>
          <w:color w:val="222222"/>
          <w:sz w:val="24"/>
          <w:szCs w:val="24"/>
          <w:lang w:eastAsia="bg-BG"/>
        </w:rPr>
      </w:pPr>
      <w:r>
        <w:rPr>
          <w:rFonts w:ascii="Arial" w:eastAsia="Times New Roman" w:hAnsi="Arial" w:cs="Arial"/>
          <w:color w:val="222222"/>
          <w:sz w:val="24"/>
          <w:szCs w:val="24"/>
          <w:lang w:eastAsia="bg-BG"/>
        </w:rPr>
        <w:tab/>
      </w:r>
    </w:p>
    <w:p w14:paraId="5325609F" w14:textId="4CDBABE6" w:rsidR="001D6237" w:rsidRDefault="001F0CF5" w:rsidP="001D6237">
      <w:pPr>
        <w:spacing w:after="0"/>
        <w:ind w:firstLine="709"/>
        <w:jc w:val="both"/>
        <w:rPr>
          <w:rFonts w:ascii="Arial" w:eastAsia="Times New Roman" w:hAnsi="Arial" w:cs="Arial"/>
          <w:bCs/>
          <w:sz w:val="24"/>
          <w:szCs w:val="24"/>
          <w:lang w:eastAsia="bg-BG"/>
        </w:rPr>
      </w:pPr>
      <w:r>
        <w:rPr>
          <w:rFonts w:ascii="Arial" w:eastAsia="Times New Roman" w:hAnsi="Arial" w:cs="Arial"/>
          <w:color w:val="222222"/>
          <w:sz w:val="24"/>
          <w:szCs w:val="24"/>
          <w:lang w:eastAsia="bg-BG"/>
        </w:rPr>
        <w:t xml:space="preserve">Както споменахме по-горе </w:t>
      </w:r>
      <w:r w:rsidR="0013374F">
        <w:rPr>
          <w:rFonts w:ascii="Arial" w:eastAsia="Times New Roman" w:hAnsi="Arial" w:cs="Arial"/>
          <w:color w:val="222222"/>
          <w:sz w:val="24"/>
          <w:szCs w:val="24"/>
          <w:lang w:eastAsia="bg-BG"/>
        </w:rPr>
        <w:t>минстирство</w:t>
      </w:r>
      <w:r w:rsidR="00C96E21">
        <w:rPr>
          <w:rFonts w:ascii="Arial" w:eastAsia="Times New Roman" w:hAnsi="Arial" w:cs="Arial"/>
          <w:color w:val="222222"/>
          <w:sz w:val="24"/>
          <w:szCs w:val="24"/>
          <w:lang w:eastAsia="bg-BG"/>
        </w:rPr>
        <w:t>то</w:t>
      </w:r>
      <w:r w:rsidR="0013374F">
        <w:rPr>
          <w:rFonts w:ascii="Arial" w:eastAsia="Times New Roman" w:hAnsi="Arial" w:cs="Arial"/>
          <w:color w:val="222222"/>
          <w:sz w:val="24"/>
          <w:szCs w:val="24"/>
          <w:lang w:eastAsia="bg-BG"/>
        </w:rPr>
        <w:t xml:space="preserve"> на електронното управление</w:t>
      </w:r>
      <w:r w:rsidRPr="001F0CF5">
        <w:rPr>
          <w:rFonts w:ascii="Arial" w:eastAsia="Times New Roman" w:hAnsi="Arial" w:cs="Arial"/>
          <w:color w:val="222222"/>
          <w:sz w:val="24"/>
          <w:szCs w:val="24"/>
          <w:lang w:eastAsia="bg-BG"/>
        </w:rPr>
        <w:t xml:space="preserve"> осигурява техническа възможност за автоматично обновяване на публикуваната информация на Портала за отворени данни</w:t>
      </w:r>
      <w:r w:rsidR="001D6237">
        <w:rPr>
          <w:rFonts w:ascii="Arial" w:eastAsia="Times New Roman" w:hAnsi="Arial" w:cs="Arial"/>
          <w:color w:val="222222"/>
          <w:sz w:val="24"/>
          <w:szCs w:val="24"/>
          <w:lang w:eastAsia="bg-BG"/>
        </w:rPr>
        <w:t xml:space="preserve">, </w:t>
      </w:r>
      <w:r w:rsidR="001D6237" w:rsidRPr="001D6237">
        <w:rPr>
          <w:rFonts w:ascii="Arial" w:eastAsia="Times New Roman" w:hAnsi="Arial" w:cs="Arial"/>
          <w:color w:val="222222"/>
          <w:sz w:val="24"/>
          <w:szCs w:val="24"/>
          <w:lang w:eastAsia="bg-BG"/>
        </w:rPr>
        <w:t xml:space="preserve">като при </w:t>
      </w:r>
      <w:r w:rsidR="00A26E63" w:rsidRPr="001D6237">
        <w:rPr>
          <w:rFonts w:ascii="Arial" w:eastAsia="Times New Roman" w:hAnsi="Arial" w:cs="Arial"/>
          <w:color w:val="565656"/>
          <w:sz w:val="24"/>
          <w:szCs w:val="24"/>
          <w:lang w:eastAsia="bg-BG"/>
        </w:rPr>
        <w:t xml:space="preserve">невъзможност </w:t>
      </w:r>
      <w:r w:rsidR="001D6237" w:rsidRPr="001D6237">
        <w:rPr>
          <w:rFonts w:ascii="Arial" w:eastAsia="Times New Roman" w:hAnsi="Arial" w:cs="Arial"/>
          <w:color w:val="565656"/>
          <w:sz w:val="24"/>
          <w:szCs w:val="24"/>
          <w:lang w:eastAsia="bg-BG"/>
        </w:rPr>
        <w:t xml:space="preserve">за автоматично актуализиране на данните администраторът на профила на </w:t>
      </w:r>
      <w:r w:rsidR="001D6237">
        <w:rPr>
          <w:rFonts w:ascii="Arial" w:eastAsia="Times New Roman" w:hAnsi="Arial" w:cs="Arial"/>
          <w:color w:val="565656"/>
          <w:sz w:val="24"/>
          <w:szCs w:val="24"/>
          <w:lang w:eastAsia="bg-BG"/>
        </w:rPr>
        <w:t>съответната община</w:t>
      </w:r>
      <w:r w:rsidR="001D6237" w:rsidRPr="001D6237">
        <w:rPr>
          <w:rFonts w:ascii="Arial" w:eastAsia="Times New Roman" w:hAnsi="Arial" w:cs="Arial"/>
          <w:color w:val="565656"/>
          <w:sz w:val="24"/>
          <w:szCs w:val="24"/>
          <w:lang w:eastAsia="bg-BG"/>
        </w:rPr>
        <w:t xml:space="preserve"> актуализира информацията на Портала за отворени данни</w:t>
      </w:r>
      <w:r w:rsidR="001D6237">
        <w:rPr>
          <w:rFonts w:ascii="Arial" w:eastAsia="Times New Roman" w:hAnsi="Arial" w:cs="Arial"/>
          <w:color w:val="565656"/>
          <w:sz w:val="24"/>
          <w:szCs w:val="24"/>
          <w:lang w:eastAsia="bg-BG"/>
        </w:rPr>
        <w:t xml:space="preserve"> в сроковете, регламентирани в </w:t>
      </w:r>
      <w:r w:rsidR="001D6237">
        <w:rPr>
          <w:rFonts w:ascii="Arial" w:eastAsia="Times New Roman" w:hAnsi="Arial" w:cs="Arial"/>
          <w:bCs/>
          <w:sz w:val="24"/>
          <w:szCs w:val="24"/>
          <w:lang w:eastAsia="bg-BG"/>
        </w:rPr>
        <w:t xml:space="preserve">чл. 9, ал. 3 от </w:t>
      </w:r>
      <w:r w:rsidR="001D6237" w:rsidRPr="001416BF">
        <w:rPr>
          <w:rFonts w:ascii="Arial" w:eastAsia="Times New Roman" w:hAnsi="Arial" w:cs="Arial"/>
          <w:bCs/>
          <w:sz w:val="24"/>
          <w:szCs w:val="24"/>
          <w:lang w:eastAsia="bg-BG"/>
        </w:rPr>
        <w:t>Наредба за стандартните условия за повторно използване на информация от обществения сектор</w:t>
      </w:r>
      <w:r w:rsidR="00810622">
        <w:rPr>
          <w:rFonts w:ascii="Arial" w:eastAsia="Times New Roman" w:hAnsi="Arial" w:cs="Arial"/>
          <w:bCs/>
          <w:sz w:val="24"/>
          <w:szCs w:val="24"/>
          <w:lang w:eastAsia="bg-BG"/>
        </w:rPr>
        <w:t xml:space="preserve"> (НСУПИИОС)</w:t>
      </w:r>
      <w:r w:rsidR="001D6237" w:rsidRPr="001416BF">
        <w:rPr>
          <w:rFonts w:ascii="Arial" w:eastAsia="Times New Roman" w:hAnsi="Arial" w:cs="Arial"/>
          <w:bCs/>
          <w:sz w:val="24"/>
          <w:szCs w:val="24"/>
          <w:lang w:eastAsia="bg-BG"/>
        </w:rPr>
        <w:t xml:space="preserve"> и за нейното публикуване в отворен формат</w:t>
      </w:r>
      <w:r w:rsidR="001D6237">
        <w:rPr>
          <w:rFonts w:ascii="Arial" w:eastAsia="Times New Roman" w:hAnsi="Arial" w:cs="Arial"/>
          <w:bCs/>
          <w:sz w:val="24"/>
          <w:szCs w:val="24"/>
          <w:lang w:eastAsia="bg-BG"/>
        </w:rPr>
        <w:t>.</w:t>
      </w:r>
    </w:p>
    <w:p w14:paraId="6C20B453" w14:textId="678E0E5B" w:rsidR="00810622" w:rsidRPr="00810622" w:rsidRDefault="00810622" w:rsidP="00810622">
      <w:pPr>
        <w:shd w:val="clear" w:color="auto" w:fill="D9D9D9" w:themeFill="background1" w:themeFillShade="D9"/>
        <w:spacing w:after="0"/>
        <w:jc w:val="both"/>
        <w:rPr>
          <w:rFonts w:ascii="Arial" w:eastAsia="Times New Roman" w:hAnsi="Arial" w:cs="Arial"/>
          <w:b/>
          <w:i/>
          <w:color w:val="565656"/>
          <w:sz w:val="24"/>
          <w:szCs w:val="24"/>
          <w:lang w:eastAsia="bg-BG"/>
        </w:rPr>
      </w:pPr>
      <w:r w:rsidRPr="00810622">
        <w:rPr>
          <w:rFonts w:ascii="Arial" w:eastAsia="Times New Roman" w:hAnsi="Arial" w:cs="Arial"/>
          <w:b/>
          <w:bCs/>
          <w:i/>
          <w:sz w:val="24"/>
          <w:szCs w:val="24"/>
          <w:lang w:eastAsia="bg-BG"/>
        </w:rPr>
        <w:t>НСУПИИОС</w:t>
      </w:r>
    </w:p>
    <w:p w14:paraId="5BF89817" w14:textId="3E8A1F2C" w:rsidR="001D6237" w:rsidRPr="00810622" w:rsidRDefault="00810622" w:rsidP="00810622">
      <w:pPr>
        <w:shd w:val="clear" w:color="auto" w:fill="D9D9D9" w:themeFill="background1" w:themeFillShade="D9"/>
        <w:spacing w:after="0"/>
        <w:jc w:val="both"/>
        <w:rPr>
          <w:rFonts w:ascii="Arial" w:eastAsia="Times New Roman" w:hAnsi="Arial" w:cs="Arial"/>
          <w:i/>
          <w:color w:val="565656"/>
          <w:sz w:val="20"/>
          <w:szCs w:val="20"/>
          <w:lang w:eastAsia="bg-BG"/>
        </w:rPr>
      </w:pPr>
      <w:r w:rsidRPr="00810622">
        <w:rPr>
          <w:rFonts w:ascii="Arial" w:eastAsia="Times New Roman" w:hAnsi="Arial" w:cs="Arial"/>
          <w:b/>
          <w:i/>
          <w:color w:val="565656"/>
          <w:sz w:val="20"/>
          <w:szCs w:val="20"/>
          <w:lang w:eastAsia="bg-BG"/>
        </w:rPr>
        <w:t>Чл. 9</w:t>
      </w:r>
      <w:r w:rsidRPr="00810622">
        <w:rPr>
          <w:rFonts w:ascii="Arial" w:eastAsia="Times New Roman" w:hAnsi="Arial" w:cs="Arial"/>
          <w:i/>
          <w:color w:val="565656"/>
          <w:sz w:val="20"/>
          <w:szCs w:val="20"/>
          <w:lang w:eastAsia="bg-BG"/>
        </w:rPr>
        <w:t>….</w:t>
      </w:r>
    </w:p>
    <w:p w14:paraId="5E6888B1" w14:textId="77777777" w:rsidR="00810622" w:rsidRPr="00810622" w:rsidRDefault="00810622" w:rsidP="00810622">
      <w:pPr>
        <w:shd w:val="clear" w:color="auto" w:fill="D9D9D9" w:themeFill="background1" w:themeFillShade="D9"/>
        <w:spacing w:after="0"/>
        <w:jc w:val="both"/>
        <w:rPr>
          <w:rFonts w:ascii="Arial" w:eastAsia="Times New Roman" w:hAnsi="Arial" w:cs="Arial"/>
          <w:i/>
          <w:color w:val="565656"/>
          <w:sz w:val="20"/>
          <w:szCs w:val="20"/>
          <w:lang w:eastAsia="bg-BG"/>
        </w:rPr>
      </w:pPr>
      <w:r w:rsidRPr="00810622">
        <w:rPr>
          <w:rFonts w:ascii="Arial" w:eastAsia="Times New Roman" w:hAnsi="Arial" w:cs="Arial"/>
          <w:i/>
          <w:color w:val="565656"/>
          <w:sz w:val="20"/>
          <w:szCs w:val="20"/>
          <w:lang w:eastAsia="bg-BG"/>
        </w:rPr>
        <w:t>(3) При невъзможност за автоматично актуализиране на данните администраторът на профила на съответната организация от обществения сектор актуализира информацията на Портала за отворени данни, както следва:</w:t>
      </w:r>
    </w:p>
    <w:p w14:paraId="6B50D6E6" w14:textId="77777777" w:rsidR="00810622" w:rsidRPr="00810622" w:rsidRDefault="00810622" w:rsidP="00810622">
      <w:pPr>
        <w:shd w:val="clear" w:color="auto" w:fill="D9D9D9" w:themeFill="background1" w:themeFillShade="D9"/>
        <w:spacing w:after="0"/>
        <w:jc w:val="both"/>
        <w:rPr>
          <w:rFonts w:ascii="Arial" w:eastAsia="Times New Roman" w:hAnsi="Arial" w:cs="Arial"/>
          <w:i/>
          <w:color w:val="565656"/>
          <w:sz w:val="20"/>
          <w:szCs w:val="20"/>
          <w:lang w:eastAsia="bg-BG"/>
        </w:rPr>
      </w:pPr>
      <w:r w:rsidRPr="00810622">
        <w:rPr>
          <w:rFonts w:ascii="Arial" w:eastAsia="Times New Roman" w:hAnsi="Arial" w:cs="Arial"/>
          <w:i/>
          <w:color w:val="565656"/>
          <w:sz w:val="20"/>
          <w:szCs w:val="20"/>
          <w:lang w:eastAsia="bg-BG"/>
        </w:rPr>
        <w:t>1. (нова - ДВ, бр. 60 от 2020 г., в сила от 07.07.2020 г.) веднъж на ден - информация, която се променя всеки ден;</w:t>
      </w:r>
    </w:p>
    <w:p w14:paraId="175130BD" w14:textId="77777777" w:rsidR="00810622" w:rsidRPr="00810622" w:rsidRDefault="00810622" w:rsidP="00810622">
      <w:pPr>
        <w:shd w:val="clear" w:color="auto" w:fill="D9D9D9" w:themeFill="background1" w:themeFillShade="D9"/>
        <w:spacing w:after="0"/>
        <w:jc w:val="both"/>
        <w:rPr>
          <w:rFonts w:ascii="Arial" w:eastAsia="Times New Roman" w:hAnsi="Arial" w:cs="Arial"/>
          <w:i/>
          <w:color w:val="565656"/>
          <w:sz w:val="20"/>
          <w:szCs w:val="20"/>
          <w:lang w:eastAsia="bg-BG"/>
        </w:rPr>
      </w:pPr>
      <w:r w:rsidRPr="00810622">
        <w:rPr>
          <w:rFonts w:ascii="Arial" w:eastAsia="Times New Roman" w:hAnsi="Arial" w:cs="Arial"/>
          <w:i/>
          <w:color w:val="565656"/>
          <w:sz w:val="20"/>
          <w:szCs w:val="20"/>
          <w:lang w:eastAsia="bg-BG"/>
        </w:rPr>
        <w:t>2. (предишна т. 1 - ДВ, бр. 60 от 2020 г., в сила от 07.07.2020 г.) веднъж на всеки две седмици - информация, която се променя обичайно (редовно) за период до две седмици;</w:t>
      </w:r>
    </w:p>
    <w:p w14:paraId="20C78DD1" w14:textId="77777777" w:rsidR="00810622" w:rsidRPr="00810622" w:rsidRDefault="00810622" w:rsidP="00810622">
      <w:pPr>
        <w:shd w:val="clear" w:color="auto" w:fill="D9D9D9" w:themeFill="background1" w:themeFillShade="D9"/>
        <w:spacing w:after="0"/>
        <w:jc w:val="both"/>
        <w:rPr>
          <w:rFonts w:ascii="Arial" w:eastAsia="Times New Roman" w:hAnsi="Arial" w:cs="Arial"/>
          <w:i/>
          <w:color w:val="565656"/>
          <w:sz w:val="20"/>
          <w:szCs w:val="20"/>
          <w:lang w:eastAsia="bg-BG"/>
        </w:rPr>
      </w:pPr>
      <w:r w:rsidRPr="00810622">
        <w:rPr>
          <w:rFonts w:ascii="Arial" w:eastAsia="Times New Roman" w:hAnsi="Arial" w:cs="Arial"/>
          <w:i/>
          <w:color w:val="565656"/>
          <w:sz w:val="20"/>
          <w:szCs w:val="20"/>
          <w:lang w:eastAsia="bg-BG"/>
        </w:rPr>
        <w:t>3. (предишна т. 2 - ДВ, бр. 60 от 2020 г., в сила от 07.07.2020 г.) веднъж месечно - информация, която обичайно (редовно) се променя в период от две седмици до един месец;</w:t>
      </w:r>
    </w:p>
    <w:p w14:paraId="53DAB7D2" w14:textId="22984586" w:rsidR="00810622" w:rsidRPr="00810622" w:rsidRDefault="00810622" w:rsidP="00810622">
      <w:pPr>
        <w:shd w:val="clear" w:color="auto" w:fill="D9D9D9" w:themeFill="background1" w:themeFillShade="D9"/>
        <w:spacing w:after="0"/>
        <w:jc w:val="both"/>
        <w:rPr>
          <w:rFonts w:ascii="Arial" w:eastAsia="Times New Roman" w:hAnsi="Arial" w:cs="Arial"/>
          <w:i/>
          <w:color w:val="565656"/>
          <w:sz w:val="20"/>
          <w:szCs w:val="20"/>
          <w:lang w:eastAsia="bg-BG"/>
        </w:rPr>
      </w:pPr>
      <w:r w:rsidRPr="00810622">
        <w:rPr>
          <w:rFonts w:ascii="Arial" w:eastAsia="Times New Roman" w:hAnsi="Arial" w:cs="Arial"/>
          <w:i/>
          <w:color w:val="565656"/>
          <w:sz w:val="20"/>
          <w:szCs w:val="20"/>
          <w:lang w:eastAsia="bg-BG"/>
        </w:rPr>
        <w:t>4. (предишна т. 3 - ДВ, бр. 60 от 2020 г., в сила от 07.07.2020 г.) при всяка актуализация - информацията, която обичайно (редовно) се променя за период, по-дълъг от един месец, или не е налице обичайна периодичност на промяната.</w:t>
      </w:r>
    </w:p>
    <w:p w14:paraId="6AEF8C82" w14:textId="08CACF28" w:rsidR="009A3E45" w:rsidRPr="005D3438" w:rsidRDefault="001F71BB" w:rsidP="005D3438">
      <w:pPr>
        <w:tabs>
          <w:tab w:val="left" w:pos="1080"/>
        </w:tabs>
        <w:jc w:val="both"/>
        <w:rPr>
          <w:rFonts w:ascii="Arial" w:hAnsi="Arial" w:cs="Arial"/>
          <w:sz w:val="24"/>
          <w:szCs w:val="24"/>
        </w:rPr>
      </w:pPr>
      <w:r>
        <w:rPr>
          <w:rFonts w:ascii="Arial" w:eastAsia="Times New Roman" w:hAnsi="Arial" w:cs="Arial"/>
          <w:i/>
          <w:sz w:val="24"/>
          <w:szCs w:val="24"/>
          <w:lang w:eastAsia="en-GB"/>
        </w:rPr>
        <w:pict w14:anchorId="141A622D">
          <v:rect id="_x0000_i1026" style="width:0;height:1.5pt" o:hralign="center" o:hrstd="t" o:hr="t" fillcolor="#a0a0a0" stroked="f"/>
        </w:pict>
      </w:r>
    </w:p>
    <w:p w14:paraId="02EE557C" w14:textId="77777777" w:rsidR="00CE2DD6" w:rsidRDefault="00746581" w:rsidP="00284ABD">
      <w:pPr>
        <w:tabs>
          <w:tab w:val="left" w:pos="1080"/>
        </w:tabs>
        <w:jc w:val="both"/>
        <w:rPr>
          <w:rFonts w:ascii="Arial" w:hAnsi="Arial" w:cs="Arial"/>
          <w:sz w:val="24"/>
          <w:szCs w:val="24"/>
        </w:rPr>
      </w:pPr>
      <w:r>
        <w:rPr>
          <w:rFonts w:ascii="Arial" w:hAnsi="Arial" w:cs="Arial"/>
          <w:sz w:val="24"/>
          <w:szCs w:val="24"/>
        </w:rPr>
        <w:tab/>
      </w:r>
      <w:r w:rsidRPr="00746581">
        <w:rPr>
          <w:rFonts w:ascii="Arial" w:hAnsi="Arial" w:cs="Arial"/>
          <w:sz w:val="24"/>
          <w:szCs w:val="24"/>
        </w:rPr>
        <w:t>В заключение, предоставянето на достъп до обществена информация</w:t>
      </w:r>
      <w:r w:rsidR="001D6237">
        <w:rPr>
          <w:rFonts w:ascii="Arial" w:hAnsi="Arial" w:cs="Arial"/>
          <w:sz w:val="24"/>
          <w:szCs w:val="24"/>
        </w:rPr>
        <w:t xml:space="preserve"> и информаци</w:t>
      </w:r>
      <w:r w:rsidR="005F4374">
        <w:rPr>
          <w:rFonts w:ascii="Arial" w:hAnsi="Arial" w:cs="Arial"/>
          <w:sz w:val="24"/>
          <w:szCs w:val="24"/>
        </w:rPr>
        <w:t>я</w:t>
      </w:r>
      <w:r w:rsidR="001D6237">
        <w:rPr>
          <w:rFonts w:ascii="Arial" w:hAnsi="Arial" w:cs="Arial"/>
          <w:sz w:val="24"/>
          <w:szCs w:val="24"/>
        </w:rPr>
        <w:t xml:space="preserve"> за повторно използване,</w:t>
      </w:r>
      <w:r w:rsidRPr="00746581">
        <w:rPr>
          <w:rFonts w:ascii="Arial" w:hAnsi="Arial" w:cs="Arial"/>
          <w:sz w:val="24"/>
          <w:szCs w:val="24"/>
        </w:rPr>
        <w:t xml:space="preserve"> при спазване на принципите за предоставянето </w:t>
      </w:r>
      <w:r w:rsidR="001D6237">
        <w:rPr>
          <w:rFonts w:ascii="Arial" w:hAnsi="Arial" w:cs="Arial"/>
          <w:sz w:val="24"/>
          <w:szCs w:val="24"/>
        </w:rPr>
        <w:t>им</w:t>
      </w:r>
      <w:r w:rsidRPr="00746581">
        <w:rPr>
          <w:rFonts w:ascii="Arial" w:hAnsi="Arial" w:cs="Arial"/>
          <w:sz w:val="24"/>
          <w:szCs w:val="24"/>
        </w:rPr>
        <w:t>, повишава прозрачността в работата на институциите, което води до повишаване доверието на гражданите</w:t>
      </w:r>
      <w:r w:rsidR="001D6237">
        <w:rPr>
          <w:rFonts w:ascii="Arial" w:hAnsi="Arial" w:cs="Arial"/>
          <w:sz w:val="24"/>
          <w:szCs w:val="24"/>
        </w:rPr>
        <w:t xml:space="preserve"> -</w:t>
      </w:r>
      <w:r w:rsidRPr="00746581">
        <w:rPr>
          <w:rFonts w:ascii="Arial" w:hAnsi="Arial" w:cs="Arial"/>
          <w:sz w:val="24"/>
          <w:szCs w:val="24"/>
        </w:rPr>
        <w:t xml:space="preserve"> ключов фактор за израстване, развиване и подобряване на об</w:t>
      </w:r>
      <w:r w:rsidR="005F4374">
        <w:rPr>
          <w:rFonts w:ascii="Arial" w:hAnsi="Arial" w:cs="Arial"/>
          <w:sz w:val="24"/>
          <w:szCs w:val="24"/>
        </w:rPr>
        <w:t xml:space="preserve">ществените </w:t>
      </w:r>
      <w:r w:rsidRPr="00746581">
        <w:rPr>
          <w:rFonts w:ascii="Arial" w:hAnsi="Arial" w:cs="Arial"/>
          <w:sz w:val="24"/>
          <w:szCs w:val="24"/>
        </w:rPr>
        <w:t>отношения.</w:t>
      </w:r>
    </w:p>
    <w:tbl>
      <w:tblPr>
        <w:tblStyle w:val="TableGrid"/>
        <w:tblW w:w="0" w:type="auto"/>
        <w:jc w:val="center"/>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ook w:val="04A0" w:firstRow="1" w:lastRow="0" w:firstColumn="1" w:lastColumn="0" w:noHBand="0" w:noVBand="1"/>
      </w:tblPr>
      <w:tblGrid>
        <w:gridCol w:w="9435"/>
      </w:tblGrid>
      <w:tr w:rsidR="003D07D1" w14:paraId="53E0D4E3" w14:textId="77777777" w:rsidTr="009B36AF">
        <w:trPr>
          <w:tblCellSpacing w:w="20" w:type="dxa"/>
          <w:jc w:val="center"/>
        </w:trPr>
        <w:tc>
          <w:tcPr>
            <w:tcW w:w="9355" w:type="dxa"/>
            <w:shd w:val="clear" w:color="auto" w:fill="365F91" w:themeFill="accent1" w:themeFillShade="BF"/>
            <w:vAlign w:val="center"/>
          </w:tcPr>
          <w:p w14:paraId="0C522C13" w14:textId="77777777" w:rsidR="003D07D1" w:rsidRPr="003D07D1" w:rsidRDefault="00CE3BB2" w:rsidP="00D207A9">
            <w:pPr>
              <w:spacing w:after="60"/>
              <w:jc w:val="center"/>
              <w:rPr>
                <w:rFonts w:ascii="Arial" w:hAnsi="Arial" w:cs="Arial"/>
                <w:b/>
                <w:i/>
                <w:color w:val="FFFFFF" w:themeColor="background1"/>
                <w:sz w:val="16"/>
                <w:szCs w:val="16"/>
                <w:lang w:eastAsia="bg-BG"/>
              </w:rPr>
            </w:pPr>
            <w:r>
              <w:rPr>
                <w:rFonts w:ascii="Arial" w:hAnsi="Arial" w:cs="Arial"/>
                <w:sz w:val="24"/>
                <w:szCs w:val="24"/>
              </w:rPr>
              <w:t xml:space="preserve"> </w:t>
            </w:r>
            <w:r w:rsidR="003D07D1">
              <w:rPr>
                <w:rFonts w:ascii="Arial" w:hAnsi="Arial" w:cs="Arial"/>
                <w:sz w:val="24"/>
                <w:szCs w:val="24"/>
                <w:lang w:eastAsia="bg-BG"/>
              </w:rPr>
              <w:tab/>
            </w:r>
            <w:r w:rsidR="003D07D1" w:rsidRPr="003A7B6A">
              <w:rPr>
                <w:rFonts w:ascii="Arial" w:hAnsi="Arial" w:cs="Arial"/>
                <w:sz w:val="24"/>
                <w:szCs w:val="24"/>
                <w:lang w:eastAsia="bg-BG"/>
              </w:rPr>
              <w:t xml:space="preserve"> </w:t>
            </w:r>
          </w:p>
          <w:p w14:paraId="477186F5" w14:textId="77777777" w:rsidR="000B0F10" w:rsidRPr="000B0F10" w:rsidRDefault="000B0F10" w:rsidP="003D07D1">
            <w:pPr>
              <w:spacing w:after="60"/>
              <w:jc w:val="center"/>
              <w:rPr>
                <w:rFonts w:ascii="Arial" w:hAnsi="Arial" w:cs="Arial"/>
                <w:b/>
                <w:i/>
                <w:color w:val="FFFFFF" w:themeColor="background1"/>
                <w:sz w:val="16"/>
                <w:szCs w:val="16"/>
                <w:lang w:eastAsia="bg-BG"/>
              </w:rPr>
            </w:pPr>
          </w:p>
          <w:p w14:paraId="69533C5C" w14:textId="77777777" w:rsidR="003D07D1" w:rsidRDefault="003D07D1" w:rsidP="003D07D1">
            <w:pPr>
              <w:spacing w:after="60"/>
              <w:jc w:val="center"/>
              <w:rPr>
                <w:rFonts w:ascii="Arial" w:hAnsi="Arial" w:cs="Arial"/>
                <w:b/>
                <w:i/>
                <w:color w:val="FFFFFF" w:themeColor="background1"/>
                <w:sz w:val="36"/>
                <w:szCs w:val="36"/>
                <w:lang w:eastAsia="bg-BG"/>
              </w:rPr>
            </w:pPr>
            <w:r>
              <w:rPr>
                <w:rFonts w:ascii="Arial" w:hAnsi="Arial" w:cs="Arial"/>
                <w:b/>
                <w:i/>
                <w:color w:val="FFFFFF" w:themeColor="background1"/>
                <w:sz w:val="36"/>
                <w:szCs w:val="36"/>
                <w:lang w:eastAsia="bg-BG"/>
              </w:rPr>
              <w:t>ПРАКТИЧЕСКО УПРАЖНЕНИЕ</w:t>
            </w:r>
          </w:p>
          <w:p w14:paraId="393F7E66" w14:textId="77777777" w:rsidR="003D07D1" w:rsidRPr="003D07D1" w:rsidRDefault="003D07D1" w:rsidP="00D207A9">
            <w:pPr>
              <w:spacing w:after="60"/>
              <w:jc w:val="center"/>
              <w:rPr>
                <w:rFonts w:ascii="Arial" w:hAnsi="Arial" w:cs="Arial"/>
                <w:b/>
                <w:i/>
                <w:color w:val="FFFFFF" w:themeColor="background1"/>
                <w:sz w:val="16"/>
                <w:szCs w:val="16"/>
                <w:lang w:eastAsia="bg-BG"/>
              </w:rPr>
            </w:pPr>
          </w:p>
        </w:tc>
      </w:tr>
    </w:tbl>
    <w:p w14:paraId="7353ED64" w14:textId="77777777" w:rsidR="00151579" w:rsidRDefault="00E04994" w:rsidP="00284ABD">
      <w:pPr>
        <w:tabs>
          <w:tab w:val="left" w:pos="1080"/>
        </w:tabs>
        <w:jc w:val="both"/>
        <w:rPr>
          <w:rFonts w:ascii="Arial" w:hAnsi="Arial" w:cs="Arial"/>
          <w:sz w:val="24"/>
          <w:szCs w:val="24"/>
        </w:rPr>
      </w:pPr>
      <w:r>
        <w:rPr>
          <w:rFonts w:ascii="Arial" w:hAnsi="Arial" w:cs="Arial"/>
          <w:sz w:val="24"/>
          <w:szCs w:val="24"/>
        </w:rPr>
        <w:lastRenderedPageBreak/>
        <w:t xml:space="preserve"> </w:t>
      </w:r>
    </w:p>
    <w:p w14:paraId="75C708DD" w14:textId="77777777" w:rsidR="003D07D1" w:rsidRPr="00115B53" w:rsidRDefault="003D07D1" w:rsidP="00284ABD">
      <w:pPr>
        <w:tabs>
          <w:tab w:val="left" w:pos="1080"/>
        </w:tabs>
        <w:jc w:val="both"/>
        <w:rPr>
          <w:rFonts w:ascii="Arial" w:hAnsi="Arial" w:cs="Arial"/>
          <w:b/>
          <w:i/>
          <w:color w:val="365F91" w:themeColor="accent1" w:themeShade="BF"/>
          <w:sz w:val="24"/>
          <w:szCs w:val="24"/>
          <w:u w:val="single"/>
        </w:rPr>
      </w:pPr>
      <w:r w:rsidRPr="00115B53">
        <w:rPr>
          <w:rFonts w:ascii="Arial" w:hAnsi="Arial" w:cs="Arial"/>
          <w:b/>
          <w:i/>
          <w:color w:val="365F91" w:themeColor="accent1" w:themeShade="BF"/>
          <w:sz w:val="24"/>
          <w:szCs w:val="24"/>
          <w:u w:val="single"/>
        </w:rPr>
        <w:t>Време за работа</w:t>
      </w:r>
      <w:r w:rsidRPr="00115B53">
        <w:rPr>
          <w:rFonts w:ascii="Arial" w:hAnsi="Arial" w:cs="Arial"/>
          <w:b/>
          <w:i/>
          <w:color w:val="365F91" w:themeColor="accent1" w:themeShade="BF"/>
          <w:sz w:val="24"/>
          <w:szCs w:val="24"/>
        </w:rPr>
        <w:t>:</w:t>
      </w:r>
      <w:r w:rsidR="00115B53" w:rsidRPr="00115B53">
        <w:rPr>
          <w:rFonts w:ascii="Arial" w:hAnsi="Arial" w:cs="Arial"/>
          <w:b/>
          <w:i/>
          <w:color w:val="365F91" w:themeColor="accent1" w:themeShade="BF"/>
          <w:sz w:val="24"/>
          <w:szCs w:val="24"/>
        </w:rPr>
        <w:t xml:space="preserve"> 20 минути</w:t>
      </w:r>
    </w:p>
    <w:p w14:paraId="291F24F5" w14:textId="77777777" w:rsidR="00632957" w:rsidRPr="00632957" w:rsidRDefault="00632957" w:rsidP="00632957">
      <w:pPr>
        <w:tabs>
          <w:tab w:val="left" w:pos="1080"/>
        </w:tabs>
        <w:jc w:val="both"/>
        <w:rPr>
          <w:rFonts w:ascii="Arial" w:eastAsia="Calibri" w:hAnsi="Arial" w:cs="Arial"/>
          <w:color w:val="2C363A"/>
          <w:sz w:val="24"/>
          <w:szCs w:val="24"/>
          <w:shd w:val="clear" w:color="auto" w:fill="FFFFFF"/>
        </w:rPr>
      </w:pPr>
      <w:r w:rsidRPr="00632957">
        <w:rPr>
          <w:rFonts w:ascii="Arial" w:eastAsia="Calibri" w:hAnsi="Arial" w:cs="Arial"/>
          <w:color w:val="2C363A"/>
          <w:sz w:val="24"/>
          <w:szCs w:val="24"/>
          <w:shd w:val="clear" w:color="auto" w:fill="FFFFFF"/>
        </w:rPr>
        <w:t>В общината „Х“ по електронната поща и чрез Платформата за достъп до обществена информация постъпва заявление за достъп до обществена информация от физическо лице, което съдържа необходимата информация, съгласно ЗДОИ. Със заявлението се искат документи и отговор на следните въпроси:</w:t>
      </w:r>
    </w:p>
    <w:p w14:paraId="2AD9963C" w14:textId="77777777" w:rsidR="00632957" w:rsidRPr="00632957" w:rsidRDefault="00632957" w:rsidP="00632957">
      <w:pPr>
        <w:tabs>
          <w:tab w:val="left" w:pos="1080"/>
        </w:tabs>
        <w:spacing w:line="240" w:lineRule="auto"/>
        <w:jc w:val="both"/>
        <w:rPr>
          <w:rFonts w:ascii="Arial" w:eastAsia="Calibri" w:hAnsi="Arial" w:cs="Arial"/>
          <w:color w:val="2C363A"/>
          <w:sz w:val="24"/>
          <w:szCs w:val="24"/>
          <w:shd w:val="clear" w:color="auto" w:fill="FFFFFF"/>
        </w:rPr>
      </w:pPr>
      <w:r w:rsidRPr="00632957">
        <w:rPr>
          <w:rFonts w:ascii="Arial" w:eastAsia="Calibri" w:hAnsi="Arial" w:cs="Arial"/>
          <w:color w:val="2C363A"/>
          <w:sz w:val="24"/>
          <w:szCs w:val="24"/>
          <w:shd w:val="clear" w:color="auto" w:fill="FFFFFF"/>
        </w:rPr>
        <w:t xml:space="preserve">1. Какъв е общия размер на заплатата на кмета за последната календарна година? </w:t>
      </w:r>
    </w:p>
    <w:p w14:paraId="78653D5B" w14:textId="77777777" w:rsidR="00632957" w:rsidRPr="00632957" w:rsidRDefault="00632957" w:rsidP="00632957">
      <w:pPr>
        <w:tabs>
          <w:tab w:val="left" w:pos="1080"/>
        </w:tabs>
        <w:spacing w:line="240" w:lineRule="auto"/>
        <w:jc w:val="both"/>
        <w:rPr>
          <w:rFonts w:ascii="Arial" w:eastAsia="Calibri" w:hAnsi="Arial" w:cs="Arial"/>
          <w:color w:val="2C363A"/>
          <w:sz w:val="24"/>
          <w:szCs w:val="24"/>
          <w:shd w:val="clear" w:color="auto" w:fill="FFFFFF"/>
        </w:rPr>
      </w:pPr>
      <w:r w:rsidRPr="00632957">
        <w:rPr>
          <w:rFonts w:ascii="Arial" w:eastAsia="Calibri" w:hAnsi="Arial" w:cs="Arial"/>
          <w:color w:val="2C363A"/>
          <w:sz w:val="24"/>
          <w:szCs w:val="24"/>
          <w:shd w:val="clear" w:color="auto" w:fill="FFFFFF"/>
        </w:rPr>
        <w:t xml:space="preserve">2. Какви са размерите на месечните трудови възнаграждения на директорите на дирекции? </w:t>
      </w:r>
    </w:p>
    <w:p w14:paraId="5EEFC9C9" w14:textId="77777777" w:rsidR="00632957" w:rsidRPr="00632957" w:rsidRDefault="00632957" w:rsidP="00632957">
      <w:pPr>
        <w:tabs>
          <w:tab w:val="left" w:pos="1080"/>
        </w:tabs>
        <w:spacing w:line="240" w:lineRule="auto"/>
        <w:jc w:val="both"/>
        <w:rPr>
          <w:rFonts w:ascii="Arial" w:eastAsia="Calibri" w:hAnsi="Arial" w:cs="Arial"/>
          <w:color w:val="2C363A"/>
          <w:sz w:val="24"/>
          <w:szCs w:val="24"/>
          <w:shd w:val="clear" w:color="auto" w:fill="FFFFFF"/>
        </w:rPr>
      </w:pPr>
      <w:r w:rsidRPr="00632957">
        <w:rPr>
          <w:rFonts w:ascii="Arial" w:eastAsia="Calibri" w:hAnsi="Arial" w:cs="Arial"/>
          <w:color w:val="2C363A"/>
          <w:sz w:val="24"/>
          <w:szCs w:val="24"/>
          <w:shd w:val="clear" w:color="auto" w:fill="FFFFFF"/>
        </w:rPr>
        <w:t>3. Информация за стойностните на сключените договори чрез директно възлагане за извършени строителни дейности през 2019 г., както и информация за лицата, с които са сключени договорите.</w:t>
      </w:r>
    </w:p>
    <w:p w14:paraId="301D1C6E" w14:textId="77777777" w:rsidR="00632957" w:rsidRPr="00632957" w:rsidRDefault="00632957" w:rsidP="00632957">
      <w:pPr>
        <w:tabs>
          <w:tab w:val="left" w:pos="1080"/>
        </w:tabs>
        <w:jc w:val="both"/>
        <w:rPr>
          <w:rFonts w:ascii="Arial" w:eastAsia="Calibri" w:hAnsi="Arial" w:cs="Arial"/>
          <w:color w:val="2C363A"/>
          <w:sz w:val="24"/>
          <w:szCs w:val="24"/>
          <w:shd w:val="clear" w:color="auto" w:fill="FFFFFF"/>
        </w:rPr>
      </w:pPr>
      <w:r w:rsidRPr="00632957">
        <w:rPr>
          <w:rFonts w:ascii="Arial" w:eastAsia="Calibri" w:hAnsi="Arial" w:cs="Arial"/>
          <w:color w:val="2C363A"/>
          <w:sz w:val="24"/>
          <w:szCs w:val="24"/>
          <w:shd w:val="clear" w:color="auto" w:fill="FFFFFF"/>
        </w:rPr>
        <w:tab/>
        <w:t>Лицето е посочило, че желае предоставянето на информацията да бъде по електронен път, като е посочило имейл – ХХХХХХ</w:t>
      </w:r>
      <w:r w:rsidRPr="00632957">
        <w:rPr>
          <w:rFonts w:ascii="Arial" w:eastAsia="Calibri" w:hAnsi="Arial" w:cs="Arial"/>
          <w:color w:val="2C363A"/>
          <w:sz w:val="24"/>
          <w:szCs w:val="24"/>
          <w:shd w:val="clear" w:color="auto" w:fill="FFFFFF"/>
          <w:lang w:val="en-US"/>
        </w:rPr>
        <w:t>@......bg</w:t>
      </w:r>
      <w:r w:rsidRPr="00632957">
        <w:rPr>
          <w:rFonts w:ascii="Arial" w:eastAsia="Calibri" w:hAnsi="Arial" w:cs="Arial"/>
          <w:color w:val="2C363A"/>
          <w:sz w:val="24"/>
          <w:szCs w:val="24"/>
          <w:shd w:val="clear" w:color="auto" w:fill="FFFFFF"/>
        </w:rPr>
        <w:t>, на който да бъде изпратена информацията.</w:t>
      </w:r>
    </w:p>
    <w:p w14:paraId="5777358C" w14:textId="3B05E3A0" w:rsidR="003D07D1" w:rsidRDefault="00994263" w:rsidP="00284ABD">
      <w:pPr>
        <w:tabs>
          <w:tab w:val="left" w:pos="1080"/>
        </w:tabs>
        <w:jc w:val="both"/>
        <w:rPr>
          <w:rFonts w:ascii="Arial" w:hAnsi="Arial" w:cs="Arial"/>
          <w:color w:val="2C363A"/>
          <w:sz w:val="24"/>
          <w:szCs w:val="24"/>
          <w:shd w:val="clear" w:color="auto" w:fill="FFFFFF"/>
        </w:rPr>
      </w:pPr>
      <w:r w:rsidRPr="00115B53">
        <w:rPr>
          <w:rFonts w:ascii="Arial" w:hAnsi="Arial" w:cs="Arial"/>
          <w:b/>
          <w:i/>
          <w:color w:val="365F91" w:themeColor="accent1" w:themeShade="BF"/>
          <w:sz w:val="24"/>
          <w:szCs w:val="24"/>
          <w:u w:val="single"/>
        </w:rPr>
        <w:t>Задача</w:t>
      </w:r>
      <w:r w:rsidRPr="00115B53">
        <w:rPr>
          <w:rFonts w:ascii="Arial" w:hAnsi="Arial" w:cs="Arial"/>
          <w:b/>
          <w:i/>
          <w:color w:val="365F91" w:themeColor="accent1" w:themeShade="BF"/>
          <w:sz w:val="24"/>
          <w:szCs w:val="24"/>
        </w:rPr>
        <w:t>:</w:t>
      </w:r>
      <w:r w:rsidRPr="00FE6F41">
        <w:rPr>
          <w:rFonts w:ascii="Arial" w:hAnsi="Arial" w:cs="Arial"/>
          <w:b/>
          <w:i/>
          <w:sz w:val="24"/>
          <w:szCs w:val="24"/>
        </w:rPr>
        <w:t xml:space="preserve"> </w:t>
      </w:r>
      <w:r w:rsidR="00632957" w:rsidRPr="00632957">
        <w:rPr>
          <w:rFonts w:ascii="Arial" w:eastAsia="Calibri" w:hAnsi="Arial" w:cs="Arial"/>
          <w:color w:val="2C363A"/>
          <w:sz w:val="24"/>
          <w:szCs w:val="24"/>
          <w:shd w:val="clear" w:color="auto" w:fill="FFFFFF"/>
        </w:rPr>
        <w:t>Обучаемите следва да посочат поредността на действията, които трябва да бъдат извършени след постъпване на заявлението. След това трябва да направят преценка какъв е вида на исканата информация, дали е обществена информация, има ли основание за предоставянето ѝ, и ако да в каква степен - пълен или частичен достъп, има ли наличие на обществен интерес, необходимо ли е искането на съгласие от трето лице и т.н. След направената преценка трябва да подготвят решение (по приложен образец) за предоставяне на достъп или отказ до исканата информация и да посочат начина, по който решението, респективно информацията ще бъде изпратена на заявителя.</w:t>
      </w:r>
    </w:p>
    <w:tbl>
      <w:tblPr>
        <w:tblStyle w:val="TableGrid"/>
        <w:tblW w:w="0" w:type="auto"/>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ook w:val="04A0" w:firstRow="1" w:lastRow="0" w:firstColumn="1" w:lastColumn="0" w:noHBand="0" w:noVBand="1"/>
      </w:tblPr>
      <w:tblGrid>
        <w:gridCol w:w="9435"/>
      </w:tblGrid>
      <w:tr w:rsidR="00994263" w14:paraId="071EC779" w14:textId="77777777" w:rsidTr="009B36AF">
        <w:trPr>
          <w:tblCellSpacing w:w="20" w:type="dxa"/>
        </w:trPr>
        <w:tc>
          <w:tcPr>
            <w:tcW w:w="9355" w:type="dxa"/>
            <w:shd w:val="clear" w:color="auto" w:fill="365F91" w:themeFill="accent1" w:themeFillShade="BF"/>
            <w:vAlign w:val="center"/>
          </w:tcPr>
          <w:p w14:paraId="134E3014" w14:textId="77777777" w:rsidR="00994263" w:rsidRPr="003D07D1" w:rsidRDefault="00994263" w:rsidP="00D207A9">
            <w:pPr>
              <w:spacing w:after="60"/>
              <w:jc w:val="center"/>
              <w:rPr>
                <w:rFonts w:ascii="Arial" w:hAnsi="Arial" w:cs="Arial"/>
                <w:b/>
                <w:i/>
                <w:color w:val="FFFFFF" w:themeColor="background1"/>
                <w:sz w:val="16"/>
                <w:szCs w:val="16"/>
                <w:lang w:eastAsia="bg-BG"/>
              </w:rPr>
            </w:pPr>
            <w:r>
              <w:rPr>
                <w:rFonts w:ascii="Arial" w:hAnsi="Arial" w:cs="Arial"/>
                <w:sz w:val="24"/>
                <w:szCs w:val="24"/>
                <w:lang w:eastAsia="bg-BG"/>
              </w:rPr>
              <w:tab/>
            </w:r>
            <w:r w:rsidRPr="003A7B6A">
              <w:rPr>
                <w:rFonts w:ascii="Arial" w:hAnsi="Arial" w:cs="Arial"/>
                <w:sz w:val="24"/>
                <w:szCs w:val="24"/>
                <w:lang w:eastAsia="bg-BG"/>
              </w:rPr>
              <w:t xml:space="preserve"> </w:t>
            </w:r>
          </w:p>
          <w:p w14:paraId="3997182D" w14:textId="77777777" w:rsidR="00994263" w:rsidRDefault="00994263" w:rsidP="00D207A9">
            <w:pPr>
              <w:spacing w:after="60"/>
              <w:jc w:val="center"/>
              <w:rPr>
                <w:rFonts w:ascii="Arial" w:hAnsi="Arial" w:cs="Arial"/>
                <w:b/>
                <w:i/>
                <w:color w:val="FFFFFF" w:themeColor="background1"/>
                <w:sz w:val="36"/>
                <w:szCs w:val="36"/>
                <w:lang w:eastAsia="bg-BG"/>
              </w:rPr>
            </w:pPr>
            <w:r>
              <w:rPr>
                <w:rFonts w:ascii="Arial" w:hAnsi="Arial" w:cs="Arial"/>
                <w:b/>
                <w:i/>
                <w:color w:val="FFFFFF" w:themeColor="background1"/>
                <w:sz w:val="36"/>
                <w:szCs w:val="36"/>
                <w:lang w:eastAsia="bg-BG"/>
              </w:rPr>
              <w:t>Д И С К У С И Я</w:t>
            </w:r>
          </w:p>
          <w:p w14:paraId="748756ED" w14:textId="77777777" w:rsidR="00994263" w:rsidRPr="003D07D1" w:rsidRDefault="00994263" w:rsidP="00D207A9">
            <w:pPr>
              <w:spacing w:after="60"/>
              <w:jc w:val="center"/>
              <w:rPr>
                <w:rFonts w:ascii="Arial" w:hAnsi="Arial" w:cs="Arial"/>
                <w:b/>
                <w:i/>
                <w:color w:val="FFFFFF" w:themeColor="background1"/>
                <w:sz w:val="16"/>
                <w:szCs w:val="16"/>
                <w:lang w:eastAsia="bg-BG"/>
              </w:rPr>
            </w:pPr>
          </w:p>
        </w:tc>
      </w:tr>
    </w:tbl>
    <w:p w14:paraId="42D72CB9" w14:textId="77777777" w:rsidR="00A5451D" w:rsidRDefault="00A5451D" w:rsidP="00284ABD">
      <w:pPr>
        <w:tabs>
          <w:tab w:val="left" w:pos="1080"/>
        </w:tabs>
        <w:jc w:val="both"/>
        <w:rPr>
          <w:rFonts w:ascii="Arial" w:hAnsi="Arial" w:cs="Arial"/>
          <w:b/>
          <w:color w:val="2C363A"/>
          <w:sz w:val="24"/>
          <w:szCs w:val="24"/>
          <w:u w:val="single"/>
          <w:shd w:val="clear" w:color="auto" w:fill="FFFFFF"/>
        </w:rPr>
      </w:pPr>
    </w:p>
    <w:p w14:paraId="53DB7EC9" w14:textId="77777777" w:rsidR="00115B53" w:rsidRPr="005D4A92" w:rsidRDefault="00994263" w:rsidP="00284ABD">
      <w:pPr>
        <w:tabs>
          <w:tab w:val="left" w:pos="1080"/>
        </w:tabs>
        <w:jc w:val="both"/>
        <w:rPr>
          <w:rFonts w:ascii="Arial" w:hAnsi="Arial" w:cs="Arial"/>
          <w:b/>
          <w:i/>
          <w:color w:val="365F91" w:themeColor="accent1" w:themeShade="BF"/>
          <w:sz w:val="24"/>
          <w:szCs w:val="24"/>
          <w:shd w:val="clear" w:color="auto" w:fill="FFFFFF"/>
        </w:rPr>
      </w:pPr>
      <w:r w:rsidRPr="005D4A92">
        <w:rPr>
          <w:rFonts w:ascii="Arial" w:hAnsi="Arial" w:cs="Arial"/>
          <w:b/>
          <w:i/>
          <w:color w:val="365F91" w:themeColor="accent1" w:themeShade="BF"/>
          <w:sz w:val="24"/>
          <w:szCs w:val="24"/>
          <w:u w:val="single"/>
          <w:shd w:val="clear" w:color="auto" w:fill="FFFFFF"/>
        </w:rPr>
        <w:t>Продължителност</w:t>
      </w:r>
      <w:r w:rsidRPr="005D4A92">
        <w:rPr>
          <w:rFonts w:ascii="Arial" w:hAnsi="Arial" w:cs="Arial"/>
          <w:b/>
          <w:i/>
          <w:color w:val="365F91" w:themeColor="accent1" w:themeShade="BF"/>
          <w:sz w:val="24"/>
          <w:szCs w:val="24"/>
          <w:shd w:val="clear" w:color="auto" w:fill="FFFFFF"/>
        </w:rPr>
        <w:t>:</w:t>
      </w:r>
      <w:r w:rsidR="00115B53" w:rsidRPr="005D4A92">
        <w:rPr>
          <w:rFonts w:ascii="Arial" w:hAnsi="Arial" w:cs="Arial"/>
          <w:b/>
          <w:i/>
          <w:color w:val="365F91" w:themeColor="accent1" w:themeShade="BF"/>
          <w:sz w:val="24"/>
          <w:szCs w:val="24"/>
          <w:shd w:val="clear" w:color="auto" w:fill="FFFFFF"/>
        </w:rPr>
        <w:t xml:space="preserve"> 10 минути</w:t>
      </w:r>
    </w:p>
    <w:p w14:paraId="269BCD19" w14:textId="77777777" w:rsidR="00D33507" w:rsidRDefault="00994263" w:rsidP="00284ABD">
      <w:pPr>
        <w:tabs>
          <w:tab w:val="left" w:pos="1080"/>
        </w:tabs>
        <w:jc w:val="both"/>
        <w:rPr>
          <w:rFonts w:ascii="Arial" w:hAnsi="Arial" w:cs="Arial"/>
          <w:color w:val="2C363A"/>
          <w:sz w:val="24"/>
          <w:szCs w:val="24"/>
          <w:shd w:val="clear" w:color="auto" w:fill="FFFFFF"/>
        </w:rPr>
      </w:pPr>
      <w:r>
        <w:rPr>
          <w:rFonts w:ascii="Arial" w:hAnsi="Arial" w:cs="Arial"/>
          <w:color w:val="2C363A"/>
          <w:sz w:val="24"/>
          <w:szCs w:val="24"/>
          <w:shd w:val="clear" w:color="auto" w:fill="FFFFFF"/>
        </w:rPr>
        <w:tab/>
      </w:r>
      <w:r w:rsidR="002825FB">
        <w:rPr>
          <w:rFonts w:ascii="Arial" w:hAnsi="Arial" w:cs="Arial"/>
          <w:color w:val="2C363A"/>
          <w:sz w:val="24"/>
          <w:szCs w:val="24"/>
          <w:shd w:val="clear" w:color="auto" w:fill="FFFFFF"/>
        </w:rPr>
        <w:t>На</w:t>
      </w:r>
      <w:r>
        <w:rPr>
          <w:rFonts w:ascii="Arial" w:hAnsi="Arial" w:cs="Arial"/>
          <w:color w:val="2C363A"/>
          <w:sz w:val="24"/>
          <w:szCs w:val="24"/>
          <w:shd w:val="clear" w:color="auto" w:fill="FFFFFF"/>
        </w:rPr>
        <w:t xml:space="preserve"> този етап от обучението участниците в него ще имат възможност да споделят личен </w:t>
      </w:r>
      <w:r w:rsidR="002825FB">
        <w:rPr>
          <w:rFonts w:ascii="Arial" w:hAnsi="Arial" w:cs="Arial"/>
          <w:color w:val="2C363A"/>
          <w:sz w:val="24"/>
          <w:szCs w:val="24"/>
          <w:shd w:val="clear" w:color="auto" w:fill="FFFFFF"/>
        </w:rPr>
        <w:t>и професионален опит, да споделя</w:t>
      </w:r>
      <w:r>
        <w:rPr>
          <w:rFonts w:ascii="Arial" w:hAnsi="Arial" w:cs="Arial"/>
          <w:color w:val="2C363A"/>
          <w:sz w:val="24"/>
          <w:szCs w:val="24"/>
          <w:shd w:val="clear" w:color="auto" w:fill="FFFFFF"/>
        </w:rPr>
        <w:t>т виждания относно промени, които според тях са необходими във връзка с искане и предоставяне на достъпа до обществена информация.</w:t>
      </w:r>
    </w:p>
    <w:p w14:paraId="4217F706" w14:textId="77777777" w:rsidR="00ED40CB" w:rsidRPr="00994263" w:rsidRDefault="00ED40CB" w:rsidP="00284ABD">
      <w:pPr>
        <w:tabs>
          <w:tab w:val="left" w:pos="1080"/>
        </w:tabs>
        <w:jc w:val="both"/>
        <w:rPr>
          <w:rFonts w:ascii="Arial" w:hAnsi="Arial" w:cs="Arial"/>
          <w:color w:val="2C363A"/>
          <w:sz w:val="24"/>
          <w:szCs w:val="24"/>
          <w:shd w:val="clear" w:color="auto" w:fill="FFFFFF"/>
        </w:rPr>
      </w:pPr>
    </w:p>
    <w:sectPr w:rsidR="00ED40CB" w:rsidRPr="00994263" w:rsidSect="009B3D72">
      <w:headerReference w:type="default" r:id="rId13"/>
      <w:footerReference w:type="default" r:id="rId14"/>
      <w:pgSz w:w="11906" w:h="16838"/>
      <w:pgMar w:top="340" w:right="1274" w:bottom="851" w:left="141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A112D" w14:textId="77777777" w:rsidR="0063367E" w:rsidRDefault="0063367E" w:rsidP="00735723">
      <w:pPr>
        <w:spacing w:after="0" w:line="240" w:lineRule="auto"/>
      </w:pPr>
      <w:r>
        <w:separator/>
      </w:r>
    </w:p>
  </w:endnote>
  <w:endnote w:type="continuationSeparator" w:id="0">
    <w:p w14:paraId="727DB86E" w14:textId="77777777" w:rsidR="0063367E" w:rsidRDefault="0063367E" w:rsidP="00735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UI">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B97DE" w14:textId="77777777" w:rsidR="003E4F3C" w:rsidRPr="0004334E" w:rsidRDefault="003E4F3C" w:rsidP="00AD669F">
    <w:pPr>
      <w:pBdr>
        <w:top w:val="single" w:sz="4" w:space="0" w:color="auto"/>
      </w:pBdr>
      <w:tabs>
        <w:tab w:val="center" w:pos="4536"/>
        <w:tab w:val="right" w:pos="9072"/>
      </w:tabs>
      <w:spacing w:after="0" w:line="240" w:lineRule="auto"/>
      <w:ind w:right="-141"/>
      <w:jc w:val="both"/>
      <w:rPr>
        <w:rFonts w:ascii="Arial" w:eastAsia="Calibri" w:hAnsi="Arial" w:cs="Arial"/>
        <w:iCs/>
        <w:sz w:val="16"/>
        <w:szCs w:val="16"/>
      </w:rPr>
    </w:pPr>
    <w:r w:rsidRPr="0004334E">
      <w:rPr>
        <w:rFonts w:ascii="Arial" w:eastAsia="Calibri" w:hAnsi="Arial" w:cs="Arial"/>
        <w:i/>
        <w:iCs/>
        <w:sz w:val="16"/>
        <w:szCs w:val="16"/>
        <w:lang w:val="en-US"/>
      </w:rPr>
      <w:t xml:space="preserve">Този документ е създаден съгласно Административен договор № </w:t>
    </w:r>
    <w:r w:rsidRPr="0004334E">
      <w:rPr>
        <w:rFonts w:ascii="Arial" w:eastAsia="Calibri" w:hAnsi="Arial" w:cs="Arial"/>
        <w:i/>
        <w:iCs/>
        <w:sz w:val="16"/>
        <w:szCs w:val="16"/>
        <w:lang w:val="ru-RU"/>
      </w:rPr>
      <w:t>BG05SFOP001-2.015-0001-C01</w:t>
    </w:r>
    <w:r w:rsidRPr="0004334E">
      <w:rPr>
        <w:rFonts w:ascii="Arial" w:eastAsia="Calibri" w:hAnsi="Arial" w:cs="Arial"/>
        <w:i/>
        <w:iCs/>
        <w:sz w:val="16"/>
        <w:szCs w:val="16"/>
        <w:lang w:val="en-US"/>
      </w:rPr>
      <w:t>, п</w:t>
    </w:r>
    <w:r w:rsidRPr="0004334E">
      <w:rPr>
        <w:rFonts w:ascii="Arial" w:eastAsia="Calibri" w:hAnsi="Arial" w:cs="Arial"/>
        <w:i/>
        <w:iCs/>
        <w:sz w:val="16"/>
        <w:szCs w:val="16"/>
        <w:lang w:val="ru-RU"/>
      </w:rPr>
      <w:t>роект „Повишаване на знанията, уменията и квалификацията на общинските служители</w:t>
    </w:r>
    <w:r w:rsidRPr="0004334E">
      <w:rPr>
        <w:rFonts w:ascii="Arial" w:eastAsia="Calibri" w:hAnsi="Arial" w:cs="Arial"/>
        <w:i/>
        <w:iCs/>
        <w:sz w:val="16"/>
        <w:szCs w:val="16"/>
        <w:lang w:val="en-US"/>
      </w:rPr>
      <w:t>,</w:t>
    </w:r>
    <w:r w:rsidRPr="0004334E">
      <w:rPr>
        <w:rFonts w:ascii="Arial" w:eastAsia="Calibri" w:hAnsi="Arial" w:cs="Arial"/>
        <w:i/>
        <w:iCs/>
        <w:sz w:val="16"/>
        <w:szCs w:val="16"/>
        <w:lang w:val="ru-RU"/>
      </w:rPr>
      <w:t xml:space="preserve">, </w:t>
    </w:r>
    <w:r w:rsidRPr="0004334E">
      <w:rPr>
        <w:rFonts w:ascii="Arial" w:eastAsia="Calibri" w:hAnsi="Arial" w:cs="Arial"/>
        <w:i/>
        <w:iCs/>
        <w:sz w:val="16"/>
        <w:szCs w:val="16"/>
        <w:lang w:val="en-US"/>
      </w:rPr>
      <w:t>за предоставяне на безвъзмездна финансова помощ по</w:t>
    </w:r>
    <w:r w:rsidRPr="0004334E">
      <w:rPr>
        <w:rFonts w:ascii="Arial" w:eastAsia="Calibri" w:hAnsi="Arial" w:cs="Arial"/>
        <w:i/>
        <w:iCs/>
        <w:sz w:val="16"/>
        <w:szCs w:val="16"/>
        <w:lang w:val="ru-RU"/>
      </w:rPr>
      <w:t xml:space="preserve"> Оперативна програма „Добро управление“, съфинансирана от Европейския съюз чрез Европейския социален фонд. </w:t>
    </w:r>
  </w:p>
  <w:p w14:paraId="14BDD513" w14:textId="77777777" w:rsidR="003E4F3C" w:rsidRPr="0004334E" w:rsidRDefault="001F71BB" w:rsidP="00AD669F">
    <w:pPr>
      <w:pBdr>
        <w:top w:val="single" w:sz="4" w:space="0" w:color="auto"/>
      </w:pBdr>
      <w:tabs>
        <w:tab w:val="center" w:pos="4536"/>
        <w:tab w:val="right" w:pos="9072"/>
      </w:tabs>
      <w:spacing w:after="0" w:line="240" w:lineRule="auto"/>
      <w:ind w:right="-141"/>
      <w:jc w:val="center"/>
      <w:rPr>
        <w:rFonts w:ascii="Arial" w:eastAsia="Calibri" w:hAnsi="Arial" w:cs="Arial"/>
        <w:iCs/>
        <w:sz w:val="16"/>
        <w:szCs w:val="16"/>
      </w:rPr>
    </w:pPr>
    <w:hyperlink r:id="rId1" w:history="1">
      <w:r w:rsidR="003E4F3C" w:rsidRPr="0004334E">
        <w:rPr>
          <w:rStyle w:val="Hyperlink"/>
          <w:rFonts w:ascii="Arial" w:eastAsia="Calibri" w:hAnsi="Arial" w:cs="Arial"/>
          <w:i/>
          <w:iCs/>
          <w:sz w:val="16"/>
          <w:szCs w:val="16"/>
          <w:lang w:val="en-US"/>
        </w:rPr>
        <w:t>www.eufunds.bg</w:t>
      </w:r>
    </w:hyperlink>
  </w:p>
  <w:p w14:paraId="51A400F0" w14:textId="77777777" w:rsidR="003E4F3C" w:rsidRDefault="003E4F3C" w:rsidP="00AD669F">
    <w:pPr>
      <w:pBdr>
        <w:top w:val="single" w:sz="4" w:space="0" w:color="auto"/>
      </w:pBdr>
      <w:tabs>
        <w:tab w:val="center" w:pos="4536"/>
        <w:tab w:val="right" w:pos="9072"/>
      </w:tabs>
      <w:spacing w:after="0" w:line="240" w:lineRule="auto"/>
      <w:ind w:right="-141"/>
      <w:jc w:val="both"/>
      <w:rPr>
        <w:rFonts w:ascii="Arial" w:eastAsia="Calibri" w:hAnsi="Arial" w:cs="Arial"/>
        <w:sz w:val="16"/>
        <w:szCs w:val="16"/>
      </w:rPr>
    </w:pPr>
  </w:p>
  <w:p w14:paraId="1BC4C929" w14:textId="77777777" w:rsidR="003E4F3C" w:rsidRPr="00A029D9" w:rsidRDefault="003E4F3C" w:rsidP="00AD669F">
    <w:pPr>
      <w:pBdr>
        <w:top w:val="single" w:sz="4" w:space="0" w:color="auto"/>
      </w:pBdr>
      <w:tabs>
        <w:tab w:val="left" w:pos="1290"/>
        <w:tab w:val="center" w:pos="4536"/>
        <w:tab w:val="right" w:pos="9072"/>
        <w:tab w:val="right" w:pos="9356"/>
      </w:tabs>
      <w:spacing w:after="0" w:line="240" w:lineRule="auto"/>
      <w:ind w:right="-141"/>
      <w:rPr>
        <w:rFonts w:ascii="Arial" w:eastAsia="Times New Roman" w:hAnsi="Arial" w:cs="Arial"/>
        <w:iCs/>
        <w:sz w:val="16"/>
        <w:szCs w:val="16"/>
        <w:lang w:val="ru-RU" w:eastAsia="bg-BG"/>
      </w:rPr>
    </w:pPr>
    <w:r>
      <w:rPr>
        <w:rFonts w:ascii="Arial" w:eastAsia="Calibri" w:hAnsi="Arial" w:cs="Arial"/>
        <w:sz w:val="16"/>
        <w:szCs w:val="16"/>
      </w:rPr>
      <w:tab/>
    </w:r>
    <w:r>
      <w:rPr>
        <w:rFonts w:ascii="Arial" w:eastAsia="Calibri" w:hAnsi="Arial" w:cs="Arial"/>
        <w:sz w:val="16"/>
        <w:szCs w:val="16"/>
      </w:rPr>
      <w:tab/>
    </w:r>
    <w:r>
      <w:rPr>
        <w:rFonts w:ascii="Arial" w:eastAsia="Calibri" w:hAnsi="Arial" w:cs="Arial"/>
        <w:sz w:val="16"/>
        <w:szCs w:val="16"/>
      </w:rPr>
      <w:tab/>
    </w:r>
    <w:r>
      <w:rPr>
        <w:rFonts w:ascii="Arial" w:eastAsia="Calibri" w:hAnsi="Arial" w:cs="Arial"/>
        <w:sz w:val="16"/>
        <w:szCs w:val="16"/>
      </w:rPr>
      <w:tab/>
    </w:r>
    <w:r w:rsidRPr="00A029D9">
      <w:rPr>
        <w:rFonts w:ascii="Arial" w:eastAsia="Calibri" w:hAnsi="Arial" w:cs="Arial"/>
        <w:sz w:val="16"/>
        <w:szCs w:val="16"/>
      </w:rPr>
      <w:fldChar w:fldCharType="begin"/>
    </w:r>
    <w:r w:rsidRPr="00A029D9">
      <w:rPr>
        <w:rFonts w:ascii="Arial" w:eastAsia="Calibri" w:hAnsi="Arial" w:cs="Arial"/>
        <w:sz w:val="16"/>
        <w:szCs w:val="16"/>
      </w:rPr>
      <w:instrText>PAGE   \* MERGEFORMAT</w:instrText>
    </w:r>
    <w:r w:rsidRPr="00A029D9">
      <w:rPr>
        <w:rFonts w:ascii="Arial" w:eastAsia="Calibri" w:hAnsi="Arial" w:cs="Arial"/>
        <w:sz w:val="16"/>
        <w:szCs w:val="16"/>
      </w:rPr>
      <w:fldChar w:fldCharType="separate"/>
    </w:r>
    <w:r w:rsidR="001F71BB">
      <w:rPr>
        <w:rFonts w:ascii="Arial" w:eastAsia="Calibri" w:hAnsi="Arial" w:cs="Arial"/>
        <w:noProof/>
        <w:sz w:val="16"/>
        <w:szCs w:val="16"/>
      </w:rPr>
      <w:t>43</w:t>
    </w:r>
    <w:r w:rsidRPr="00A029D9">
      <w:rPr>
        <w:rFonts w:ascii="Arial" w:eastAsia="Calibri" w:hAnsi="Arial" w:cs="Arial"/>
        <w:sz w:val="16"/>
        <w:szCs w:val="16"/>
      </w:rPr>
      <w:fldChar w:fldCharType="end"/>
    </w:r>
  </w:p>
  <w:p w14:paraId="6765F8CB" w14:textId="77777777" w:rsidR="003E4F3C" w:rsidRDefault="003E4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AE91F" w14:textId="77777777" w:rsidR="0063367E" w:rsidRDefault="0063367E" w:rsidP="00735723">
      <w:pPr>
        <w:spacing w:after="0" w:line="240" w:lineRule="auto"/>
      </w:pPr>
      <w:r>
        <w:separator/>
      </w:r>
    </w:p>
  </w:footnote>
  <w:footnote w:type="continuationSeparator" w:id="0">
    <w:p w14:paraId="36736BD2" w14:textId="77777777" w:rsidR="0063367E" w:rsidRDefault="0063367E" w:rsidP="007357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B3A2D" w14:textId="77777777" w:rsidR="003E4F3C" w:rsidRPr="0004334E" w:rsidRDefault="003E4F3C" w:rsidP="0004334E">
    <w:pPr>
      <w:tabs>
        <w:tab w:val="center" w:pos="4536"/>
      </w:tabs>
      <w:spacing w:after="0" w:line="240" w:lineRule="auto"/>
      <w:ind w:left="-284"/>
      <w:rPr>
        <w:rFonts w:ascii="Calibri" w:eastAsia="Times New Roman" w:hAnsi="Calibri" w:cs="Times New Roman"/>
        <w:sz w:val="20"/>
        <w:szCs w:val="20"/>
        <w:lang w:eastAsia="bg-BG"/>
      </w:rPr>
    </w:pPr>
    <w:r w:rsidRPr="0004334E">
      <w:rPr>
        <w:rFonts w:ascii="Calibri" w:eastAsia="Times New Roman" w:hAnsi="Calibri" w:cs="Times New Roman"/>
        <w:noProof/>
        <w:sz w:val="20"/>
        <w:szCs w:val="20"/>
        <w:lang w:eastAsia="bg-BG"/>
      </w:rPr>
      <w:drawing>
        <wp:inline distT="0" distB="0" distL="0" distR="0" wp14:anchorId="108470AC" wp14:editId="43E32B4F">
          <wp:extent cx="1440036" cy="667709"/>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36" cy="667709"/>
                  </a:xfrm>
                  <a:prstGeom prst="rect">
                    <a:avLst/>
                  </a:prstGeom>
                  <a:noFill/>
                </pic:spPr>
              </pic:pic>
            </a:graphicData>
          </a:graphic>
        </wp:inline>
      </w:drawing>
    </w:r>
    <w:r w:rsidRPr="0004334E">
      <w:rPr>
        <w:rFonts w:ascii="Calibri" w:eastAsia="Times New Roman" w:hAnsi="Calibri" w:cs="Times New Roman"/>
        <w:noProof/>
        <w:sz w:val="20"/>
        <w:szCs w:val="20"/>
        <w:lang w:val="en-US" w:eastAsia="bg-BG"/>
      </w:rPr>
      <w:t xml:space="preserve">                             </w:t>
    </w:r>
    <w:r w:rsidRPr="0004334E">
      <w:rPr>
        <w:rFonts w:ascii="Calibri" w:eastAsia="Times New Roman" w:hAnsi="Calibri" w:cs="Times New Roman"/>
        <w:noProof/>
        <w:sz w:val="20"/>
        <w:szCs w:val="20"/>
        <w:lang w:eastAsia="bg-BG"/>
      </w:rPr>
      <w:t xml:space="preserve">  </w:t>
    </w:r>
    <w:r w:rsidRPr="0004334E">
      <w:rPr>
        <w:rFonts w:ascii="Calibri" w:eastAsia="Times New Roman" w:hAnsi="Calibri" w:cs="Times New Roman"/>
        <w:noProof/>
        <w:sz w:val="20"/>
        <w:szCs w:val="20"/>
        <w:lang w:val="en-US" w:eastAsia="bg-BG"/>
      </w:rPr>
      <w:t xml:space="preserve">    </w:t>
    </w:r>
    <w:r w:rsidRPr="0004334E">
      <w:rPr>
        <w:rFonts w:ascii="Calibri" w:eastAsia="Times New Roman" w:hAnsi="Calibri" w:cs="Times New Roman"/>
        <w:noProof/>
        <w:sz w:val="20"/>
        <w:szCs w:val="20"/>
        <w:lang w:eastAsia="bg-BG"/>
      </w:rPr>
      <w:t xml:space="preserve"> </w:t>
    </w:r>
    <w:r w:rsidRPr="0004334E">
      <w:rPr>
        <w:rFonts w:ascii="Calibri" w:eastAsia="Times New Roman" w:hAnsi="Calibri" w:cs="Times New Roman"/>
        <w:noProof/>
        <w:sz w:val="20"/>
        <w:szCs w:val="20"/>
        <w:lang w:val="en-US" w:eastAsia="bg-BG"/>
      </w:rPr>
      <w:t xml:space="preserve"> </w:t>
    </w:r>
    <w:r w:rsidRPr="0004334E">
      <w:rPr>
        <w:rFonts w:ascii="Calibri" w:eastAsia="Times New Roman" w:hAnsi="Calibri" w:cs="Times New Roman"/>
        <w:noProof/>
        <w:sz w:val="20"/>
        <w:szCs w:val="20"/>
        <w:lang w:eastAsia="bg-BG"/>
      </w:rPr>
      <w:drawing>
        <wp:inline distT="0" distB="0" distL="0" distR="0" wp14:anchorId="7D0151B5" wp14:editId="36A88F0E">
          <wp:extent cx="989739" cy="629729"/>
          <wp:effectExtent l="0" t="0" r="127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2289" cy="694977"/>
                  </a:xfrm>
                  <a:prstGeom prst="rect">
                    <a:avLst/>
                  </a:prstGeom>
                  <a:noFill/>
                </pic:spPr>
              </pic:pic>
            </a:graphicData>
          </a:graphic>
        </wp:inline>
      </w:drawing>
    </w:r>
    <w:r w:rsidRPr="0004334E">
      <w:rPr>
        <w:rFonts w:ascii="Calibri" w:eastAsia="Times New Roman" w:hAnsi="Calibri" w:cs="Times New Roman"/>
        <w:noProof/>
        <w:sz w:val="20"/>
        <w:szCs w:val="20"/>
        <w:lang w:val="en-US" w:eastAsia="bg-BG"/>
      </w:rPr>
      <w:t xml:space="preserve">        </w:t>
    </w:r>
    <w:r w:rsidRPr="0004334E">
      <w:rPr>
        <w:rFonts w:ascii="Calibri" w:eastAsia="Times New Roman" w:hAnsi="Calibri" w:cs="Times New Roman"/>
        <w:noProof/>
        <w:sz w:val="20"/>
        <w:szCs w:val="20"/>
        <w:lang w:eastAsia="bg-BG"/>
      </w:rPr>
      <w:t xml:space="preserve">          </w:t>
    </w:r>
    <w:r w:rsidRPr="0004334E">
      <w:rPr>
        <w:rFonts w:ascii="Calibri" w:eastAsia="Times New Roman" w:hAnsi="Calibri" w:cs="Times New Roman"/>
        <w:noProof/>
        <w:sz w:val="20"/>
        <w:szCs w:val="20"/>
        <w:lang w:val="en-US" w:eastAsia="bg-BG"/>
      </w:rPr>
      <w:t xml:space="preserve">       </w:t>
    </w:r>
    <w:r w:rsidRPr="0004334E">
      <w:rPr>
        <w:rFonts w:ascii="Calibri" w:eastAsia="Times New Roman" w:hAnsi="Calibri" w:cs="Times New Roman"/>
        <w:noProof/>
        <w:sz w:val="20"/>
        <w:szCs w:val="20"/>
        <w:lang w:eastAsia="bg-BG"/>
      </w:rPr>
      <w:t xml:space="preserve">        </w:t>
    </w:r>
    <w:r w:rsidRPr="0004334E">
      <w:rPr>
        <w:rFonts w:ascii="Calibri" w:eastAsia="Times New Roman" w:hAnsi="Calibri" w:cs="Times New Roman"/>
        <w:noProof/>
        <w:sz w:val="20"/>
        <w:szCs w:val="20"/>
        <w:lang w:val="en-US" w:eastAsia="bg-BG"/>
      </w:rPr>
      <w:t xml:space="preserve">    </w:t>
    </w:r>
    <w:r w:rsidRPr="0004334E">
      <w:rPr>
        <w:rFonts w:ascii="Calibri" w:eastAsia="Times New Roman" w:hAnsi="Calibri" w:cs="Times New Roman"/>
        <w:noProof/>
        <w:sz w:val="20"/>
        <w:szCs w:val="20"/>
        <w:lang w:eastAsia="bg-BG"/>
      </w:rPr>
      <w:t xml:space="preserve">      </w:t>
    </w:r>
    <w:r w:rsidRPr="0004334E">
      <w:rPr>
        <w:rFonts w:ascii="Calibri" w:eastAsia="Times New Roman" w:hAnsi="Calibri" w:cs="Times New Roman"/>
        <w:noProof/>
        <w:sz w:val="20"/>
        <w:szCs w:val="20"/>
        <w:lang w:eastAsia="bg-BG"/>
      </w:rPr>
      <w:drawing>
        <wp:inline distT="0" distB="0" distL="0" distR="0" wp14:anchorId="7B84E120" wp14:editId="33BD8F0C">
          <wp:extent cx="1277897" cy="625000"/>
          <wp:effectExtent l="0" t="0" r="0" b="381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5301" cy="643294"/>
                  </a:xfrm>
                  <a:prstGeom prst="rect">
                    <a:avLst/>
                  </a:prstGeom>
                  <a:noFill/>
                </pic:spPr>
              </pic:pic>
            </a:graphicData>
          </a:graphic>
        </wp:inline>
      </w:drawing>
    </w:r>
  </w:p>
  <w:p w14:paraId="27C78A07" w14:textId="3C33AF88" w:rsidR="003E4F3C" w:rsidRPr="00810622" w:rsidRDefault="003E4F3C" w:rsidP="00810622">
    <w:pPr>
      <w:tabs>
        <w:tab w:val="left" w:pos="6135"/>
        <w:tab w:val="left" w:pos="6521"/>
      </w:tabs>
      <w:spacing w:after="0" w:line="240" w:lineRule="auto"/>
    </w:pPr>
    <w:r w:rsidRPr="000E0995">
      <w:rPr>
        <w:rFonts w:ascii="Times New Roman" w:eastAsia="Times New Roman" w:hAnsi="Times New Roman" w:cs="Times New Roman"/>
        <w:sz w:val="28"/>
        <w:szCs w:val="20"/>
        <w:lang w:val="en-US" w:eastAsia="bg-BG"/>
      </w:rPr>
      <w:t xml:space="preserve">               </w:t>
    </w:r>
  </w:p>
  <w:p w14:paraId="2D06E4B8" w14:textId="64EEE77E" w:rsidR="003E4F3C" w:rsidRPr="000E0995" w:rsidRDefault="001F71BB" w:rsidP="000E0995">
    <w:pPr>
      <w:pStyle w:val="Header"/>
      <w:jc w:val="right"/>
      <w:rPr>
        <w:rFonts w:ascii="Times New Roman" w:hAnsi="Times New Roman" w:cs="Times New Roman"/>
        <w:b/>
        <w:i/>
        <w:sz w:val="24"/>
        <w:szCs w:val="24"/>
      </w:rPr>
    </w:pPr>
    <w:r>
      <w:rPr>
        <w:rFonts w:ascii="Times New Roman" w:hAnsi="Times New Roman" w:cs="Times New Roman"/>
        <w:b/>
        <w:i/>
        <w:sz w:val="24"/>
        <w:szCs w:val="24"/>
      </w:rPr>
      <w:pict w14:anchorId="0A25941B">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5ECB"/>
    <w:multiLevelType w:val="hybridMultilevel"/>
    <w:tmpl w:val="C9ECEA1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3226A4D"/>
    <w:multiLevelType w:val="hybridMultilevel"/>
    <w:tmpl w:val="E6D080B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4875EE9"/>
    <w:multiLevelType w:val="hybridMultilevel"/>
    <w:tmpl w:val="912CD9B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1">
      <w:start w:val="1"/>
      <w:numFmt w:val="bullet"/>
      <w:lvlText w:val=""/>
      <w:lvlJc w:val="left"/>
      <w:pPr>
        <w:ind w:left="2160" w:hanging="360"/>
      </w:pPr>
      <w:rPr>
        <w:rFonts w:ascii="Symbol" w:hAnsi="Symbol"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5885342"/>
    <w:multiLevelType w:val="hybridMultilevel"/>
    <w:tmpl w:val="D02CADC6"/>
    <w:lvl w:ilvl="0" w:tplc="551810E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7242712"/>
    <w:multiLevelType w:val="hybridMultilevel"/>
    <w:tmpl w:val="0A90ACFA"/>
    <w:lvl w:ilvl="0" w:tplc="9BE671BA">
      <w:start w:val="1"/>
      <w:numFmt w:val="bullet"/>
      <w:lvlText w:val=""/>
      <w:lvlJc w:val="left"/>
      <w:pPr>
        <w:ind w:left="360" w:hanging="360"/>
      </w:pPr>
      <w:rPr>
        <w:rFonts w:ascii="Symbol" w:hAnsi="Symbol" w:hint="default"/>
        <w:color w:val="auto"/>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 w15:restartNumberingAfterBreak="0">
    <w:nsid w:val="08E029A7"/>
    <w:multiLevelType w:val="hybridMultilevel"/>
    <w:tmpl w:val="BEDEE9C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6" w15:restartNumberingAfterBreak="0">
    <w:nsid w:val="0B1D0E1D"/>
    <w:multiLevelType w:val="hybridMultilevel"/>
    <w:tmpl w:val="66C62AF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0C1F2399"/>
    <w:multiLevelType w:val="hybridMultilevel"/>
    <w:tmpl w:val="961E9546"/>
    <w:lvl w:ilvl="0" w:tplc="04020001">
      <w:start w:val="1"/>
      <w:numFmt w:val="bullet"/>
      <w:lvlText w:val=""/>
      <w:lvlJc w:val="left"/>
      <w:pPr>
        <w:ind w:left="360" w:hanging="360"/>
      </w:pPr>
      <w:rPr>
        <w:rFonts w:ascii="Symbol" w:hAnsi="Symbol" w:hint="default"/>
      </w:rPr>
    </w:lvl>
    <w:lvl w:ilvl="1" w:tplc="C2B639F2">
      <w:start w:val="4"/>
      <w:numFmt w:val="bullet"/>
      <w:lvlText w:val="•"/>
      <w:lvlJc w:val="left"/>
      <w:pPr>
        <w:ind w:left="1080" w:hanging="360"/>
      </w:pPr>
      <w:rPr>
        <w:rFonts w:ascii="Arial" w:eastAsiaTheme="minorHAnsi" w:hAnsi="Arial" w:cs="Arial" w:hint="default"/>
      </w:rPr>
    </w:lvl>
    <w:lvl w:ilvl="2" w:tplc="1938EAB6">
      <w:start w:val="1"/>
      <w:numFmt w:val="decimal"/>
      <w:lvlText w:val="%3."/>
      <w:lvlJc w:val="left"/>
      <w:pPr>
        <w:ind w:left="1980" w:hanging="360"/>
      </w:pPr>
      <w:rPr>
        <w:rFonts w:hint="default"/>
      </w:rPr>
    </w:lvl>
    <w:lvl w:ilvl="3" w:tplc="0402000F">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8" w15:restartNumberingAfterBreak="0">
    <w:nsid w:val="0D6B6D33"/>
    <w:multiLevelType w:val="hybridMultilevel"/>
    <w:tmpl w:val="220A6432"/>
    <w:lvl w:ilvl="0" w:tplc="04020005">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0DB46E64"/>
    <w:multiLevelType w:val="hybridMultilevel"/>
    <w:tmpl w:val="99723A8C"/>
    <w:lvl w:ilvl="0" w:tplc="04020001">
      <w:start w:val="1"/>
      <w:numFmt w:val="bullet"/>
      <w:lvlText w:val=""/>
      <w:lvlJc w:val="left"/>
      <w:pPr>
        <w:ind w:left="360" w:hanging="360"/>
      </w:pPr>
      <w:rPr>
        <w:rFonts w:ascii="Symbol" w:hAnsi="Symbol"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0" w15:restartNumberingAfterBreak="0">
    <w:nsid w:val="126B357F"/>
    <w:multiLevelType w:val="hybridMultilevel"/>
    <w:tmpl w:val="10C84DB4"/>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1" w15:restartNumberingAfterBreak="0">
    <w:nsid w:val="12C65F15"/>
    <w:multiLevelType w:val="hybridMultilevel"/>
    <w:tmpl w:val="0AA0FDB4"/>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2" w15:restartNumberingAfterBreak="0">
    <w:nsid w:val="162F4BC9"/>
    <w:multiLevelType w:val="hybridMultilevel"/>
    <w:tmpl w:val="5000922A"/>
    <w:lvl w:ilvl="0" w:tplc="04020005">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18411D34"/>
    <w:multiLevelType w:val="hybridMultilevel"/>
    <w:tmpl w:val="314C86A8"/>
    <w:lvl w:ilvl="0" w:tplc="04020005">
      <w:start w:val="1"/>
      <w:numFmt w:val="bullet"/>
      <w:lvlText w:val=""/>
      <w:lvlJc w:val="left"/>
      <w:pPr>
        <w:ind w:left="360" w:hanging="360"/>
      </w:pPr>
      <w:rPr>
        <w:rFonts w:ascii="Wingdings" w:hAnsi="Wingdings"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4" w15:restartNumberingAfterBreak="0">
    <w:nsid w:val="194C2EF7"/>
    <w:multiLevelType w:val="hybridMultilevel"/>
    <w:tmpl w:val="CB5E6F94"/>
    <w:lvl w:ilvl="0" w:tplc="118C6E8A">
      <w:start w:val="1"/>
      <w:numFmt w:val="decimal"/>
      <w:lvlText w:val="%1."/>
      <w:lvlJc w:val="left"/>
      <w:pPr>
        <w:ind w:left="360" w:hanging="360"/>
      </w:pPr>
      <w:rPr>
        <w:rFonts w:hint="default"/>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5" w15:restartNumberingAfterBreak="0">
    <w:nsid w:val="1AF30E4E"/>
    <w:multiLevelType w:val="hybridMultilevel"/>
    <w:tmpl w:val="0FF0E8F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1C052555"/>
    <w:multiLevelType w:val="hybridMultilevel"/>
    <w:tmpl w:val="B22832EE"/>
    <w:lvl w:ilvl="0" w:tplc="04020001">
      <w:start w:val="1"/>
      <w:numFmt w:val="bullet"/>
      <w:lvlText w:val=""/>
      <w:lvlJc w:val="left"/>
      <w:pPr>
        <w:ind w:left="360" w:hanging="360"/>
      </w:pPr>
      <w:rPr>
        <w:rFonts w:ascii="Symbol" w:hAnsi="Symbol"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7" w15:restartNumberingAfterBreak="0">
    <w:nsid w:val="1CF93E62"/>
    <w:multiLevelType w:val="hybridMultilevel"/>
    <w:tmpl w:val="4198B7AC"/>
    <w:lvl w:ilvl="0" w:tplc="917E1984">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1DF16803"/>
    <w:multiLevelType w:val="hybridMultilevel"/>
    <w:tmpl w:val="9D6CC15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25E73705"/>
    <w:multiLevelType w:val="hybridMultilevel"/>
    <w:tmpl w:val="018A4B62"/>
    <w:lvl w:ilvl="0" w:tplc="04020005">
      <w:start w:val="1"/>
      <w:numFmt w:val="bullet"/>
      <w:lvlText w:val=""/>
      <w:lvlJc w:val="left"/>
      <w:pPr>
        <w:ind w:left="360" w:hanging="360"/>
      </w:pPr>
      <w:rPr>
        <w:rFonts w:ascii="Wingdings" w:hAnsi="Wingdings"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0" w15:restartNumberingAfterBreak="0">
    <w:nsid w:val="29735CAC"/>
    <w:multiLevelType w:val="hybridMultilevel"/>
    <w:tmpl w:val="5A32B0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2A3D0DEB"/>
    <w:multiLevelType w:val="hybridMultilevel"/>
    <w:tmpl w:val="4B6829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2AAC40DD"/>
    <w:multiLevelType w:val="hybridMultilevel"/>
    <w:tmpl w:val="9550C0FE"/>
    <w:lvl w:ilvl="0" w:tplc="3ED0463E">
      <w:start w:val="1"/>
      <w:numFmt w:val="upperRoman"/>
      <w:lvlText w:val="%1."/>
      <w:lvlJc w:val="left"/>
      <w:pPr>
        <w:ind w:left="1428" w:hanging="720"/>
      </w:pPr>
      <w:rPr>
        <w:rFonts w:hint="default"/>
      </w:rPr>
    </w:lvl>
    <w:lvl w:ilvl="1" w:tplc="77AEE04E">
      <w:start w:val="1"/>
      <w:numFmt w:val="decimal"/>
      <w:lvlText w:val="%2."/>
      <w:lvlJc w:val="left"/>
      <w:pPr>
        <w:ind w:left="1788" w:hanging="360"/>
      </w:pPr>
      <w:rPr>
        <w:rFonts w:hint="default"/>
      </w:r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3" w15:restartNumberingAfterBreak="0">
    <w:nsid w:val="2AFE08F2"/>
    <w:multiLevelType w:val="hybridMultilevel"/>
    <w:tmpl w:val="C56694A6"/>
    <w:lvl w:ilvl="0" w:tplc="04020001">
      <w:start w:val="1"/>
      <w:numFmt w:val="bullet"/>
      <w:lvlText w:val=""/>
      <w:lvlJc w:val="left"/>
      <w:pPr>
        <w:ind w:left="360" w:hanging="360"/>
      </w:pPr>
      <w:rPr>
        <w:rFonts w:ascii="Symbol" w:hAnsi="Symbol"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4" w15:restartNumberingAfterBreak="0">
    <w:nsid w:val="2F353E31"/>
    <w:multiLevelType w:val="hybridMultilevel"/>
    <w:tmpl w:val="56E2837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392B77DD"/>
    <w:multiLevelType w:val="hybridMultilevel"/>
    <w:tmpl w:val="703876F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395B169A"/>
    <w:multiLevelType w:val="hybridMultilevel"/>
    <w:tmpl w:val="8CCE26BE"/>
    <w:lvl w:ilvl="0" w:tplc="04020001">
      <w:start w:val="1"/>
      <w:numFmt w:val="bullet"/>
      <w:lvlText w:val=""/>
      <w:lvlJc w:val="left"/>
      <w:pPr>
        <w:ind w:left="644" w:hanging="360"/>
      </w:pPr>
      <w:rPr>
        <w:rFonts w:ascii="Symbol" w:hAnsi="Symbol" w:hint="default"/>
      </w:rPr>
    </w:lvl>
    <w:lvl w:ilvl="1" w:tplc="04020003">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27" w15:restartNumberingAfterBreak="0">
    <w:nsid w:val="3DAD646D"/>
    <w:multiLevelType w:val="hybridMultilevel"/>
    <w:tmpl w:val="02641F06"/>
    <w:lvl w:ilvl="0" w:tplc="0402000F">
      <w:start w:val="1"/>
      <w:numFmt w:val="decimal"/>
      <w:lvlText w:val="%1."/>
      <w:lvlJc w:val="left"/>
      <w:pPr>
        <w:ind w:left="720" w:hanging="360"/>
      </w:pPr>
      <w:rPr>
        <w:rFont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40443590"/>
    <w:multiLevelType w:val="hybridMultilevel"/>
    <w:tmpl w:val="02B4116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41FE78D7"/>
    <w:multiLevelType w:val="hybridMultilevel"/>
    <w:tmpl w:val="335828DC"/>
    <w:lvl w:ilvl="0" w:tplc="37D0A7A0">
      <w:start w:val="1"/>
      <w:numFmt w:val="decimal"/>
      <w:lvlText w:val="%1."/>
      <w:lvlJc w:val="left"/>
      <w:pPr>
        <w:ind w:left="720" w:hanging="360"/>
      </w:pPr>
      <w:rPr>
        <w:rFonts w:hint="default"/>
        <w:sz w:val="28"/>
        <w:szCs w:val="2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42381EBC"/>
    <w:multiLevelType w:val="hybridMultilevel"/>
    <w:tmpl w:val="A2D69AB8"/>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1" w15:restartNumberingAfterBreak="0">
    <w:nsid w:val="468E6D76"/>
    <w:multiLevelType w:val="hybridMultilevel"/>
    <w:tmpl w:val="B882EBC0"/>
    <w:lvl w:ilvl="0" w:tplc="CAB64220">
      <w:start w:val="1"/>
      <w:numFmt w:val="decimal"/>
      <w:lvlText w:val="%1."/>
      <w:lvlJc w:val="left"/>
      <w:pPr>
        <w:ind w:left="360" w:hanging="360"/>
      </w:pPr>
      <w:rPr>
        <w:rFonts w:ascii="Arial" w:eastAsiaTheme="minorHAnsi" w:hAnsi="Arial" w:cs="Arial"/>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2" w15:restartNumberingAfterBreak="0">
    <w:nsid w:val="46A91451"/>
    <w:multiLevelType w:val="hybridMultilevel"/>
    <w:tmpl w:val="13A87030"/>
    <w:lvl w:ilvl="0" w:tplc="04020005">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476539F1"/>
    <w:multiLevelType w:val="hybridMultilevel"/>
    <w:tmpl w:val="33304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96140C5"/>
    <w:multiLevelType w:val="hybridMultilevel"/>
    <w:tmpl w:val="E9EA5E66"/>
    <w:lvl w:ilvl="0" w:tplc="04020001">
      <w:start w:val="1"/>
      <w:numFmt w:val="bullet"/>
      <w:lvlText w:val=""/>
      <w:lvlJc w:val="left"/>
      <w:pPr>
        <w:ind w:left="360" w:hanging="360"/>
      </w:pPr>
      <w:rPr>
        <w:rFonts w:ascii="Symbol" w:hAnsi="Symbol"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5" w15:restartNumberingAfterBreak="0">
    <w:nsid w:val="4B122A20"/>
    <w:multiLevelType w:val="hybridMultilevel"/>
    <w:tmpl w:val="D75A227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6" w15:restartNumberingAfterBreak="0">
    <w:nsid w:val="518D65FF"/>
    <w:multiLevelType w:val="hybridMultilevel"/>
    <w:tmpl w:val="EA9A9F4E"/>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56EE3CA7"/>
    <w:multiLevelType w:val="hybridMultilevel"/>
    <w:tmpl w:val="03D6A28A"/>
    <w:lvl w:ilvl="0" w:tplc="F404CC5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5E6D3876"/>
    <w:multiLevelType w:val="hybridMultilevel"/>
    <w:tmpl w:val="7A103EA8"/>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9" w15:restartNumberingAfterBreak="0">
    <w:nsid w:val="620D6B7B"/>
    <w:multiLevelType w:val="hybridMultilevel"/>
    <w:tmpl w:val="1AF6C18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62813E77"/>
    <w:multiLevelType w:val="hybridMultilevel"/>
    <w:tmpl w:val="0372A158"/>
    <w:lvl w:ilvl="0" w:tplc="5FA6D17C">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63AC1B33"/>
    <w:multiLevelType w:val="hybridMultilevel"/>
    <w:tmpl w:val="687CF1E0"/>
    <w:lvl w:ilvl="0" w:tplc="04020005">
      <w:start w:val="1"/>
      <w:numFmt w:val="bullet"/>
      <w:lvlText w:val=""/>
      <w:lvlJc w:val="left"/>
      <w:pPr>
        <w:ind w:left="708" w:hanging="360"/>
      </w:pPr>
      <w:rPr>
        <w:rFonts w:ascii="Wingdings" w:hAnsi="Wingdings" w:hint="default"/>
      </w:rPr>
    </w:lvl>
    <w:lvl w:ilvl="1" w:tplc="A7C8385C">
      <w:start w:val="1"/>
      <w:numFmt w:val="decimal"/>
      <w:lvlText w:val="%2."/>
      <w:lvlJc w:val="left"/>
      <w:pPr>
        <w:ind w:left="1428" w:hanging="360"/>
      </w:pPr>
      <w:rPr>
        <w:rFonts w:hint="default"/>
      </w:rPr>
    </w:lvl>
    <w:lvl w:ilvl="2" w:tplc="0402001B" w:tentative="1">
      <w:start w:val="1"/>
      <w:numFmt w:val="lowerRoman"/>
      <w:lvlText w:val="%3."/>
      <w:lvlJc w:val="right"/>
      <w:pPr>
        <w:ind w:left="2148" w:hanging="180"/>
      </w:pPr>
    </w:lvl>
    <w:lvl w:ilvl="3" w:tplc="0402000F" w:tentative="1">
      <w:start w:val="1"/>
      <w:numFmt w:val="decimal"/>
      <w:lvlText w:val="%4."/>
      <w:lvlJc w:val="left"/>
      <w:pPr>
        <w:ind w:left="2868" w:hanging="360"/>
      </w:pPr>
    </w:lvl>
    <w:lvl w:ilvl="4" w:tplc="04020019" w:tentative="1">
      <w:start w:val="1"/>
      <w:numFmt w:val="lowerLetter"/>
      <w:lvlText w:val="%5."/>
      <w:lvlJc w:val="left"/>
      <w:pPr>
        <w:ind w:left="3588" w:hanging="360"/>
      </w:pPr>
    </w:lvl>
    <w:lvl w:ilvl="5" w:tplc="0402001B" w:tentative="1">
      <w:start w:val="1"/>
      <w:numFmt w:val="lowerRoman"/>
      <w:lvlText w:val="%6."/>
      <w:lvlJc w:val="right"/>
      <w:pPr>
        <w:ind w:left="4308" w:hanging="180"/>
      </w:pPr>
    </w:lvl>
    <w:lvl w:ilvl="6" w:tplc="0402000F" w:tentative="1">
      <w:start w:val="1"/>
      <w:numFmt w:val="decimal"/>
      <w:lvlText w:val="%7."/>
      <w:lvlJc w:val="left"/>
      <w:pPr>
        <w:ind w:left="5028" w:hanging="360"/>
      </w:pPr>
    </w:lvl>
    <w:lvl w:ilvl="7" w:tplc="04020019" w:tentative="1">
      <w:start w:val="1"/>
      <w:numFmt w:val="lowerLetter"/>
      <w:lvlText w:val="%8."/>
      <w:lvlJc w:val="left"/>
      <w:pPr>
        <w:ind w:left="5748" w:hanging="360"/>
      </w:pPr>
    </w:lvl>
    <w:lvl w:ilvl="8" w:tplc="0402001B" w:tentative="1">
      <w:start w:val="1"/>
      <w:numFmt w:val="lowerRoman"/>
      <w:lvlText w:val="%9."/>
      <w:lvlJc w:val="right"/>
      <w:pPr>
        <w:ind w:left="6468" w:hanging="180"/>
      </w:pPr>
    </w:lvl>
  </w:abstractNum>
  <w:abstractNum w:abstractNumId="42" w15:restartNumberingAfterBreak="0">
    <w:nsid w:val="6AE22422"/>
    <w:multiLevelType w:val="hybridMultilevel"/>
    <w:tmpl w:val="35429966"/>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3" w15:restartNumberingAfterBreak="0">
    <w:nsid w:val="706C22A7"/>
    <w:multiLevelType w:val="hybridMultilevel"/>
    <w:tmpl w:val="3EDCF2F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70CC0C62"/>
    <w:multiLevelType w:val="hybridMultilevel"/>
    <w:tmpl w:val="688AF49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74187BF0"/>
    <w:multiLevelType w:val="hybridMultilevel"/>
    <w:tmpl w:val="33CC616A"/>
    <w:lvl w:ilvl="0" w:tplc="5CB0377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15:restartNumberingAfterBreak="0">
    <w:nsid w:val="75D07743"/>
    <w:multiLevelType w:val="hybridMultilevel"/>
    <w:tmpl w:val="C040E256"/>
    <w:lvl w:ilvl="0" w:tplc="95D6A3EC">
      <w:start w:val="1"/>
      <w:numFmt w:val="decimal"/>
      <w:lvlText w:val="%1."/>
      <w:lvlJc w:val="left"/>
      <w:pPr>
        <w:ind w:left="720" w:hanging="360"/>
      </w:pPr>
      <w:rPr>
        <w:rFonts w:hint="default"/>
        <w:b/>
        <w:color w:val="365F91" w:themeColor="accent1" w:themeShade="BF"/>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7" w15:restartNumberingAfterBreak="0">
    <w:nsid w:val="79D123D8"/>
    <w:multiLevelType w:val="hybridMultilevel"/>
    <w:tmpl w:val="BA5AC12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15:restartNumberingAfterBreak="0">
    <w:nsid w:val="7ED7585A"/>
    <w:multiLevelType w:val="hybridMultilevel"/>
    <w:tmpl w:val="C002ADC4"/>
    <w:lvl w:ilvl="0" w:tplc="04020001">
      <w:start w:val="1"/>
      <w:numFmt w:val="bullet"/>
      <w:lvlText w:val=""/>
      <w:lvlJc w:val="left"/>
      <w:pPr>
        <w:ind w:left="360" w:hanging="360"/>
      </w:pPr>
      <w:rPr>
        <w:rFonts w:ascii="Symbol" w:hAnsi="Symbol" w:hint="default"/>
      </w:rPr>
    </w:lvl>
    <w:lvl w:ilvl="1" w:tplc="04020001">
      <w:start w:val="1"/>
      <w:numFmt w:val="bullet"/>
      <w:lvlText w:val=""/>
      <w:lvlJc w:val="left"/>
      <w:pPr>
        <w:ind w:left="1080" w:hanging="360"/>
      </w:pPr>
      <w:rPr>
        <w:rFonts w:ascii="Symbol" w:hAnsi="Symbol"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num w:numId="1">
    <w:abstractNumId w:val="33"/>
  </w:num>
  <w:num w:numId="2">
    <w:abstractNumId w:val="35"/>
  </w:num>
  <w:num w:numId="3">
    <w:abstractNumId w:val="13"/>
  </w:num>
  <w:num w:numId="4">
    <w:abstractNumId w:val="8"/>
  </w:num>
  <w:num w:numId="5">
    <w:abstractNumId w:val="32"/>
  </w:num>
  <w:num w:numId="6">
    <w:abstractNumId w:val="41"/>
  </w:num>
  <w:num w:numId="7">
    <w:abstractNumId w:val="19"/>
  </w:num>
  <w:num w:numId="8">
    <w:abstractNumId w:val="12"/>
  </w:num>
  <w:num w:numId="9">
    <w:abstractNumId w:val="46"/>
  </w:num>
  <w:num w:numId="10">
    <w:abstractNumId w:val="43"/>
  </w:num>
  <w:num w:numId="11">
    <w:abstractNumId w:val="28"/>
  </w:num>
  <w:num w:numId="12">
    <w:abstractNumId w:val="26"/>
  </w:num>
  <w:num w:numId="13">
    <w:abstractNumId w:val="16"/>
  </w:num>
  <w:num w:numId="14">
    <w:abstractNumId w:val="9"/>
  </w:num>
  <w:num w:numId="15">
    <w:abstractNumId w:val="21"/>
  </w:num>
  <w:num w:numId="16">
    <w:abstractNumId w:val="44"/>
  </w:num>
  <w:num w:numId="17">
    <w:abstractNumId w:val="7"/>
  </w:num>
  <w:num w:numId="18">
    <w:abstractNumId w:val="0"/>
  </w:num>
  <w:num w:numId="19">
    <w:abstractNumId w:val="18"/>
  </w:num>
  <w:num w:numId="20">
    <w:abstractNumId w:val="10"/>
  </w:num>
  <w:num w:numId="21">
    <w:abstractNumId w:val="38"/>
  </w:num>
  <w:num w:numId="22">
    <w:abstractNumId w:val="2"/>
  </w:num>
  <w:num w:numId="23">
    <w:abstractNumId w:val="5"/>
  </w:num>
  <w:num w:numId="24">
    <w:abstractNumId w:val="20"/>
  </w:num>
  <w:num w:numId="25">
    <w:abstractNumId w:val="22"/>
  </w:num>
  <w:num w:numId="26">
    <w:abstractNumId w:val="37"/>
  </w:num>
  <w:num w:numId="27">
    <w:abstractNumId w:val="4"/>
  </w:num>
  <w:num w:numId="28">
    <w:abstractNumId w:val="34"/>
  </w:num>
  <w:num w:numId="29">
    <w:abstractNumId w:val="25"/>
  </w:num>
  <w:num w:numId="30">
    <w:abstractNumId w:val="23"/>
  </w:num>
  <w:num w:numId="31">
    <w:abstractNumId w:val="24"/>
  </w:num>
  <w:num w:numId="32">
    <w:abstractNumId w:val="42"/>
  </w:num>
  <w:num w:numId="33">
    <w:abstractNumId w:val="17"/>
  </w:num>
  <w:num w:numId="34">
    <w:abstractNumId w:val="14"/>
  </w:num>
  <w:num w:numId="35">
    <w:abstractNumId w:val="3"/>
  </w:num>
  <w:num w:numId="36">
    <w:abstractNumId w:val="45"/>
  </w:num>
  <w:num w:numId="37">
    <w:abstractNumId w:val="27"/>
  </w:num>
  <w:num w:numId="38">
    <w:abstractNumId w:val="30"/>
  </w:num>
  <w:num w:numId="39">
    <w:abstractNumId w:val="1"/>
  </w:num>
  <w:num w:numId="40">
    <w:abstractNumId w:val="39"/>
  </w:num>
  <w:num w:numId="41">
    <w:abstractNumId w:val="29"/>
  </w:num>
  <w:num w:numId="42">
    <w:abstractNumId w:val="15"/>
  </w:num>
  <w:num w:numId="43">
    <w:abstractNumId w:val="36"/>
  </w:num>
  <w:num w:numId="44">
    <w:abstractNumId w:val="11"/>
  </w:num>
  <w:num w:numId="45">
    <w:abstractNumId w:val="31"/>
  </w:num>
  <w:num w:numId="46">
    <w:abstractNumId w:val="47"/>
  </w:num>
  <w:num w:numId="47">
    <w:abstractNumId w:val="48"/>
  </w:num>
  <w:num w:numId="48">
    <w:abstractNumId w:val="6"/>
  </w:num>
  <w:num w:numId="49">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defaultTabStop w:val="709"/>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785"/>
    <w:rsid w:val="00001C59"/>
    <w:rsid w:val="0000402D"/>
    <w:rsid w:val="00004436"/>
    <w:rsid w:val="000049E6"/>
    <w:rsid w:val="00004C3E"/>
    <w:rsid w:val="00011F5B"/>
    <w:rsid w:val="000125E2"/>
    <w:rsid w:val="000138FA"/>
    <w:rsid w:val="00013BD0"/>
    <w:rsid w:val="00015164"/>
    <w:rsid w:val="00015EDA"/>
    <w:rsid w:val="00020902"/>
    <w:rsid w:val="00020C34"/>
    <w:rsid w:val="0002114C"/>
    <w:rsid w:val="00021A66"/>
    <w:rsid w:val="00021A71"/>
    <w:rsid w:val="000256CD"/>
    <w:rsid w:val="00032340"/>
    <w:rsid w:val="00033DE7"/>
    <w:rsid w:val="00034CC7"/>
    <w:rsid w:val="0003511A"/>
    <w:rsid w:val="000357DB"/>
    <w:rsid w:val="000411E6"/>
    <w:rsid w:val="00042229"/>
    <w:rsid w:val="0004334E"/>
    <w:rsid w:val="0004361E"/>
    <w:rsid w:val="00045C8A"/>
    <w:rsid w:val="00045DE8"/>
    <w:rsid w:val="00053932"/>
    <w:rsid w:val="00054032"/>
    <w:rsid w:val="00054D5D"/>
    <w:rsid w:val="00054E5E"/>
    <w:rsid w:val="00057EFA"/>
    <w:rsid w:val="000615F9"/>
    <w:rsid w:val="00063351"/>
    <w:rsid w:val="0006340B"/>
    <w:rsid w:val="00064E87"/>
    <w:rsid w:val="00065961"/>
    <w:rsid w:val="000725D4"/>
    <w:rsid w:val="0007316F"/>
    <w:rsid w:val="000760A2"/>
    <w:rsid w:val="00076CC9"/>
    <w:rsid w:val="00087B18"/>
    <w:rsid w:val="00087B5F"/>
    <w:rsid w:val="000908DE"/>
    <w:rsid w:val="00097D0C"/>
    <w:rsid w:val="000A6111"/>
    <w:rsid w:val="000A615A"/>
    <w:rsid w:val="000A6A33"/>
    <w:rsid w:val="000B0F10"/>
    <w:rsid w:val="000B31C8"/>
    <w:rsid w:val="000B57EF"/>
    <w:rsid w:val="000B5BB3"/>
    <w:rsid w:val="000B64E6"/>
    <w:rsid w:val="000B6A14"/>
    <w:rsid w:val="000C0283"/>
    <w:rsid w:val="000C03A8"/>
    <w:rsid w:val="000C0D8B"/>
    <w:rsid w:val="000C3132"/>
    <w:rsid w:val="000C3C54"/>
    <w:rsid w:val="000C4929"/>
    <w:rsid w:val="000C6013"/>
    <w:rsid w:val="000C651C"/>
    <w:rsid w:val="000C69C1"/>
    <w:rsid w:val="000C7044"/>
    <w:rsid w:val="000D04C8"/>
    <w:rsid w:val="000D2F30"/>
    <w:rsid w:val="000D4307"/>
    <w:rsid w:val="000D444B"/>
    <w:rsid w:val="000D563F"/>
    <w:rsid w:val="000D5F37"/>
    <w:rsid w:val="000E0995"/>
    <w:rsid w:val="000E0CAD"/>
    <w:rsid w:val="000E257B"/>
    <w:rsid w:val="000E4548"/>
    <w:rsid w:val="000F3784"/>
    <w:rsid w:val="000F6BBE"/>
    <w:rsid w:val="000F7B85"/>
    <w:rsid w:val="001005A9"/>
    <w:rsid w:val="001016C8"/>
    <w:rsid w:val="00101ADD"/>
    <w:rsid w:val="00107685"/>
    <w:rsid w:val="00110531"/>
    <w:rsid w:val="00112A91"/>
    <w:rsid w:val="0011394B"/>
    <w:rsid w:val="00114DB8"/>
    <w:rsid w:val="00115B53"/>
    <w:rsid w:val="001172A4"/>
    <w:rsid w:val="00121688"/>
    <w:rsid w:val="001239AA"/>
    <w:rsid w:val="00126E77"/>
    <w:rsid w:val="00127C7C"/>
    <w:rsid w:val="001304C5"/>
    <w:rsid w:val="00130AA0"/>
    <w:rsid w:val="00130FED"/>
    <w:rsid w:val="0013374F"/>
    <w:rsid w:val="001337C4"/>
    <w:rsid w:val="00137356"/>
    <w:rsid w:val="0014097C"/>
    <w:rsid w:val="001416BF"/>
    <w:rsid w:val="001427C6"/>
    <w:rsid w:val="00143D4B"/>
    <w:rsid w:val="001448DF"/>
    <w:rsid w:val="00150717"/>
    <w:rsid w:val="00150CB8"/>
    <w:rsid w:val="00150E0C"/>
    <w:rsid w:val="00151579"/>
    <w:rsid w:val="001532D5"/>
    <w:rsid w:val="00154B6D"/>
    <w:rsid w:val="001553DF"/>
    <w:rsid w:val="00155E54"/>
    <w:rsid w:val="001568AF"/>
    <w:rsid w:val="00161800"/>
    <w:rsid w:val="00161D1D"/>
    <w:rsid w:val="0017360A"/>
    <w:rsid w:val="001755B3"/>
    <w:rsid w:val="00176718"/>
    <w:rsid w:val="00176C43"/>
    <w:rsid w:val="0017738F"/>
    <w:rsid w:val="00177C9C"/>
    <w:rsid w:val="00180EAB"/>
    <w:rsid w:val="0018245B"/>
    <w:rsid w:val="00182EEF"/>
    <w:rsid w:val="001859DC"/>
    <w:rsid w:val="001930F7"/>
    <w:rsid w:val="001953FB"/>
    <w:rsid w:val="0019739A"/>
    <w:rsid w:val="001976A5"/>
    <w:rsid w:val="001A218E"/>
    <w:rsid w:val="001A3D0E"/>
    <w:rsid w:val="001A543D"/>
    <w:rsid w:val="001A6403"/>
    <w:rsid w:val="001A76AB"/>
    <w:rsid w:val="001B1599"/>
    <w:rsid w:val="001B48F8"/>
    <w:rsid w:val="001B546A"/>
    <w:rsid w:val="001B683F"/>
    <w:rsid w:val="001C0FAB"/>
    <w:rsid w:val="001C2005"/>
    <w:rsid w:val="001C2A11"/>
    <w:rsid w:val="001C36F7"/>
    <w:rsid w:val="001C52A2"/>
    <w:rsid w:val="001C5602"/>
    <w:rsid w:val="001C7D72"/>
    <w:rsid w:val="001D1E1B"/>
    <w:rsid w:val="001D24EF"/>
    <w:rsid w:val="001D30E8"/>
    <w:rsid w:val="001D6237"/>
    <w:rsid w:val="001D72BD"/>
    <w:rsid w:val="001E00A9"/>
    <w:rsid w:val="001E07EF"/>
    <w:rsid w:val="001E300C"/>
    <w:rsid w:val="001E7C7C"/>
    <w:rsid w:val="001F0CF5"/>
    <w:rsid w:val="001F607F"/>
    <w:rsid w:val="001F6E55"/>
    <w:rsid w:val="001F71BB"/>
    <w:rsid w:val="00201F0E"/>
    <w:rsid w:val="00203367"/>
    <w:rsid w:val="002036EA"/>
    <w:rsid w:val="002036F0"/>
    <w:rsid w:val="00203F71"/>
    <w:rsid w:val="00205C04"/>
    <w:rsid w:val="002123C5"/>
    <w:rsid w:val="0021383C"/>
    <w:rsid w:val="00213EC4"/>
    <w:rsid w:val="00217BFB"/>
    <w:rsid w:val="00221A1D"/>
    <w:rsid w:val="00222A01"/>
    <w:rsid w:val="002268C0"/>
    <w:rsid w:val="002308FA"/>
    <w:rsid w:val="0023100C"/>
    <w:rsid w:val="0023110E"/>
    <w:rsid w:val="00231431"/>
    <w:rsid w:val="00234705"/>
    <w:rsid w:val="00242C38"/>
    <w:rsid w:val="002445AB"/>
    <w:rsid w:val="00250D1E"/>
    <w:rsid w:val="00251CE1"/>
    <w:rsid w:val="00253C71"/>
    <w:rsid w:val="0025406B"/>
    <w:rsid w:val="00254313"/>
    <w:rsid w:val="002626B5"/>
    <w:rsid w:val="00263959"/>
    <w:rsid w:val="00264DE4"/>
    <w:rsid w:val="00265380"/>
    <w:rsid w:val="00266133"/>
    <w:rsid w:val="00271663"/>
    <w:rsid w:val="002739DE"/>
    <w:rsid w:val="00276ED8"/>
    <w:rsid w:val="002825FB"/>
    <w:rsid w:val="00282BE3"/>
    <w:rsid w:val="002831A8"/>
    <w:rsid w:val="002834A9"/>
    <w:rsid w:val="00284ABD"/>
    <w:rsid w:val="00284BCF"/>
    <w:rsid w:val="00284E4C"/>
    <w:rsid w:val="00284E4E"/>
    <w:rsid w:val="00285E0D"/>
    <w:rsid w:val="00293D2F"/>
    <w:rsid w:val="00293EBE"/>
    <w:rsid w:val="002A2C97"/>
    <w:rsid w:val="002A3278"/>
    <w:rsid w:val="002A3726"/>
    <w:rsid w:val="002A3764"/>
    <w:rsid w:val="002B26C5"/>
    <w:rsid w:val="002B2DCA"/>
    <w:rsid w:val="002B3626"/>
    <w:rsid w:val="002C2E78"/>
    <w:rsid w:val="002C488A"/>
    <w:rsid w:val="002C61D9"/>
    <w:rsid w:val="002D001A"/>
    <w:rsid w:val="002D15B5"/>
    <w:rsid w:val="002D1A72"/>
    <w:rsid w:val="002D2CE7"/>
    <w:rsid w:val="002D3FE4"/>
    <w:rsid w:val="002E467A"/>
    <w:rsid w:val="002E57FA"/>
    <w:rsid w:val="002E621B"/>
    <w:rsid w:val="002E7FBC"/>
    <w:rsid w:val="002E7FD0"/>
    <w:rsid w:val="002F0955"/>
    <w:rsid w:val="002F160E"/>
    <w:rsid w:val="002F2C5D"/>
    <w:rsid w:val="002F30F2"/>
    <w:rsid w:val="002F601E"/>
    <w:rsid w:val="002F78F3"/>
    <w:rsid w:val="002F7F3C"/>
    <w:rsid w:val="00303D98"/>
    <w:rsid w:val="003048EA"/>
    <w:rsid w:val="00306743"/>
    <w:rsid w:val="00311BF3"/>
    <w:rsid w:val="003132B9"/>
    <w:rsid w:val="00315B65"/>
    <w:rsid w:val="00317DE4"/>
    <w:rsid w:val="00317F4F"/>
    <w:rsid w:val="00320336"/>
    <w:rsid w:val="00324506"/>
    <w:rsid w:val="00324A6D"/>
    <w:rsid w:val="00324CC4"/>
    <w:rsid w:val="0032621F"/>
    <w:rsid w:val="0032696B"/>
    <w:rsid w:val="003278DE"/>
    <w:rsid w:val="003279E2"/>
    <w:rsid w:val="00330198"/>
    <w:rsid w:val="00330FFB"/>
    <w:rsid w:val="0033215F"/>
    <w:rsid w:val="00332685"/>
    <w:rsid w:val="00341099"/>
    <w:rsid w:val="00347763"/>
    <w:rsid w:val="00347EF1"/>
    <w:rsid w:val="003501ED"/>
    <w:rsid w:val="003527FD"/>
    <w:rsid w:val="00366C70"/>
    <w:rsid w:val="0037378E"/>
    <w:rsid w:val="003738B8"/>
    <w:rsid w:val="00374059"/>
    <w:rsid w:val="00374FC7"/>
    <w:rsid w:val="003767F8"/>
    <w:rsid w:val="00383E7B"/>
    <w:rsid w:val="00384D66"/>
    <w:rsid w:val="003853E0"/>
    <w:rsid w:val="00390CE0"/>
    <w:rsid w:val="0039118B"/>
    <w:rsid w:val="0039517C"/>
    <w:rsid w:val="003A04AC"/>
    <w:rsid w:val="003A38C5"/>
    <w:rsid w:val="003A46DF"/>
    <w:rsid w:val="003A50D7"/>
    <w:rsid w:val="003A7B6A"/>
    <w:rsid w:val="003A7BB3"/>
    <w:rsid w:val="003B2158"/>
    <w:rsid w:val="003B318D"/>
    <w:rsid w:val="003B34AB"/>
    <w:rsid w:val="003B3D56"/>
    <w:rsid w:val="003B5190"/>
    <w:rsid w:val="003B6CE4"/>
    <w:rsid w:val="003B73CB"/>
    <w:rsid w:val="003C5807"/>
    <w:rsid w:val="003C78C7"/>
    <w:rsid w:val="003C7DEF"/>
    <w:rsid w:val="003D009F"/>
    <w:rsid w:val="003D07D1"/>
    <w:rsid w:val="003D0C06"/>
    <w:rsid w:val="003D1AAD"/>
    <w:rsid w:val="003D1FAD"/>
    <w:rsid w:val="003E0109"/>
    <w:rsid w:val="003E3CB2"/>
    <w:rsid w:val="003E47BF"/>
    <w:rsid w:val="003E4F3C"/>
    <w:rsid w:val="003E62F7"/>
    <w:rsid w:val="003F0A86"/>
    <w:rsid w:val="003F427A"/>
    <w:rsid w:val="003F6FB9"/>
    <w:rsid w:val="00402027"/>
    <w:rsid w:val="00404E99"/>
    <w:rsid w:val="00412F05"/>
    <w:rsid w:val="00416EE7"/>
    <w:rsid w:val="004171F1"/>
    <w:rsid w:val="00417C7F"/>
    <w:rsid w:val="004202AA"/>
    <w:rsid w:val="004210D9"/>
    <w:rsid w:val="00422EDD"/>
    <w:rsid w:val="00424C68"/>
    <w:rsid w:val="004252A2"/>
    <w:rsid w:val="00426415"/>
    <w:rsid w:val="00433251"/>
    <w:rsid w:val="0043727B"/>
    <w:rsid w:val="00437384"/>
    <w:rsid w:val="00440D73"/>
    <w:rsid w:val="0044150B"/>
    <w:rsid w:val="004425AF"/>
    <w:rsid w:val="004451A1"/>
    <w:rsid w:val="00445D8A"/>
    <w:rsid w:val="00450E20"/>
    <w:rsid w:val="00452010"/>
    <w:rsid w:val="00452E31"/>
    <w:rsid w:val="00454317"/>
    <w:rsid w:val="00457563"/>
    <w:rsid w:val="0046162C"/>
    <w:rsid w:val="004624DD"/>
    <w:rsid w:val="00462A68"/>
    <w:rsid w:val="00466787"/>
    <w:rsid w:val="00466F5A"/>
    <w:rsid w:val="00467F99"/>
    <w:rsid w:val="00470F5A"/>
    <w:rsid w:val="00471533"/>
    <w:rsid w:val="00472DED"/>
    <w:rsid w:val="00472E26"/>
    <w:rsid w:val="00473F2D"/>
    <w:rsid w:val="0048027F"/>
    <w:rsid w:val="00485513"/>
    <w:rsid w:val="004859BB"/>
    <w:rsid w:val="00486B6B"/>
    <w:rsid w:val="004872B6"/>
    <w:rsid w:val="0049000F"/>
    <w:rsid w:val="0049067A"/>
    <w:rsid w:val="00492969"/>
    <w:rsid w:val="00495710"/>
    <w:rsid w:val="004960E4"/>
    <w:rsid w:val="00496BD5"/>
    <w:rsid w:val="00497306"/>
    <w:rsid w:val="00497983"/>
    <w:rsid w:val="00497AA7"/>
    <w:rsid w:val="004A2D92"/>
    <w:rsid w:val="004A4158"/>
    <w:rsid w:val="004A4E92"/>
    <w:rsid w:val="004A6E0E"/>
    <w:rsid w:val="004A7586"/>
    <w:rsid w:val="004A773F"/>
    <w:rsid w:val="004B0621"/>
    <w:rsid w:val="004B3328"/>
    <w:rsid w:val="004B4695"/>
    <w:rsid w:val="004B47C5"/>
    <w:rsid w:val="004B4BFC"/>
    <w:rsid w:val="004B4C90"/>
    <w:rsid w:val="004B5A35"/>
    <w:rsid w:val="004C1AFE"/>
    <w:rsid w:val="004C2EC6"/>
    <w:rsid w:val="004C548B"/>
    <w:rsid w:val="004C7869"/>
    <w:rsid w:val="004D0435"/>
    <w:rsid w:val="004D2BCE"/>
    <w:rsid w:val="004D3801"/>
    <w:rsid w:val="004D4C69"/>
    <w:rsid w:val="004D701C"/>
    <w:rsid w:val="004D7BDE"/>
    <w:rsid w:val="004E1684"/>
    <w:rsid w:val="004E38CB"/>
    <w:rsid w:val="004F1F91"/>
    <w:rsid w:val="004F2584"/>
    <w:rsid w:val="004F406F"/>
    <w:rsid w:val="004F59F3"/>
    <w:rsid w:val="00504F65"/>
    <w:rsid w:val="00505090"/>
    <w:rsid w:val="005054DC"/>
    <w:rsid w:val="00506EBB"/>
    <w:rsid w:val="00507C89"/>
    <w:rsid w:val="0051266A"/>
    <w:rsid w:val="00515502"/>
    <w:rsid w:val="00516EA1"/>
    <w:rsid w:val="00517787"/>
    <w:rsid w:val="00517A42"/>
    <w:rsid w:val="00517C88"/>
    <w:rsid w:val="00523E24"/>
    <w:rsid w:val="0052646F"/>
    <w:rsid w:val="005310CD"/>
    <w:rsid w:val="00531D28"/>
    <w:rsid w:val="005324AA"/>
    <w:rsid w:val="0053301C"/>
    <w:rsid w:val="00533239"/>
    <w:rsid w:val="005343DB"/>
    <w:rsid w:val="0053545A"/>
    <w:rsid w:val="005373E2"/>
    <w:rsid w:val="00541E53"/>
    <w:rsid w:val="00544016"/>
    <w:rsid w:val="005443B0"/>
    <w:rsid w:val="00544B76"/>
    <w:rsid w:val="00544F32"/>
    <w:rsid w:val="00545632"/>
    <w:rsid w:val="00547057"/>
    <w:rsid w:val="005504AF"/>
    <w:rsid w:val="005506F5"/>
    <w:rsid w:val="00550A5A"/>
    <w:rsid w:val="00551879"/>
    <w:rsid w:val="00551E04"/>
    <w:rsid w:val="005529A5"/>
    <w:rsid w:val="00554B56"/>
    <w:rsid w:val="00563230"/>
    <w:rsid w:val="0056534C"/>
    <w:rsid w:val="00566183"/>
    <w:rsid w:val="0056693F"/>
    <w:rsid w:val="00570B69"/>
    <w:rsid w:val="005730FA"/>
    <w:rsid w:val="005742C3"/>
    <w:rsid w:val="005749CA"/>
    <w:rsid w:val="00575A0B"/>
    <w:rsid w:val="00576043"/>
    <w:rsid w:val="005845FF"/>
    <w:rsid w:val="0058568C"/>
    <w:rsid w:val="00586A9D"/>
    <w:rsid w:val="00586B84"/>
    <w:rsid w:val="00586C7F"/>
    <w:rsid w:val="005877FE"/>
    <w:rsid w:val="005921AD"/>
    <w:rsid w:val="00592281"/>
    <w:rsid w:val="00592B21"/>
    <w:rsid w:val="00593E79"/>
    <w:rsid w:val="005946B8"/>
    <w:rsid w:val="00594C08"/>
    <w:rsid w:val="005955AF"/>
    <w:rsid w:val="005A0391"/>
    <w:rsid w:val="005A0A52"/>
    <w:rsid w:val="005A0DB7"/>
    <w:rsid w:val="005A12B5"/>
    <w:rsid w:val="005A29F6"/>
    <w:rsid w:val="005B073F"/>
    <w:rsid w:val="005B1169"/>
    <w:rsid w:val="005B4915"/>
    <w:rsid w:val="005B7262"/>
    <w:rsid w:val="005C487E"/>
    <w:rsid w:val="005C4BE8"/>
    <w:rsid w:val="005C6B33"/>
    <w:rsid w:val="005C6F23"/>
    <w:rsid w:val="005C740E"/>
    <w:rsid w:val="005C7AF3"/>
    <w:rsid w:val="005D05D3"/>
    <w:rsid w:val="005D3176"/>
    <w:rsid w:val="005D3438"/>
    <w:rsid w:val="005D4A92"/>
    <w:rsid w:val="005E42D4"/>
    <w:rsid w:val="005E54E4"/>
    <w:rsid w:val="005E65A3"/>
    <w:rsid w:val="005E68B8"/>
    <w:rsid w:val="005E7410"/>
    <w:rsid w:val="005E78DF"/>
    <w:rsid w:val="005F0785"/>
    <w:rsid w:val="005F0971"/>
    <w:rsid w:val="005F14BB"/>
    <w:rsid w:val="005F16BD"/>
    <w:rsid w:val="005F4374"/>
    <w:rsid w:val="005F4AD6"/>
    <w:rsid w:val="005F50D7"/>
    <w:rsid w:val="005F6CB4"/>
    <w:rsid w:val="00600663"/>
    <w:rsid w:val="006007D7"/>
    <w:rsid w:val="00602E4F"/>
    <w:rsid w:val="00605EBD"/>
    <w:rsid w:val="006069BC"/>
    <w:rsid w:val="00613391"/>
    <w:rsid w:val="0062175E"/>
    <w:rsid w:val="006237BA"/>
    <w:rsid w:val="00624322"/>
    <w:rsid w:val="0062530C"/>
    <w:rsid w:val="0063078D"/>
    <w:rsid w:val="00632957"/>
    <w:rsid w:val="0063367E"/>
    <w:rsid w:val="00633AAC"/>
    <w:rsid w:val="006361A2"/>
    <w:rsid w:val="00637C35"/>
    <w:rsid w:val="00640BF7"/>
    <w:rsid w:val="00640C3B"/>
    <w:rsid w:val="00640F74"/>
    <w:rsid w:val="00642F04"/>
    <w:rsid w:val="0064318A"/>
    <w:rsid w:val="006446D1"/>
    <w:rsid w:val="006454D0"/>
    <w:rsid w:val="0065064A"/>
    <w:rsid w:val="00651408"/>
    <w:rsid w:val="00651C3A"/>
    <w:rsid w:val="00652A15"/>
    <w:rsid w:val="00654FC1"/>
    <w:rsid w:val="00655871"/>
    <w:rsid w:val="006609F5"/>
    <w:rsid w:val="00660A42"/>
    <w:rsid w:val="00661001"/>
    <w:rsid w:val="00661BE9"/>
    <w:rsid w:val="00661F06"/>
    <w:rsid w:val="0066720B"/>
    <w:rsid w:val="00672025"/>
    <w:rsid w:val="00672D1E"/>
    <w:rsid w:val="00673EEB"/>
    <w:rsid w:val="00674256"/>
    <w:rsid w:val="00674F76"/>
    <w:rsid w:val="00675323"/>
    <w:rsid w:val="00676B2B"/>
    <w:rsid w:val="00676E7F"/>
    <w:rsid w:val="0068062A"/>
    <w:rsid w:val="00683733"/>
    <w:rsid w:val="00684072"/>
    <w:rsid w:val="006844A3"/>
    <w:rsid w:val="006920FA"/>
    <w:rsid w:val="00697176"/>
    <w:rsid w:val="006978CA"/>
    <w:rsid w:val="006A09AB"/>
    <w:rsid w:val="006A3375"/>
    <w:rsid w:val="006A54DC"/>
    <w:rsid w:val="006B1BDC"/>
    <w:rsid w:val="006B2054"/>
    <w:rsid w:val="006B259D"/>
    <w:rsid w:val="006B2E2F"/>
    <w:rsid w:val="006B3241"/>
    <w:rsid w:val="006B3617"/>
    <w:rsid w:val="006B3F0B"/>
    <w:rsid w:val="006B4ABC"/>
    <w:rsid w:val="006B4FDF"/>
    <w:rsid w:val="006C025A"/>
    <w:rsid w:val="006C3016"/>
    <w:rsid w:val="006C3B6C"/>
    <w:rsid w:val="006C6AB3"/>
    <w:rsid w:val="006C7D6E"/>
    <w:rsid w:val="006C7E81"/>
    <w:rsid w:val="006D0BF4"/>
    <w:rsid w:val="006D0F19"/>
    <w:rsid w:val="006D4582"/>
    <w:rsid w:val="006D4E20"/>
    <w:rsid w:val="006D52EA"/>
    <w:rsid w:val="006D646E"/>
    <w:rsid w:val="006D7DCC"/>
    <w:rsid w:val="006E07DA"/>
    <w:rsid w:val="006E0F04"/>
    <w:rsid w:val="006E3246"/>
    <w:rsid w:val="006E32B9"/>
    <w:rsid w:val="006E697F"/>
    <w:rsid w:val="006E7C19"/>
    <w:rsid w:val="006F04A5"/>
    <w:rsid w:val="006F224F"/>
    <w:rsid w:val="006F3DE1"/>
    <w:rsid w:val="007006BF"/>
    <w:rsid w:val="00703777"/>
    <w:rsid w:val="00704C72"/>
    <w:rsid w:val="00705C98"/>
    <w:rsid w:val="00710BDF"/>
    <w:rsid w:val="00712F20"/>
    <w:rsid w:val="007138E7"/>
    <w:rsid w:val="007158F0"/>
    <w:rsid w:val="00716C8C"/>
    <w:rsid w:val="00722AEE"/>
    <w:rsid w:val="00722C2C"/>
    <w:rsid w:val="0073083A"/>
    <w:rsid w:val="0073222D"/>
    <w:rsid w:val="00732AE4"/>
    <w:rsid w:val="00733792"/>
    <w:rsid w:val="0073522A"/>
    <w:rsid w:val="00735723"/>
    <w:rsid w:val="007415D5"/>
    <w:rsid w:val="00741818"/>
    <w:rsid w:val="00742B56"/>
    <w:rsid w:val="007435A5"/>
    <w:rsid w:val="00746332"/>
    <w:rsid w:val="00746581"/>
    <w:rsid w:val="007465C8"/>
    <w:rsid w:val="00746C0E"/>
    <w:rsid w:val="007509FC"/>
    <w:rsid w:val="0075140E"/>
    <w:rsid w:val="00751F4C"/>
    <w:rsid w:val="00753775"/>
    <w:rsid w:val="007566F7"/>
    <w:rsid w:val="00757B80"/>
    <w:rsid w:val="0076234B"/>
    <w:rsid w:val="007623D7"/>
    <w:rsid w:val="00766BA9"/>
    <w:rsid w:val="00766DBE"/>
    <w:rsid w:val="00767802"/>
    <w:rsid w:val="00770276"/>
    <w:rsid w:val="007707C0"/>
    <w:rsid w:val="00770B10"/>
    <w:rsid w:val="00773EEF"/>
    <w:rsid w:val="00774A08"/>
    <w:rsid w:val="007775E8"/>
    <w:rsid w:val="0077763E"/>
    <w:rsid w:val="007815DC"/>
    <w:rsid w:val="00783D8A"/>
    <w:rsid w:val="00784D15"/>
    <w:rsid w:val="00786777"/>
    <w:rsid w:val="00786C68"/>
    <w:rsid w:val="00787183"/>
    <w:rsid w:val="0079282D"/>
    <w:rsid w:val="007952DB"/>
    <w:rsid w:val="00795566"/>
    <w:rsid w:val="007975C9"/>
    <w:rsid w:val="007A48F8"/>
    <w:rsid w:val="007B0B69"/>
    <w:rsid w:val="007B1571"/>
    <w:rsid w:val="007B1C4E"/>
    <w:rsid w:val="007B2920"/>
    <w:rsid w:val="007B3269"/>
    <w:rsid w:val="007B4097"/>
    <w:rsid w:val="007B610D"/>
    <w:rsid w:val="007C1A51"/>
    <w:rsid w:val="007C2C69"/>
    <w:rsid w:val="007C3232"/>
    <w:rsid w:val="007C58B2"/>
    <w:rsid w:val="007D380B"/>
    <w:rsid w:val="007D3DBF"/>
    <w:rsid w:val="007D6DB3"/>
    <w:rsid w:val="007E232D"/>
    <w:rsid w:val="007E25A7"/>
    <w:rsid w:val="007E3192"/>
    <w:rsid w:val="007E548F"/>
    <w:rsid w:val="007E56D8"/>
    <w:rsid w:val="007E6D07"/>
    <w:rsid w:val="007E794B"/>
    <w:rsid w:val="007F0925"/>
    <w:rsid w:val="007F3389"/>
    <w:rsid w:val="007F3566"/>
    <w:rsid w:val="007F3CD5"/>
    <w:rsid w:val="007F3F03"/>
    <w:rsid w:val="007F416A"/>
    <w:rsid w:val="007F516A"/>
    <w:rsid w:val="007F7A11"/>
    <w:rsid w:val="007F7E5C"/>
    <w:rsid w:val="0080005D"/>
    <w:rsid w:val="008012BA"/>
    <w:rsid w:val="008012BE"/>
    <w:rsid w:val="00804D66"/>
    <w:rsid w:val="00810333"/>
    <w:rsid w:val="00810622"/>
    <w:rsid w:val="00810858"/>
    <w:rsid w:val="00810D3A"/>
    <w:rsid w:val="00812224"/>
    <w:rsid w:val="008131A8"/>
    <w:rsid w:val="00813712"/>
    <w:rsid w:val="008177B8"/>
    <w:rsid w:val="00824683"/>
    <w:rsid w:val="0082698C"/>
    <w:rsid w:val="00830EE7"/>
    <w:rsid w:val="008329F0"/>
    <w:rsid w:val="00834969"/>
    <w:rsid w:val="00835F73"/>
    <w:rsid w:val="008361AB"/>
    <w:rsid w:val="00843AC1"/>
    <w:rsid w:val="00844AC2"/>
    <w:rsid w:val="00845351"/>
    <w:rsid w:val="008504C9"/>
    <w:rsid w:val="008506CA"/>
    <w:rsid w:val="00851259"/>
    <w:rsid w:val="00853948"/>
    <w:rsid w:val="008540B4"/>
    <w:rsid w:val="00855BF1"/>
    <w:rsid w:val="008609F9"/>
    <w:rsid w:val="00860AD6"/>
    <w:rsid w:val="00860EF0"/>
    <w:rsid w:val="00861643"/>
    <w:rsid w:val="00862227"/>
    <w:rsid w:val="00870366"/>
    <w:rsid w:val="00871390"/>
    <w:rsid w:val="00872A0C"/>
    <w:rsid w:val="00873DDD"/>
    <w:rsid w:val="00875021"/>
    <w:rsid w:val="008838A5"/>
    <w:rsid w:val="008838F8"/>
    <w:rsid w:val="008948BB"/>
    <w:rsid w:val="00895BEE"/>
    <w:rsid w:val="008A06B7"/>
    <w:rsid w:val="008A1CB2"/>
    <w:rsid w:val="008A2200"/>
    <w:rsid w:val="008A492B"/>
    <w:rsid w:val="008A712D"/>
    <w:rsid w:val="008A7AEE"/>
    <w:rsid w:val="008B01B4"/>
    <w:rsid w:val="008B144C"/>
    <w:rsid w:val="008B56D7"/>
    <w:rsid w:val="008B78A7"/>
    <w:rsid w:val="008C0272"/>
    <w:rsid w:val="008C08E8"/>
    <w:rsid w:val="008C1873"/>
    <w:rsid w:val="008C226B"/>
    <w:rsid w:val="008C2B54"/>
    <w:rsid w:val="008C2DDF"/>
    <w:rsid w:val="008C2E7B"/>
    <w:rsid w:val="008C4767"/>
    <w:rsid w:val="008D0F9D"/>
    <w:rsid w:val="008D401C"/>
    <w:rsid w:val="008D48B6"/>
    <w:rsid w:val="008D764F"/>
    <w:rsid w:val="008D7D1C"/>
    <w:rsid w:val="008E0117"/>
    <w:rsid w:val="008E2083"/>
    <w:rsid w:val="008F2484"/>
    <w:rsid w:val="008F2497"/>
    <w:rsid w:val="008F3425"/>
    <w:rsid w:val="008F3998"/>
    <w:rsid w:val="008F51BD"/>
    <w:rsid w:val="008F59B6"/>
    <w:rsid w:val="008F6969"/>
    <w:rsid w:val="00900060"/>
    <w:rsid w:val="009011B7"/>
    <w:rsid w:val="009037BF"/>
    <w:rsid w:val="00904A66"/>
    <w:rsid w:val="00904AF8"/>
    <w:rsid w:val="00912317"/>
    <w:rsid w:val="0091352C"/>
    <w:rsid w:val="009147A1"/>
    <w:rsid w:val="00914D32"/>
    <w:rsid w:val="00916121"/>
    <w:rsid w:val="009172AC"/>
    <w:rsid w:val="00921B8B"/>
    <w:rsid w:val="009300C5"/>
    <w:rsid w:val="00932866"/>
    <w:rsid w:val="0093345D"/>
    <w:rsid w:val="0093347C"/>
    <w:rsid w:val="00934826"/>
    <w:rsid w:val="0093542C"/>
    <w:rsid w:val="00937566"/>
    <w:rsid w:val="00940B66"/>
    <w:rsid w:val="00942B03"/>
    <w:rsid w:val="009442FE"/>
    <w:rsid w:val="0094534B"/>
    <w:rsid w:val="00952580"/>
    <w:rsid w:val="00952B3C"/>
    <w:rsid w:val="00954632"/>
    <w:rsid w:val="009550D0"/>
    <w:rsid w:val="00960C6D"/>
    <w:rsid w:val="00966474"/>
    <w:rsid w:val="00967A64"/>
    <w:rsid w:val="00970560"/>
    <w:rsid w:val="00971B24"/>
    <w:rsid w:val="00972046"/>
    <w:rsid w:val="00972FCD"/>
    <w:rsid w:val="00973B39"/>
    <w:rsid w:val="009750E8"/>
    <w:rsid w:val="00980C91"/>
    <w:rsid w:val="00980F00"/>
    <w:rsid w:val="00983BA2"/>
    <w:rsid w:val="0098567B"/>
    <w:rsid w:val="0099350F"/>
    <w:rsid w:val="00994263"/>
    <w:rsid w:val="00995F3B"/>
    <w:rsid w:val="009A003D"/>
    <w:rsid w:val="009A217B"/>
    <w:rsid w:val="009A3E45"/>
    <w:rsid w:val="009A6492"/>
    <w:rsid w:val="009A68AC"/>
    <w:rsid w:val="009B3125"/>
    <w:rsid w:val="009B36AF"/>
    <w:rsid w:val="009B395D"/>
    <w:rsid w:val="009B3D72"/>
    <w:rsid w:val="009B4785"/>
    <w:rsid w:val="009B4BB1"/>
    <w:rsid w:val="009B5775"/>
    <w:rsid w:val="009B6425"/>
    <w:rsid w:val="009C0E38"/>
    <w:rsid w:val="009C1462"/>
    <w:rsid w:val="009C5818"/>
    <w:rsid w:val="009C5AE6"/>
    <w:rsid w:val="009C7563"/>
    <w:rsid w:val="009C78F9"/>
    <w:rsid w:val="009C7A20"/>
    <w:rsid w:val="009D1823"/>
    <w:rsid w:val="009D1A96"/>
    <w:rsid w:val="009D3A67"/>
    <w:rsid w:val="009D5B7A"/>
    <w:rsid w:val="009E49E9"/>
    <w:rsid w:val="009E5BF3"/>
    <w:rsid w:val="009E758F"/>
    <w:rsid w:val="009E77E7"/>
    <w:rsid w:val="009F0205"/>
    <w:rsid w:val="009F043D"/>
    <w:rsid w:val="009F0D27"/>
    <w:rsid w:val="009F10ED"/>
    <w:rsid w:val="009F182D"/>
    <w:rsid w:val="009F348F"/>
    <w:rsid w:val="009F3567"/>
    <w:rsid w:val="009F4DEA"/>
    <w:rsid w:val="009F4F5A"/>
    <w:rsid w:val="009F599F"/>
    <w:rsid w:val="009F5D6D"/>
    <w:rsid w:val="009F5E11"/>
    <w:rsid w:val="009F783F"/>
    <w:rsid w:val="00A0207D"/>
    <w:rsid w:val="00A02801"/>
    <w:rsid w:val="00A029D9"/>
    <w:rsid w:val="00A072A7"/>
    <w:rsid w:val="00A10561"/>
    <w:rsid w:val="00A10FFB"/>
    <w:rsid w:val="00A1375F"/>
    <w:rsid w:val="00A145FC"/>
    <w:rsid w:val="00A16E66"/>
    <w:rsid w:val="00A20147"/>
    <w:rsid w:val="00A22898"/>
    <w:rsid w:val="00A22D24"/>
    <w:rsid w:val="00A26E63"/>
    <w:rsid w:val="00A32689"/>
    <w:rsid w:val="00A342AE"/>
    <w:rsid w:val="00A35FCF"/>
    <w:rsid w:val="00A37057"/>
    <w:rsid w:val="00A37A88"/>
    <w:rsid w:val="00A40377"/>
    <w:rsid w:val="00A41F69"/>
    <w:rsid w:val="00A46195"/>
    <w:rsid w:val="00A469AD"/>
    <w:rsid w:val="00A46FAD"/>
    <w:rsid w:val="00A51FF5"/>
    <w:rsid w:val="00A53AB9"/>
    <w:rsid w:val="00A5451D"/>
    <w:rsid w:val="00A554C5"/>
    <w:rsid w:val="00A55E68"/>
    <w:rsid w:val="00A616B0"/>
    <w:rsid w:val="00A6171F"/>
    <w:rsid w:val="00A62F1E"/>
    <w:rsid w:val="00A63EDE"/>
    <w:rsid w:val="00A6505E"/>
    <w:rsid w:val="00A65F34"/>
    <w:rsid w:val="00A65F3A"/>
    <w:rsid w:val="00A673DF"/>
    <w:rsid w:val="00A71AEA"/>
    <w:rsid w:val="00A72ABA"/>
    <w:rsid w:val="00A748AC"/>
    <w:rsid w:val="00A74B53"/>
    <w:rsid w:val="00A75304"/>
    <w:rsid w:val="00A82AC9"/>
    <w:rsid w:val="00A838F9"/>
    <w:rsid w:val="00A84ADE"/>
    <w:rsid w:val="00A85750"/>
    <w:rsid w:val="00A87A32"/>
    <w:rsid w:val="00A90974"/>
    <w:rsid w:val="00A92FE9"/>
    <w:rsid w:val="00A94457"/>
    <w:rsid w:val="00A94EB3"/>
    <w:rsid w:val="00A95656"/>
    <w:rsid w:val="00A9779E"/>
    <w:rsid w:val="00AA1636"/>
    <w:rsid w:val="00AA184F"/>
    <w:rsid w:val="00AA53CC"/>
    <w:rsid w:val="00AA5753"/>
    <w:rsid w:val="00AA5BFA"/>
    <w:rsid w:val="00AA7A6D"/>
    <w:rsid w:val="00AB0FE6"/>
    <w:rsid w:val="00AB1AFD"/>
    <w:rsid w:val="00AB23AB"/>
    <w:rsid w:val="00AB26AB"/>
    <w:rsid w:val="00AB39B7"/>
    <w:rsid w:val="00AB528A"/>
    <w:rsid w:val="00AB605D"/>
    <w:rsid w:val="00AB7145"/>
    <w:rsid w:val="00AC1A4C"/>
    <w:rsid w:val="00AC31E5"/>
    <w:rsid w:val="00AC3FBB"/>
    <w:rsid w:val="00AC536D"/>
    <w:rsid w:val="00AC5D60"/>
    <w:rsid w:val="00AC7387"/>
    <w:rsid w:val="00AD1D92"/>
    <w:rsid w:val="00AD253B"/>
    <w:rsid w:val="00AD3B63"/>
    <w:rsid w:val="00AD46D0"/>
    <w:rsid w:val="00AD669F"/>
    <w:rsid w:val="00AE4C0A"/>
    <w:rsid w:val="00AE54C0"/>
    <w:rsid w:val="00AE607D"/>
    <w:rsid w:val="00AE706D"/>
    <w:rsid w:val="00AE7B43"/>
    <w:rsid w:val="00B00EC4"/>
    <w:rsid w:val="00B046EF"/>
    <w:rsid w:val="00B13A59"/>
    <w:rsid w:val="00B15275"/>
    <w:rsid w:val="00B15329"/>
    <w:rsid w:val="00B1716B"/>
    <w:rsid w:val="00B207FC"/>
    <w:rsid w:val="00B245C9"/>
    <w:rsid w:val="00B247A0"/>
    <w:rsid w:val="00B2772C"/>
    <w:rsid w:val="00B31953"/>
    <w:rsid w:val="00B32218"/>
    <w:rsid w:val="00B32296"/>
    <w:rsid w:val="00B32539"/>
    <w:rsid w:val="00B3597B"/>
    <w:rsid w:val="00B35C63"/>
    <w:rsid w:val="00B42EB2"/>
    <w:rsid w:val="00B4339E"/>
    <w:rsid w:val="00B439DF"/>
    <w:rsid w:val="00B45E96"/>
    <w:rsid w:val="00B47225"/>
    <w:rsid w:val="00B52AF4"/>
    <w:rsid w:val="00B53B54"/>
    <w:rsid w:val="00B53D0B"/>
    <w:rsid w:val="00B5591D"/>
    <w:rsid w:val="00B57C9B"/>
    <w:rsid w:val="00B57FC2"/>
    <w:rsid w:val="00B608FA"/>
    <w:rsid w:val="00B627CD"/>
    <w:rsid w:val="00B64284"/>
    <w:rsid w:val="00B65367"/>
    <w:rsid w:val="00B66669"/>
    <w:rsid w:val="00B6721B"/>
    <w:rsid w:val="00B67681"/>
    <w:rsid w:val="00B73EF7"/>
    <w:rsid w:val="00B746D6"/>
    <w:rsid w:val="00B74E8F"/>
    <w:rsid w:val="00B74FCB"/>
    <w:rsid w:val="00B76540"/>
    <w:rsid w:val="00B77FC5"/>
    <w:rsid w:val="00B86354"/>
    <w:rsid w:val="00B8724E"/>
    <w:rsid w:val="00B87A50"/>
    <w:rsid w:val="00B90B46"/>
    <w:rsid w:val="00B95C16"/>
    <w:rsid w:val="00B9613D"/>
    <w:rsid w:val="00BA2E41"/>
    <w:rsid w:val="00BA385E"/>
    <w:rsid w:val="00BA7139"/>
    <w:rsid w:val="00BB06B9"/>
    <w:rsid w:val="00BB1F0A"/>
    <w:rsid w:val="00BB364D"/>
    <w:rsid w:val="00BB42A1"/>
    <w:rsid w:val="00BB45B7"/>
    <w:rsid w:val="00BB4ADD"/>
    <w:rsid w:val="00BB4C4E"/>
    <w:rsid w:val="00BB5095"/>
    <w:rsid w:val="00BC055D"/>
    <w:rsid w:val="00BC0A88"/>
    <w:rsid w:val="00BC104F"/>
    <w:rsid w:val="00BC41C0"/>
    <w:rsid w:val="00BC65E7"/>
    <w:rsid w:val="00BD4BAC"/>
    <w:rsid w:val="00BD5327"/>
    <w:rsid w:val="00BD5F4A"/>
    <w:rsid w:val="00BD6041"/>
    <w:rsid w:val="00BE01D8"/>
    <w:rsid w:val="00BE06C5"/>
    <w:rsid w:val="00BE2BC7"/>
    <w:rsid w:val="00BE2E2B"/>
    <w:rsid w:val="00BE39B3"/>
    <w:rsid w:val="00BE47E8"/>
    <w:rsid w:val="00BE6857"/>
    <w:rsid w:val="00BE75D8"/>
    <w:rsid w:val="00BF199B"/>
    <w:rsid w:val="00BF49CA"/>
    <w:rsid w:val="00C002DD"/>
    <w:rsid w:val="00C003FA"/>
    <w:rsid w:val="00C0621A"/>
    <w:rsid w:val="00C102E7"/>
    <w:rsid w:val="00C10424"/>
    <w:rsid w:val="00C1046D"/>
    <w:rsid w:val="00C13E91"/>
    <w:rsid w:val="00C1480B"/>
    <w:rsid w:val="00C17118"/>
    <w:rsid w:val="00C22A00"/>
    <w:rsid w:val="00C23004"/>
    <w:rsid w:val="00C23100"/>
    <w:rsid w:val="00C25597"/>
    <w:rsid w:val="00C33045"/>
    <w:rsid w:val="00C33A07"/>
    <w:rsid w:val="00C36787"/>
    <w:rsid w:val="00C41E1B"/>
    <w:rsid w:val="00C42DAB"/>
    <w:rsid w:val="00C4590B"/>
    <w:rsid w:val="00C475A3"/>
    <w:rsid w:val="00C50062"/>
    <w:rsid w:val="00C50E12"/>
    <w:rsid w:val="00C54B6C"/>
    <w:rsid w:val="00C57684"/>
    <w:rsid w:val="00C62992"/>
    <w:rsid w:val="00C64465"/>
    <w:rsid w:val="00C67204"/>
    <w:rsid w:val="00C7708A"/>
    <w:rsid w:val="00C849F6"/>
    <w:rsid w:val="00C8760E"/>
    <w:rsid w:val="00C91511"/>
    <w:rsid w:val="00C926A2"/>
    <w:rsid w:val="00C93FC1"/>
    <w:rsid w:val="00C9423B"/>
    <w:rsid w:val="00C94989"/>
    <w:rsid w:val="00C96A85"/>
    <w:rsid w:val="00C96E21"/>
    <w:rsid w:val="00C970D9"/>
    <w:rsid w:val="00CA2E15"/>
    <w:rsid w:val="00CA3FE5"/>
    <w:rsid w:val="00CA633B"/>
    <w:rsid w:val="00CA6CE4"/>
    <w:rsid w:val="00CA6E39"/>
    <w:rsid w:val="00CA7F48"/>
    <w:rsid w:val="00CB2B6B"/>
    <w:rsid w:val="00CB7CDA"/>
    <w:rsid w:val="00CC068C"/>
    <w:rsid w:val="00CC214E"/>
    <w:rsid w:val="00CC3BE2"/>
    <w:rsid w:val="00CD1494"/>
    <w:rsid w:val="00CD2F4C"/>
    <w:rsid w:val="00CD3035"/>
    <w:rsid w:val="00CD32AF"/>
    <w:rsid w:val="00CD4343"/>
    <w:rsid w:val="00CD5B81"/>
    <w:rsid w:val="00CD6E58"/>
    <w:rsid w:val="00CE1DB7"/>
    <w:rsid w:val="00CE2DD6"/>
    <w:rsid w:val="00CE3BB2"/>
    <w:rsid w:val="00CE5249"/>
    <w:rsid w:val="00CE59B0"/>
    <w:rsid w:val="00CE619F"/>
    <w:rsid w:val="00CF0188"/>
    <w:rsid w:val="00CF1B7B"/>
    <w:rsid w:val="00CF2DA4"/>
    <w:rsid w:val="00CF358E"/>
    <w:rsid w:val="00CF3967"/>
    <w:rsid w:val="00CF5610"/>
    <w:rsid w:val="00CF608F"/>
    <w:rsid w:val="00CF66C6"/>
    <w:rsid w:val="00CF6B59"/>
    <w:rsid w:val="00CF7488"/>
    <w:rsid w:val="00CF7DA3"/>
    <w:rsid w:val="00D01DCA"/>
    <w:rsid w:val="00D0220E"/>
    <w:rsid w:val="00D02A2A"/>
    <w:rsid w:val="00D049CD"/>
    <w:rsid w:val="00D064FF"/>
    <w:rsid w:val="00D16F23"/>
    <w:rsid w:val="00D170EA"/>
    <w:rsid w:val="00D17A8B"/>
    <w:rsid w:val="00D17B78"/>
    <w:rsid w:val="00D207A9"/>
    <w:rsid w:val="00D2123F"/>
    <w:rsid w:val="00D225DE"/>
    <w:rsid w:val="00D257C4"/>
    <w:rsid w:val="00D25BBC"/>
    <w:rsid w:val="00D25C89"/>
    <w:rsid w:val="00D326F6"/>
    <w:rsid w:val="00D32FB1"/>
    <w:rsid w:val="00D33507"/>
    <w:rsid w:val="00D3426A"/>
    <w:rsid w:val="00D35B6D"/>
    <w:rsid w:val="00D35C5B"/>
    <w:rsid w:val="00D35E89"/>
    <w:rsid w:val="00D41453"/>
    <w:rsid w:val="00D46C63"/>
    <w:rsid w:val="00D470C9"/>
    <w:rsid w:val="00D50C8E"/>
    <w:rsid w:val="00D52569"/>
    <w:rsid w:val="00D52862"/>
    <w:rsid w:val="00D5365A"/>
    <w:rsid w:val="00D53787"/>
    <w:rsid w:val="00D55431"/>
    <w:rsid w:val="00D56994"/>
    <w:rsid w:val="00D6095D"/>
    <w:rsid w:val="00D61F7E"/>
    <w:rsid w:val="00D6268A"/>
    <w:rsid w:val="00D629E0"/>
    <w:rsid w:val="00D639F8"/>
    <w:rsid w:val="00D67F8A"/>
    <w:rsid w:val="00D70D0C"/>
    <w:rsid w:val="00D7182D"/>
    <w:rsid w:val="00D73120"/>
    <w:rsid w:val="00D76151"/>
    <w:rsid w:val="00D77A37"/>
    <w:rsid w:val="00D810A4"/>
    <w:rsid w:val="00D8142A"/>
    <w:rsid w:val="00D835DD"/>
    <w:rsid w:val="00D83948"/>
    <w:rsid w:val="00D84DD9"/>
    <w:rsid w:val="00D854CB"/>
    <w:rsid w:val="00D8666D"/>
    <w:rsid w:val="00D87534"/>
    <w:rsid w:val="00D9044B"/>
    <w:rsid w:val="00D97519"/>
    <w:rsid w:val="00D97E68"/>
    <w:rsid w:val="00DA0AB2"/>
    <w:rsid w:val="00DA0D53"/>
    <w:rsid w:val="00DA50DE"/>
    <w:rsid w:val="00DA5C6C"/>
    <w:rsid w:val="00DB132F"/>
    <w:rsid w:val="00DB2322"/>
    <w:rsid w:val="00DB2C0E"/>
    <w:rsid w:val="00DB3091"/>
    <w:rsid w:val="00DB3522"/>
    <w:rsid w:val="00DB6EAB"/>
    <w:rsid w:val="00DC23EE"/>
    <w:rsid w:val="00DC32CD"/>
    <w:rsid w:val="00DC3B9D"/>
    <w:rsid w:val="00DD01B3"/>
    <w:rsid w:val="00DD5980"/>
    <w:rsid w:val="00DE2016"/>
    <w:rsid w:val="00DE35B2"/>
    <w:rsid w:val="00DE5930"/>
    <w:rsid w:val="00DF058A"/>
    <w:rsid w:val="00DF5E3B"/>
    <w:rsid w:val="00DF674B"/>
    <w:rsid w:val="00DF683F"/>
    <w:rsid w:val="00E00078"/>
    <w:rsid w:val="00E023D1"/>
    <w:rsid w:val="00E03333"/>
    <w:rsid w:val="00E04178"/>
    <w:rsid w:val="00E04994"/>
    <w:rsid w:val="00E06BBC"/>
    <w:rsid w:val="00E07C3D"/>
    <w:rsid w:val="00E10583"/>
    <w:rsid w:val="00E109F9"/>
    <w:rsid w:val="00E13099"/>
    <w:rsid w:val="00E15AD9"/>
    <w:rsid w:val="00E15C09"/>
    <w:rsid w:val="00E16948"/>
    <w:rsid w:val="00E16E55"/>
    <w:rsid w:val="00E203E3"/>
    <w:rsid w:val="00E23815"/>
    <w:rsid w:val="00E27475"/>
    <w:rsid w:val="00E3029A"/>
    <w:rsid w:val="00E307B1"/>
    <w:rsid w:val="00E318D2"/>
    <w:rsid w:val="00E3469E"/>
    <w:rsid w:val="00E41C3B"/>
    <w:rsid w:val="00E517C9"/>
    <w:rsid w:val="00E546EC"/>
    <w:rsid w:val="00E54887"/>
    <w:rsid w:val="00E557D5"/>
    <w:rsid w:val="00E56EE7"/>
    <w:rsid w:val="00E60A18"/>
    <w:rsid w:val="00E623D9"/>
    <w:rsid w:val="00E67BE2"/>
    <w:rsid w:val="00E7128F"/>
    <w:rsid w:val="00E7133A"/>
    <w:rsid w:val="00E772F9"/>
    <w:rsid w:val="00E775EA"/>
    <w:rsid w:val="00E8087A"/>
    <w:rsid w:val="00E83C77"/>
    <w:rsid w:val="00E86541"/>
    <w:rsid w:val="00E90425"/>
    <w:rsid w:val="00E93709"/>
    <w:rsid w:val="00E9467B"/>
    <w:rsid w:val="00E94786"/>
    <w:rsid w:val="00E94ACC"/>
    <w:rsid w:val="00E94C6C"/>
    <w:rsid w:val="00E95444"/>
    <w:rsid w:val="00E966C4"/>
    <w:rsid w:val="00EA1933"/>
    <w:rsid w:val="00EA1C78"/>
    <w:rsid w:val="00EA2F2F"/>
    <w:rsid w:val="00EA3909"/>
    <w:rsid w:val="00EA6010"/>
    <w:rsid w:val="00EA6F03"/>
    <w:rsid w:val="00EA723A"/>
    <w:rsid w:val="00EB188F"/>
    <w:rsid w:val="00EB3202"/>
    <w:rsid w:val="00EB38BC"/>
    <w:rsid w:val="00EB3F3C"/>
    <w:rsid w:val="00EC272D"/>
    <w:rsid w:val="00EC34DD"/>
    <w:rsid w:val="00EC3A11"/>
    <w:rsid w:val="00EC71F3"/>
    <w:rsid w:val="00EC7858"/>
    <w:rsid w:val="00ED09F1"/>
    <w:rsid w:val="00ED23D4"/>
    <w:rsid w:val="00ED40CB"/>
    <w:rsid w:val="00ED7F41"/>
    <w:rsid w:val="00EE4ABE"/>
    <w:rsid w:val="00EE4B3F"/>
    <w:rsid w:val="00EE7AFF"/>
    <w:rsid w:val="00EF074B"/>
    <w:rsid w:val="00EF1B10"/>
    <w:rsid w:val="00EF33D3"/>
    <w:rsid w:val="00EF3C90"/>
    <w:rsid w:val="00EF493E"/>
    <w:rsid w:val="00EF4BB7"/>
    <w:rsid w:val="00F0464C"/>
    <w:rsid w:val="00F05278"/>
    <w:rsid w:val="00F05989"/>
    <w:rsid w:val="00F07D5D"/>
    <w:rsid w:val="00F1141E"/>
    <w:rsid w:val="00F116AE"/>
    <w:rsid w:val="00F11B77"/>
    <w:rsid w:val="00F13784"/>
    <w:rsid w:val="00F13ACF"/>
    <w:rsid w:val="00F14072"/>
    <w:rsid w:val="00F157B2"/>
    <w:rsid w:val="00F200AB"/>
    <w:rsid w:val="00F21EA5"/>
    <w:rsid w:val="00F21EBF"/>
    <w:rsid w:val="00F2361D"/>
    <w:rsid w:val="00F2533B"/>
    <w:rsid w:val="00F25733"/>
    <w:rsid w:val="00F312C3"/>
    <w:rsid w:val="00F37904"/>
    <w:rsid w:val="00F379CD"/>
    <w:rsid w:val="00F42359"/>
    <w:rsid w:val="00F42813"/>
    <w:rsid w:val="00F438DE"/>
    <w:rsid w:val="00F43ABD"/>
    <w:rsid w:val="00F43E34"/>
    <w:rsid w:val="00F448EB"/>
    <w:rsid w:val="00F45D2E"/>
    <w:rsid w:val="00F466A4"/>
    <w:rsid w:val="00F467F9"/>
    <w:rsid w:val="00F51937"/>
    <w:rsid w:val="00F51BFB"/>
    <w:rsid w:val="00F54B9B"/>
    <w:rsid w:val="00F5649B"/>
    <w:rsid w:val="00F63738"/>
    <w:rsid w:val="00F6705D"/>
    <w:rsid w:val="00F716E4"/>
    <w:rsid w:val="00F73BFC"/>
    <w:rsid w:val="00F74AA3"/>
    <w:rsid w:val="00F7525A"/>
    <w:rsid w:val="00F7636F"/>
    <w:rsid w:val="00F77DB1"/>
    <w:rsid w:val="00F801EB"/>
    <w:rsid w:val="00F81742"/>
    <w:rsid w:val="00F82061"/>
    <w:rsid w:val="00F83A31"/>
    <w:rsid w:val="00F84B61"/>
    <w:rsid w:val="00F876E6"/>
    <w:rsid w:val="00F9259C"/>
    <w:rsid w:val="00F947B2"/>
    <w:rsid w:val="00F95E31"/>
    <w:rsid w:val="00F96459"/>
    <w:rsid w:val="00F97FC4"/>
    <w:rsid w:val="00FA1C07"/>
    <w:rsid w:val="00FA2410"/>
    <w:rsid w:val="00FA450F"/>
    <w:rsid w:val="00FA7607"/>
    <w:rsid w:val="00FB1DAF"/>
    <w:rsid w:val="00FB44C4"/>
    <w:rsid w:val="00FB4AD6"/>
    <w:rsid w:val="00FC0582"/>
    <w:rsid w:val="00FC3652"/>
    <w:rsid w:val="00FC4BCB"/>
    <w:rsid w:val="00FC4E04"/>
    <w:rsid w:val="00FD02D9"/>
    <w:rsid w:val="00FD0F9A"/>
    <w:rsid w:val="00FD2757"/>
    <w:rsid w:val="00FD4695"/>
    <w:rsid w:val="00FD6A08"/>
    <w:rsid w:val="00FE0FDB"/>
    <w:rsid w:val="00FE1071"/>
    <w:rsid w:val="00FE31F7"/>
    <w:rsid w:val="00FE6F41"/>
    <w:rsid w:val="00FF11E5"/>
    <w:rsid w:val="00FF13DF"/>
    <w:rsid w:val="00FF4A94"/>
    <w:rsid w:val="00FF4C7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12A9A57"/>
  <w15:docId w15:val="{7DCCBF7F-2FAC-4F02-B3ED-B1F68BE1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E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870366"/>
  </w:style>
  <w:style w:type="character" w:customStyle="1" w:styleId="DateChar">
    <w:name w:val="Date Char"/>
    <w:basedOn w:val="DefaultParagraphFont"/>
    <w:link w:val="Date"/>
    <w:uiPriority w:val="99"/>
    <w:semiHidden/>
    <w:rsid w:val="00870366"/>
  </w:style>
  <w:style w:type="paragraph" w:styleId="ListParagraph">
    <w:name w:val="List Paragraph"/>
    <w:basedOn w:val="Normal"/>
    <w:uiPriority w:val="34"/>
    <w:qFormat/>
    <w:rsid w:val="0032696B"/>
    <w:pPr>
      <w:ind w:left="720"/>
      <w:contextualSpacing/>
    </w:pPr>
  </w:style>
  <w:style w:type="character" w:styleId="Hyperlink">
    <w:name w:val="Hyperlink"/>
    <w:basedOn w:val="DefaultParagraphFont"/>
    <w:uiPriority w:val="99"/>
    <w:unhideWhenUsed/>
    <w:rsid w:val="00271663"/>
    <w:rPr>
      <w:color w:val="0000FF" w:themeColor="hyperlink"/>
      <w:u w:val="single"/>
    </w:rPr>
  </w:style>
  <w:style w:type="paragraph" w:styleId="NoSpacing">
    <w:name w:val="No Spacing"/>
    <w:uiPriority w:val="1"/>
    <w:qFormat/>
    <w:rsid w:val="005E42D4"/>
    <w:pPr>
      <w:spacing w:after="0" w:line="240" w:lineRule="auto"/>
    </w:pPr>
  </w:style>
  <w:style w:type="paragraph" w:styleId="IntenseQuote">
    <w:name w:val="Intense Quote"/>
    <w:basedOn w:val="Normal"/>
    <w:next w:val="Normal"/>
    <w:link w:val="IntenseQuoteChar"/>
    <w:uiPriority w:val="30"/>
    <w:qFormat/>
    <w:rsid w:val="005E42D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E42D4"/>
    <w:rPr>
      <w:b/>
      <w:bCs/>
      <w:i/>
      <w:iCs/>
      <w:color w:val="4F81BD" w:themeColor="accent1"/>
    </w:rPr>
  </w:style>
  <w:style w:type="character" w:styleId="IntenseEmphasis">
    <w:name w:val="Intense Emphasis"/>
    <w:basedOn w:val="DefaultParagraphFont"/>
    <w:uiPriority w:val="21"/>
    <w:qFormat/>
    <w:rsid w:val="005E42D4"/>
    <w:rPr>
      <w:b/>
      <w:bCs/>
      <w:i/>
      <w:iCs/>
      <w:color w:val="4F81BD" w:themeColor="accent1"/>
    </w:rPr>
  </w:style>
  <w:style w:type="paragraph" w:styleId="BalloonText">
    <w:name w:val="Balloon Text"/>
    <w:basedOn w:val="Normal"/>
    <w:link w:val="BalloonTextChar"/>
    <w:uiPriority w:val="99"/>
    <w:semiHidden/>
    <w:unhideWhenUsed/>
    <w:rsid w:val="000A6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15A"/>
    <w:rPr>
      <w:rFonts w:ascii="Tahoma" w:hAnsi="Tahoma" w:cs="Tahoma"/>
      <w:sz w:val="16"/>
      <w:szCs w:val="16"/>
    </w:rPr>
  </w:style>
  <w:style w:type="paragraph" w:styleId="Quote">
    <w:name w:val="Quote"/>
    <w:basedOn w:val="Normal"/>
    <w:next w:val="Normal"/>
    <w:link w:val="QuoteChar"/>
    <w:uiPriority w:val="29"/>
    <w:qFormat/>
    <w:rsid w:val="001953FB"/>
    <w:rPr>
      <w:rFonts w:eastAsiaTheme="minorEastAsia"/>
      <w:i/>
      <w:iCs/>
      <w:color w:val="000000" w:themeColor="text1"/>
      <w:lang w:val="en-US"/>
    </w:rPr>
  </w:style>
  <w:style w:type="character" w:customStyle="1" w:styleId="QuoteChar">
    <w:name w:val="Quote Char"/>
    <w:basedOn w:val="DefaultParagraphFont"/>
    <w:link w:val="Quote"/>
    <w:uiPriority w:val="29"/>
    <w:rsid w:val="001953FB"/>
    <w:rPr>
      <w:rFonts w:eastAsiaTheme="minorEastAsia"/>
      <w:i/>
      <w:iCs/>
      <w:color w:val="000000" w:themeColor="text1"/>
      <w:lang w:val="en-US"/>
    </w:rPr>
  </w:style>
  <w:style w:type="character" w:customStyle="1" w:styleId="longtext1">
    <w:name w:val="long_text1"/>
    <w:rsid w:val="00613391"/>
    <w:rPr>
      <w:sz w:val="20"/>
      <w:szCs w:val="20"/>
    </w:rPr>
  </w:style>
  <w:style w:type="paragraph" w:styleId="NormalWeb">
    <w:name w:val="Normal (Web)"/>
    <w:aliases w:val="Char,Normal (Web) Char Char,Char Char,Normal (Web) Char Char Char Char Char,Normal (Web) Char,Normal (Web)1"/>
    <w:basedOn w:val="Normal"/>
    <w:unhideWhenUsed/>
    <w:qFormat/>
    <w:rsid w:val="0023110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DefaultParagraphFont"/>
    <w:rsid w:val="00674256"/>
  </w:style>
  <w:style w:type="character" w:styleId="HTMLCite">
    <w:name w:val="HTML Cite"/>
    <w:basedOn w:val="DefaultParagraphFont"/>
    <w:semiHidden/>
    <w:unhideWhenUsed/>
    <w:rsid w:val="00674256"/>
    <w:rPr>
      <w:i w:val="0"/>
      <w:iCs w:val="0"/>
      <w:color w:val="008000"/>
    </w:rPr>
  </w:style>
  <w:style w:type="character" w:styleId="CommentReference">
    <w:name w:val="annotation reference"/>
    <w:basedOn w:val="DefaultParagraphFont"/>
    <w:semiHidden/>
    <w:unhideWhenUsed/>
    <w:rsid w:val="005C740E"/>
    <w:rPr>
      <w:sz w:val="16"/>
      <w:szCs w:val="16"/>
    </w:rPr>
  </w:style>
  <w:style w:type="paragraph" w:styleId="CommentText">
    <w:name w:val="annotation text"/>
    <w:basedOn w:val="Normal"/>
    <w:link w:val="CommentTextChar"/>
    <w:uiPriority w:val="99"/>
    <w:semiHidden/>
    <w:unhideWhenUsed/>
    <w:rsid w:val="005C740E"/>
    <w:pPr>
      <w:spacing w:line="240" w:lineRule="auto"/>
    </w:pPr>
    <w:rPr>
      <w:sz w:val="20"/>
      <w:szCs w:val="20"/>
    </w:rPr>
  </w:style>
  <w:style w:type="character" w:customStyle="1" w:styleId="CommentTextChar">
    <w:name w:val="Comment Text Char"/>
    <w:basedOn w:val="DefaultParagraphFont"/>
    <w:link w:val="CommentText"/>
    <w:uiPriority w:val="99"/>
    <w:semiHidden/>
    <w:rsid w:val="005C740E"/>
    <w:rPr>
      <w:sz w:val="20"/>
      <w:szCs w:val="20"/>
    </w:rPr>
  </w:style>
  <w:style w:type="paragraph" w:styleId="CommentSubject">
    <w:name w:val="annotation subject"/>
    <w:basedOn w:val="CommentText"/>
    <w:next w:val="CommentText"/>
    <w:link w:val="CommentSubjectChar"/>
    <w:uiPriority w:val="99"/>
    <w:semiHidden/>
    <w:unhideWhenUsed/>
    <w:rsid w:val="005C740E"/>
    <w:rPr>
      <w:b/>
      <w:bCs/>
    </w:rPr>
  </w:style>
  <w:style w:type="character" w:customStyle="1" w:styleId="CommentSubjectChar">
    <w:name w:val="Comment Subject Char"/>
    <w:basedOn w:val="CommentTextChar"/>
    <w:link w:val="CommentSubject"/>
    <w:uiPriority w:val="99"/>
    <w:semiHidden/>
    <w:rsid w:val="005C740E"/>
    <w:rPr>
      <w:b/>
      <w:bCs/>
      <w:sz w:val="20"/>
      <w:szCs w:val="20"/>
    </w:rPr>
  </w:style>
  <w:style w:type="paragraph" w:styleId="FootnoteText">
    <w:name w:val="footnote text"/>
    <w:basedOn w:val="Normal"/>
    <w:link w:val="FootnoteTextChar"/>
    <w:uiPriority w:val="99"/>
    <w:semiHidden/>
    <w:unhideWhenUsed/>
    <w:rsid w:val="007357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5723"/>
    <w:rPr>
      <w:sz w:val="20"/>
      <w:szCs w:val="20"/>
    </w:rPr>
  </w:style>
  <w:style w:type="character" w:styleId="FootnoteReference">
    <w:name w:val="footnote reference"/>
    <w:basedOn w:val="DefaultParagraphFont"/>
    <w:uiPriority w:val="99"/>
    <w:semiHidden/>
    <w:unhideWhenUsed/>
    <w:rsid w:val="00735723"/>
    <w:rPr>
      <w:vertAlign w:val="superscript"/>
    </w:rPr>
  </w:style>
  <w:style w:type="paragraph" w:styleId="Header">
    <w:name w:val="header"/>
    <w:basedOn w:val="Normal"/>
    <w:link w:val="HeaderChar"/>
    <w:uiPriority w:val="99"/>
    <w:unhideWhenUsed/>
    <w:rsid w:val="00F8206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2061"/>
  </w:style>
  <w:style w:type="paragraph" w:styleId="Footer">
    <w:name w:val="footer"/>
    <w:basedOn w:val="Normal"/>
    <w:link w:val="FooterChar"/>
    <w:uiPriority w:val="99"/>
    <w:unhideWhenUsed/>
    <w:rsid w:val="00F8206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82061"/>
  </w:style>
  <w:style w:type="paragraph" w:customStyle="1" w:styleId="nvcaub">
    <w:name w:val="nvcaub"/>
    <w:basedOn w:val="Normal"/>
    <w:rsid w:val="003B6CE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Normal"/>
    <w:rsid w:val="007C58B2"/>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st">
    <w:name w:val="st"/>
    <w:basedOn w:val="DefaultParagraphFont"/>
    <w:rsid w:val="007C58B2"/>
  </w:style>
  <w:style w:type="paragraph" w:customStyle="1" w:styleId="Default">
    <w:name w:val="Default"/>
    <w:rsid w:val="002036F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231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Normal"/>
    <w:rsid w:val="00A26E63"/>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712">
      <w:bodyDiv w:val="1"/>
      <w:marLeft w:val="0"/>
      <w:marRight w:val="0"/>
      <w:marTop w:val="0"/>
      <w:marBottom w:val="0"/>
      <w:divBdr>
        <w:top w:val="none" w:sz="0" w:space="0" w:color="auto"/>
        <w:left w:val="none" w:sz="0" w:space="0" w:color="auto"/>
        <w:bottom w:val="none" w:sz="0" w:space="0" w:color="auto"/>
        <w:right w:val="none" w:sz="0" w:space="0" w:color="auto"/>
      </w:divBdr>
      <w:divsChild>
        <w:div w:id="644508566">
          <w:marLeft w:val="518"/>
          <w:marRight w:val="0"/>
          <w:marTop w:val="96"/>
          <w:marBottom w:val="0"/>
          <w:divBdr>
            <w:top w:val="none" w:sz="0" w:space="0" w:color="auto"/>
            <w:left w:val="none" w:sz="0" w:space="0" w:color="auto"/>
            <w:bottom w:val="none" w:sz="0" w:space="0" w:color="auto"/>
            <w:right w:val="none" w:sz="0" w:space="0" w:color="auto"/>
          </w:divBdr>
        </w:div>
        <w:div w:id="587008837">
          <w:marLeft w:val="518"/>
          <w:marRight w:val="0"/>
          <w:marTop w:val="96"/>
          <w:marBottom w:val="0"/>
          <w:divBdr>
            <w:top w:val="none" w:sz="0" w:space="0" w:color="auto"/>
            <w:left w:val="none" w:sz="0" w:space="0" w:color="auto"/>
            <w:bottom w:val="none" w:sz="0" w:space="0" w:color="auto"/>
            <w:right w:val="none" w:sz="0" w:space="0" w:color="auto"/>
          </w:divBdr>
        </w:div>
        <w:div w:id="520364876">
          <w:marLeft w:val="518"/>
          <w:marRight w:val="0"/>
          <w:marTop w:val="96"/>
          <w:marBottom w:val="0"/>
          <w:divBdr>
            <w:top w:val="none" w:sz="0" w:space="0" w:color="auto"/>
            <w:left w:val="none" w:sz="0" w:space="0" w:color="auto"/>
            <w:bottom w:val="none" w:sz="0" w:space="0" w:color="auto"/>
            <w:right w:val="none" w:sz="0" w:space="0" w:color="auto"/>
          </w:divBdr>
        </w:div>
        <w:div w:id="2075467779">
          <w:marLeft w:val="518"/>
          <w:marRight w:val="0"/>
          <w:marTop w:val="96"/>
          <w:marBottom w:val="0"/>
          <w:divBdr>
            <w:top w:val="none" w:sz="0" w:space="0" w:color="auto"/>
            <w:left w:val="none" w:sz="0" w:space="0" w:color="auto"/>
            <w:bottom w:val="none" w:sz="0" w:space="0" w:color="auto"/>
            <w:right w:val="none" w:sz="0" w:space="0" w:color="auto"/>
          </w:divBdr>
        </w:div>
        <w:div w:id="369382317">
          <w:marLeft w:val="518"/>
          <w:marRight w:val="0"/>
          <w:marTop w:val="96"/>
          <w:marBottom w:val="0"/>
          <w:divBdr>
            <w:top w:val="none" w:sz="0" w:space="0" w:color="auto"/>
            <w:left w:val="none" w:sz="0" w:space="0" w:color="auto"/>
            <w:bottom w:val="none" w:sz="0" w:space="0" w:color="auto"/>
            <w:right w:val="none" w:sz="0" w:space="0" w:color="auto"/>
          </w:divBdr>
        </w:div>
        <w:div w:id="680161461">
          <w:marLeft w:val="518"/>
          <w:marRight w:val="0"/>
          <w:marTop w:val="96"/>
          <w:marBottom w:val="0"/>
          <w:divBdr>
            <w:top w:val="none" w:sz="0" w:space="0" w:color="auto"/>
            <w:left w:val="none" w:sz="0" w:space="0" w:color="auto"/>
            <w:bottom w:val="none" w:sz="0" w:space="0" w:color="auto"/>
            <w:right w:val="none" w:sz="0" w:space="0" w:color="auto"/>
          </w:divBdr>
        </w:div>
        <w:div w:id="2025354829">
          <w:marLeft w:val="518"/>
          <w:marRight w:val="0"/>
          <w:marTop w:val="96"/>
          <w:marBottom w:val="0"/>
          <w:divBdr>
            <w:top w:val="none" w:sz="0" w:space="0" w:color="auto"/>
            <w:left w:val="none" w:sz="0" w:space="0" w:color="auto"/>
            <w:bottom w:val="none" w:sz="0" w:space="0" w:color="auto"/>
            <w:right w:val="none" w:sz="0" w:space="0" w:color="auto"/>
          </w:divBdr>
        </w:div>
      </w:divsChild>
    </w:div>
    <w:div w:id="14696906">
      <w:bodyDiv w:val="1"/>
      <w:marLeft w:val="0"/>
      <w:marRight w:val="0"/>
      <w:marTop w:val="0"/>
      <w:marBottom w:val="0"/>
      <w:divBdr>
        <w:top w:val="none" w:sz="0" w:space="0" w:color="auto"/>
        <w:left w:val="none" w:sz="0" w:space="0" w:color="auto"/>
        <w:bottom w:val="none" w:sz="0" w:space="0" w:color="auto"/>
        <w:right w:val="none" w:sz="0" w:space="0" w:color="auto"/>
      </w:divBdr>
    </w:div>
    <w:div w:id="51120133">
      <w:bodyDiv w:val="1"/>
      <w:marLeft w:val="0"/>
      <w:marRight w:val="0"/>
      <w:marTop w:val="0"/>
      <w:marBottom w:val="0"/>
      <w:divBdr>
        <w:top w:val="none" w:sz="0" w:space="0" w:color="auto"/>
        <w:left w:val="none" w:sz="0" w:space="0" w:color="auto"/>
        <w:bottom w:val="none" w:sz="0" w:space="0" w:color="auto"/>
        <w:right w:val="none" w:sz="0" w:space="0" w:color="auto"/>
      </w:divBdr>
      <w:divsChild>
        <w:div w:id="721562814">
          <w:marLeft w:val="0"/>
          <w:marRight w:val="0"/>
          <w:marTop w:val="0"/>
          <w:marBottom w:val="0"/>
          <w:divBdr>
            <w:top w:val="none" w:sz="0" w:space="0" w:color="auto"/>
            <w:left w:val="none" w:sz="0" w:space="0" w:color="auto"/>
            <w:bottom w:val="none" w:sz="0" w:space="0" w:color="auto"/>
            <w:right w:val="none" w:sz="0" w:space="0" w:color="auto"/>
          </w:divBdr>
          <w:divsChild>
            <w:div w:id="13691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4559">
      <w:bodyDiv w:val="1"/>
      <w:marLeft w:val="0"/>
      <w:marRight w:val="0"/>
      <w:marTop w:val="0"/>
      <w:marBottom w:val="0"/>
      <w:divBdr>
        <w:top w:val="none" w:sz="0" w:space="0" w:color="auto"/>
        <w:left w:val="none" w:sz="0" w:space="0" w:color="auto"/>
        <w:bottom w:val="none" w:sz="0" w:space="0" w:color="auto"/>
        <w:right w:val="none" w:sz="0" w:space="0" w:color="auto"/>
      </w:divBdr>
    </w:div>
    <w:div w:id="58290543">
      <w:bodyDiv w:val="1"/>
      <w:marLeft w:val="0"/>
      <w:marRight w:val="0"/>
      <w:marTop w:val="0"/>
      <w:marBottom w:val="0"/>
      <w:divBdr>
        <w:top w:val="none" w:sz="0" w:space="0" w:color="auto"/>
        <w:left w:val="none" w:sz="0" w:space="0" w:color="auto"/>
        <w:bottom w:val="none" w:sz="0" w:space="0" w:color="auto"/>
        <w:right w:val="none" w:sz="0" w:space="0" w:color="auto"/>
      </w:divBdr>
    </w:div>
    <w:div w:id="69426945">
      <w:bodyDiv w:val="1"/>
      <w:marLeft w:val="0"/>
      <w:marRight w:val="0"/>
      <w:marTop w:val="0"/>
      <w:marBottom w:val="0"/>
      <w:divBdr>
        <w:top w:val="none" w:sz="0" w:space="0" w:color="auto"/>
        <w:left w:val="none" w:sz="0" w:space="0" w:color="auto"/>
        <w:bottom w:val="none" w:sz="0" w:space="0" w:color="auto"/>
        <w:right w:val="none" w:sz="0" w:space="0" w:color="auto"/>
      </w:divBdr>
    </w:div>
    <w:div w:id="85080136">
      <w:bodyDiv w:val="1"/>
      <w:marLeft w:val="0"/>
      <w:marRight w:val="0"/>
      <w:marTop w:val="0"/>
      <w:marBottom w:val="0"/>
      <w:divBdr>
        <w:top w:val="none" w:sz="0" w:space="0" w:color="auto"/>
        <w:left w:val="none" w:sz="0" w:space="0" w:color="auto"/>
        <w:bottom w:val="none" w:sz="0" w:space="0" w:color="auto"/>
        <w:right w:val="none" w:sz="0" w:space="0" w:color="auto"/>
      </w:divBdr>
      <w:divsChild>
        <w:div w:id="1645087513">
          <w:marLeft w:val="720"/>
          <w:marRight w:val="0"/>
          <w:marTop w:val="0"/>
          <w:marBottom w:val="0"/>
          <w:divBdr>
            <w:top w:val="none" w:sz="0" w:space="0" w:color="auto"/>
            <w:left w:val="none" w:sz="0" w:space="0" w:color="auto"/>
            <w:bottom w:val="none" w:sz="0" w:space="0" w:color="auto"/>
            <w:right w:val="none" w:sz="0" w:space="0" w:color="auto"/>
          </w:divBdr>
        </w:div>
        <w:div w:id="1874686333">
          <w:marLeft w:val="720"/>
          <w:marRight w:val="0"/>
          <w:marTop w:val="0"/>
          <w:marBottom w:val="0"/>
          <w:divBdr>
            <w:top w:val="none" w:sz="0" w:space="0" w:color="auto"/>
            <w:left w:val="none" w:sz="0" w:space="0" w:color="auto"/>
            <w:bottom w:val="none" w:sz="0" w:space="0" w:color="auto"/>
            <w:right w:val="none" w:sz="0" w:space="0" w:color="auto"/>
          </w:divBdr>
        </w:div>
        <w:div w:id="347371124">
          <w:marLeft w:val="720"/>
          <w:marRight w:val="0"/>
          <w:marTop w:val="0"/>
          <w:marBottom w:val="0"/>
          <w:divBdr>
            <w:top w:val="none" w:sz="0" w:space="0" w:color="auto"/>
            <w:left w:val="none" w:sz="0" w:space="0" w:color="auto"/>
            <w:bottom w:val="none" w:sz="0" w:space="0" w:color="auto"/>
            <w:right w:val="none" w:sz="0" w:space="0" w:color="auto"/>
          </w:divBdr>
        </w:div>
        <w:div w:id="4983045">
          <w:marLeft w:val="720"/>
          <w:marRight w:val="0"/>
          <w:marTop w:val="0"/>
          <w:marBottom w:val="0"/>
          <w:divBdr>
            <w:top w:val="none" w:sz="0" w:space="0" w:color="auto"/>
            <w:left w:val="none" w:sz="0" w:space="0" w:color="auto"/>
            <w:bottom w:val="none" w:sz="0" w:space="0" w:color="auto"/>
            <w:right w:val="none" w:sz="0" w:space="0" w:color="auto"/>
          </w:divBdr>
        </w:div>
        <w:div w:id="1206336930">
          <w:marLeft w:val="720"/>
          <w:marRight w:val="0"/>
          <w:marTop w:val="0"/>
          <w:marBottom w:val="0"/>
          <w:divBdr>
            <w:top w:val="none" w:sz="0" w:space="0" w:color="auto"/>
            <w:left w:val="none" w:sz="0" w:space="0" w:color="auto"/>
            <w:bottom w:val="none" w:sz="0" w:space="0" w:color="auto"/>
            <w:right w:val="none" w:sz="0" w:space="0" w:color="auto"/>
          </w:divBdr>
        </w:div>
      </w:divsChild>
    </w:div>
    <w:div w:id="126511127">
      <w:bodyDiv w:val="1"/>
      <w:marLeft w:val="0"/>
      <w:marRight w:val="0"/>
      <w:marTop w:val="0"/>
      <w:marBottom w:val="0"/>
      <w:divBdr>
        <w:top w:val="none" w:sz="0" w:space="0" w:color="auto"/>
        <w:left w:val="none" w:sz="0" w:space="0" w:color="auto"/>
        <w:bottom w:val="none" w:sz="0" w:space="0" w:color="auto"/>
        <w:right w:val="none" w:sz="0" w:space="0" w:color="auto"/>
      </w:divBdr>
    </w:div>
    <w:div w:id="135535913">
      <w:bodyDiv w:val="1"/>
      <w:marLeft w:val="0"/>
      <w:marRight w:val="0"/>
      <w:marTop w:val="0"/>
      <w:marBottom w:val="0"/>
      <w:divBdr>
        <w:top w:val="none" w:sz="0" w:space="0" w:color="auto"/>
        <w:left w:val="none" w:sz="0" w:space="0" w:color="auto"/>
        <w:bottom w:val="none" w:sz="0" w:space="0" w:color="auto"/>
        <w:right w:val="none" w:sz="0" w:space="0" w:color="auto"/>
      </w:divBdr>
    </w:div>
    <w:div w:id="157968642">
      <w:bodyDiv w:val="1"/>
      <w:marLeft w:val="0"/>
      <w:marRight w:val="0"/>
      <w:marTop w:val="0"/>
      <w:marBottom w:val="0"/>
      <w:divBdr>
        <w:top w:val="none" w:sz="0" w:space="0" w:color="auto"/>
        <w:left w:val="none" w:sz="0" w:space="0" w:color="auto"/>
        <w:bottom w:val="none" w:sz="0" w:space="0" w:color="auto"/>
        <w:right w:val="none" w:sz="0" w:space="0" w:color="auto"/>
      </w:divBdr>
      <w:divsChild>
        <w:div w:id="1456288777">
          <w:marLeft w:val="547"/>
          <w:marRight w:val="0"/>
          <w:marTop w:val="0"/>
          <w:marBottom w:val="0"/>
          <w:divBdr>
            <w:top w:val="none" w:sz="0" w:space="0" w:color="auto"/>
            <w:left w:val="none" w:sz="0" w:space="0" w:color="auto"/>
            <w:bottom w:val="none" w:sz="0" w:space="0" w:color="auto"/>
            <w:right w:val="none" w:sz="0" w:space="0" w:color="auto"/>
          </w:divBdr>
        </w:div>
        <w:div w:id="1591624832">
          <w:marLeft w:val="547"/>
          <w:marRight w:val="0"/>
          <w:marTop w:val="0"/>
          <w:marBottom w:val="0"/>
          <w:divBdr>
            <w:top w:val="none" w:sz="0" w:space="0" w:color="auto"/>
            <w:left w:val="none" w:sz="0" w:space="0" w:color="auto"/>
            <w:bottom w:val="none" w:sz="0" w:space="0" w:color="auto"/>
            <w:right w:val="none" w:sz="0" w:space="0" w:color="auto"/>
          </w:divBdr>
        </w:div>
      </w:divsChild>
    </w:div>
    <w:div w:id="159083426">
      <w:bodyDiv w:val="1"/>
      <w:marLeft w:val="0"/>
      <w:marRight w:val="0"/>
      <w:marTop w:val="0"/>
      <w:marBottom w:val="0"/>
      <w:divBdr>
        <w:top w:val="none" w:sz="0" w:space="0" w:color="auto"/>
        <w:left w:val="none" w:sz="0" w:space="0" w:color="auto"/>
        <w:bottom w:val="none" w:sz="0" w:space="0" w:color="auto"/>
        <w:right w:val="none" w:sz="0" w:space="0" w:color="auto"/>
      </w:divBdr>
      <w:divsChild>
        <w:div w:id="1308894383">
          <w:marLeft w:val="1267"/>
          <w:marRight w:val="0"/>
          <w:marTop w:val="0"/>
          <w:marBottom w:val="0"/>
          <w:divBdr>
            <w:top w:val="none" w:sz="0" w:space="0" w:color="auto"/>
            <w:left w:val="none" w:sz="0" w:space="0" w:color="auto"/>
            <w:bottom w:val="none" w:sz="0" w:space="0" w:color="auto"/>
            <w:right w:val="none" w:sz="0" w:space="0" w:color="auto"/>
          </w:divBdr>
        </w:div>
        <w:div w:id="868488864">
          <w:marLeft w:val="1267"/>
          <w:marRight w:val="0"/>
          <w:marTop w:val="0"/>
          <w:marBottom w:val="0"/>
          <w:divBdr>
            <w:top w:val="none" w:sz="0" w:space="0" w:color="auto"/>
            <w:left w:val="none" w:sz="0" w:space="0" w:color="auto"/>
            <w:bottom w:val="none" w:sz="0" w:space="0" w:color="auto"/>
            <w:right w:val="none" w:sz="0" w:space="0" w:color="auto"/>
          </w:divBdr>
        </w:div>
        <w:div w:id="303894349">
          <w:marLeft w:val="1267"/>
          <w:marRight w:val="0"/>
          <w:marTop w:val="0"/>
          <w:marBottom w:val="0"/>
          <w:divBdr>
            <w:top w:val="none" w:sz="0" w:space="0" w:color="auto"/>
            <w:left w:val="none" w:sz="0" w:space="0" w:color="auto"/>
            <w:bottom w:val="none" w:sz="0" w:space="0" w:color="auto"/>
            <w:right w:val="none" w:sz="0" w:space="0" w:color="auto"/>
          </w:divBdr>
        </w:div>
      </w:divsChild>
    </w:div>
    <w:div w:id="168839891">
      <w:bodyDiv w:val="1"/>
      <w:marLeft w:val="0"/>
      <w:marRight w:val="0"/>
      <w:marTop w:val="0"/>
      <w:marBottom w:val="0"/>
      <w:divBdr>
        <w:top w:val="none" w:sz="0" w:space="0" w:color="auto"/>
        <w:left w:val="none" w:sz="0" w:space="0" w:color="auto"/>
        <w:bottom w:val="none" w:sz="0" w:space="0" w:color="auto"/>
        <w:right w:val="none" w:sz="0" w:space="0" w:color="auto"/>
      </w:divBdr>
    </w:div>
    <w:div w:id="178353909">
      <w:bodyDiv w:val="1"/>
      <w:marLeft w:val="0"/>
      <w:marRight w:val="0"/>
      <w:marTop w:val="0"/>
      <w:marBottom w:val="0"/>
      <w:divBdr>
        <w:top w:val="none" w:sz="0" w:space="0" w:color="auto"/>
        <w:left w:val="none" w:sz="0" w:space="0" w:color="auto"/>
        <w:bottom w:val="none" w:sz="0" w:space="0" w:color="auto"/>
        <w:right w:val="none" w:sz="0" w:space="0" w:color="auto"/>
      </w:divBdr>
    </w:div>
    <w:div w:id="184028081">
      <w:bodyDiv w:val="1"/>
      <w:marLeft w:val="0"/>
      <w:marRight w:val="0"/>
      <w:marTop w:val="0"/>
      <w:marBottom w:val="0"/>
      <w:divBdr>
        <w:top w:val="none" w:sz="0" w:space="0" w:color="auto"/>
        <w:left w:val="none" w:sz="0" w:space="0" w:color="auto"/>
        <w:bottom w:val="none" w:sz="0" w:space="0" w:color="auto"/>
        <w:right w:val="none" w:sz="0" w:space="0" w:color="auto"/>
      </w:divBdr>
      <w:divsChild>
        <w:div w:id="1246374977">
          <w:marLeft w:val="0"/>
          <w:marRight w:val="0"/>
          <w:marTop w:val="0"/>
          <w:marBottom w:val="0"/>
          <w:divBdr>
            <w:top w:val="none" w:sz="0" w:space="0" w:color="auto"/>
            <w:left w:val="none" w:sz="0" w:space="0" w:color="auto"/>
            <w:bottom w:val="none" w:sz="0" w:space="0" w:color="auto"/>
            <w:right w:val="none" w:sz="0" w:space="0" w:color="auto"/>
          </w:divBdr>
        </w:div>
        <w:div w:id="1287544076">
          <w:marLeft w:val="0"/>
          <w:marRight w:val="0"/>
          <w:marTop w:val="0"/>
          <w:marBottom w:val="0"/>
          <w:divBdr>
            <w:top w:val="none" w:sz="0" w:space="0" w:color="auto"/>
            <w:left w:val="none" w:sz="0" w:space="0" w:color="auto"/>
            <w:bottom w:val="none" w:sz="0" w:space="0" w:color="auto"/>
            <w:right w:val="none" w:sz="0" w:space="0" w:color="auto"/>
          </w:divBdr>
        </w:div>
        <w:div w:id="672532016">
          <w:marLeft w:val="0"/>
          <w:marRight w:val="0"/>
          <w:marTop w:val="0"/>
          <w:marBottom w:val="0"/>
          <w:divBdr>
            <w:top w:val="none" w:sz="0" w:space="0" w:color="auto"/>
            <w:left w:val="none" w:sz="0" w:space="0" w:color="auto"/>
            <w:bottom w:val="none" w:sz="0" w:space="0" w:color="auto"/>
            <w:right w:val="none" w:sz="0" w:space="0" w:color="auto"/>
          </w:divBdr>
        </w:div>
        <w:div w:id="1599751031">
          <w:marLeft w:val="0"/>
          <w:marRight w:val="0"/>
          <w:marTop w:val="0"/>
          <w:marBottom w:val="0"/>
          <w:divBdr>
            <w:top w:val="none" w:sz="0" w:space="0" w:color="auto"/>
            <w:left w:val="none" w:sz="0" w:space="0" w:color="auto"/>
            <w:bottom w:val="none" w:sz="0" w:space="0" w:color="auto"/>
            <w:right w:val="none" w:sz="0" w:space="0" w:color="auto"/>
          </w:divBdr>
        </w:div>
        <w:div w:id="967663956">
          <w:marLeft w:val="0"/>
          <w:marRight w:val="0"/>
          <w:marTop w:val="0"/>
          <w:marBottom w:val="0"/>
          <w:divBdr>
            <w:top w:val="none" w:sz="0" w:space="0" w:color="auto"/>
            <w:left w:val="none" w:sz="0" w:space="0" w:color="auto"/>
            <w:bottom w:val="none" w:sz="0" w:space="0" w:color="auto"/>
            <w:right w:val="none" w:sz="0" w:space="0" w:color="auto"/>
          </w:divBdr>
        </w:div>
      </w:divsChild>
    </w:div>
    <w:div w:id="201790702">
      <w:bodyDiv w:val="1"/>
      <w:marLeft w:val="0"/>
      <w:marRight w:val="0"/>
      <w:marTop w:val="0"/>
      <w:marBottom w:val="0"/>
      <w:divBdr>
        <w:top w:val="none" w:sz="0" w:space="0" w:color="auto"/>
        <w:left w:val="none" w:sz="0" w:space="0" w:color="auto"/>
        <w:bottom w:val="none" w:sz="0" w:space="0" w:color="auto"/>
        <w:right w:val="none" w:sz="0" w:space="0" w:color="auto"/>
      </w:divBdr>
      <w:divsChild>
        <w:div w:id="1771851824">
          <w:marLeft w:val="0"/>
          <w:marRight w:val="0"/>
          <w:marTop w:val="0"/>
          <w:marBottom w:val="0"/>
          <w:divBdr>
            <w:top w:val="none" w:sz="0" w:space="0" w:color="auto"/>
            <w:left w:val="none" w:sz="0" w:space="0" w:color="auto"/>
            <w:bottom w:val="none" w:sz="0" w:space="0" w:color="auto"/>
            <w:right w:val="none" w:sz="0" w:space="0" w:color="auto"/>
          </w:divBdr>
        </w:div>
        <w:div w:id="1836384472">
          <w:marLeft w:val="0"/>
          <w:marRight w:val="0"/>
          <w:marTop w:val="0"/>
          <w:marBottom w:val="0"/>
          <w:divBdr>
            <w:top w:val="none" w:sz="0" w:space="0" w:color="auto"/>
            <w:left w:val="none" w:sz="0" w:space="0" w:color="auto"/>
            <w:bottom w:val="none" w:sz="0" w:space="0" w:color="auto"/>
            <w:right w:val="none" w:sz="0" w:space="0" w:color="auto"/>
          </w:divBdr>
        </w:div>
        <w:div w:id="2001301832">
          <w:marLeft w:val="0"/>
          <w:marRight w:val="0"/>
          <w:marTop w:val="0"/>
          <w:marBottom w:val="0"/>
          <w:divBdr>
            <w:top w:val="none" w:sz="0" w:space="0" w:color="auto"/>
            <w:left w:val="none" w:sz="0" w:space="0" w:color="auto"/>
            <w:bottom w:val="none" w:sz="0" w:space="0" w:color="auto"/>
            <w:right w:val="none" w:sz="0" w:space="0" w:color="auto"/>
          </w:divBdr>
        </w:div>
        <w:div w:id="225845404">
          <w:marLeft w:val="0"/>
          <w:marRight w:val="0"/>
          <w:marTop w:val="0"/>
          <w:marBottom w:val="0"/>
          <w:divBdr>
            <w:top w:val="none" w:sz="0" w:space="0" w:color="auto"/>
            <w:left w:val="none" w:sz="0" w:space="0" w:color="auto"/>
            <w:bottom w:val="none" w:sz="0" w:space="0" w:color="auto"/>
            <w:right w:val="none" w:sz="0" w:space="0" w:color="auto"/>
          </w:divBdr>
        </w:div>
        <w:div w:id="2135053806">
          <w:marLeft w:val="0"/>
          <w:marRight w:val="0"/>
          <w:marTop w:val="0"/>
          <w:marBottom w:val="0"/>
          <w:divBdr>
            <w:top w:val="none" w:sz="0" w:space="0" w:color="auto"/>
            <w:left w:val="none" w:sz="0" w:space="0" w:color="auto"/>
            <w:bottom w:val="none" w:sz="0" w:space="0" w:color="auto"/>
            <w:right w:val="none" w:sz="0" w:space="0" w:color="auto"/>
          </w:divBdr>
        </w:div>
        <w:div w:id="633605054">
          <w:marLeft w:val="0"/>
          <w:marRight w:val="0"/>
          <w:marTop w:val="0"/>
          <w:marBottom w:val="0"/>
          <w:divBdr>
            <w:top w:val="none" w:sz="0" w:space="0" w:color="auto"/>
            <w:left w:val="none" w:sz="0" w:space="0" w:color="auto"/>
            <w:bottom w:val="none" w:sz="0" w:space="0" w:color="auto"/>
            <w:right w:val="none" w:sz="0" w:space="0" w:color="auto"/>
          </w:divBdr>
        </w:div>
      </w:divsChild>
    </w:div>
    <w:div w:id="212816244">
      <w:bodyDiv w:val="1"/>
      <w:marLeft w:val="0"/>
      <w:marRight w:val="0"/>
      <w:marTop w:val="0"/>
      <w:marBottom w:val="0"/>
      <w:divBdr>
        <w:top w:val="none" w:sz="0" w:space="0" w:color="auto"/>
        <w:left w:val="none" w:sz="0" w:space="0" w:color="auto"/>
        <w:bottom w:val="none" w:sz="0" w:space="0" w:color="auto"/>
        <w:right w:val="none" w:sz="0" w:space="0" w:color="auto"/>
      </w:divBdr>
    </w:div>
    <w:div w:id="243997132">
      <w:bodyDiv w:val="1"/>
      <w:marLeft w:val="0"/>
      <w:marRight w:val="0"/>
      <w:marTop w:val="0"/>
      <w:marBottom w:val="0"/>
      <w:divBdr>
        <w:top w:val="none" w:sz="0" w:space="0" w:color="auto"/>
        <w:left w:val="none" w:sz="0" w:space="0" w:color="auto"/>
        <w:bottom w:val="none" w:sz="0" w:space="0" w:color="auto"/>
        <w:right w:val="none" w:sz="0" w:space="0" w:color="auto"/>
      </w:divBdr>
      <w:divsChild>
        <w:div w:id="728844350">
          <w:marLeft w:val="547"/>
          <w:marRight w:val="0"/>
          <w:marTop w:val="0"/>
          <w:marBottom w:val="0"/>
          <w:divBdr>
            <w:top w:val="none" w:sz="0" w:space="0" w:color="auto"/>
            <w:left w:val="none" w:sz="0" w:space="0" w:color="auto"/>
            <w:bottom w:val="none" w:sz="0" w:space="0" w:color="auto"/>
            <w:right w:val="none" w:sz="0" w:space="0" w:color="auto"/>
          </w:divBdr>
        </w:div>
        <w:div w:id="2112776113">
          <w:marLeft w:val="547"/>
          <w:marRight w:val="0"/>
          <w:marTop w:val="0"/>
          <w:marBottom w:val="0"/>
          <w:divBdr>
            <w:top w:val="none" w:sz="0" w:space="0" w:color="auto"/>
            <w:left w:val="none" w:sz="0" w:space="0" w:color="auto"/>
            <w:bottom w:val="none" w:sz="0" w:space="0" w:color="auto"/>
            <w:right w:val="none" w:sz="0" w:space="0" w:color="auto"/>
          </w:divBdr>
        </w:div>
        <w:div w:id="266012399">
          <w:marLeft w:val="547"/>
          <w:marRight w:val="0"/>
          <w:marTop w:val="0"/>
          <w:marBottom w:val="0"/>
          <w:divBdr>
            <w:top w:val="none" w:sz="0" w:space="0" w:color="auto"/>
            <w:left w:val="none" w:sz="0" w:space="0" w:color="auto"/>
            <w:bottom w:val="none" w:sz="0" w:space="0" w:color="auto"/>
            <w:right w:val="none" w:sz="0" w:space="0" w:color="auto"/>
          </w:divBdr>
        </w:div>
      </w:divsChild>
    </w:div>
    <w:div w:id="244845969">
      <w:bodyDiv w:val="1"/>
      <w:marLeft w:val="0"/>
      <w:marRight w:val="0"/>
      <w:marTop w:val="0"/>
      <w:marBottom w:val="0"/>
      <w:divBdr>
        <w:top w:val="none" w:sz="0" w:space="0" w:color="auto"/>
        <w:left w:val="none" w:sz="0" w:space="0" w:color="auto"/>
        <w:bottom w:val="none" w:sz="0" w:space="0" w:color="auto"/>
        <w:right w:val="none" w:sz="0" w:space="0" w:color="auto"/>
      </w:divBdr>
    </w:div>
    <w:div w:id="276370673">
      <w:bodyDiv w:val="1"/>
      <w:marLeft w:val="0"/>
      <w:marRight w:val="0"/>
      <w:marTop w:val="0"/>
      <w:marBottom w:val="0"/>
      <w:divBdr>
        <w:top w:val="none" w:sz="0" w:space="0" w:color="auto"/>
        <w:left w:val="none" w:sz="0" w:space="0" w:color="auto"/>
        <w:bottom w:val="none" w:sz="0" w:space="0" w:color="auto"/>
        <w:right w:val="none" w:sz="0" w:space="0" w:color="auto"/>
      </w:divBdr>
      <w:divsChild>
        <w:div w:id="629360666">
          <w:marLeft w:val="0"/>
          <w:marRight w:val="0"/>
          <w:marTop w:val="0"/>
          <w:marBottom w:val="0"/>
          <w:divBdr>
            <w:top w:val="none" w:sz="0" w:space="0" w:color="auto"/>
            <w:left w:val="none" w:sz="0" w:space="0" w:color="auto"/>
            <w:bottom w:val="none" w:sz="0" w:space="0" w:color="auto"/>
            <w:right w:val="none" w:sz="0" w:space="0" w:color="auto"/>
          </w:divBdr>
        </w:div>
        <w:div w:id="639070620">
          <w:marLeft w:val="0"/>
          <w:marRight w:val="0"/>
          <w:marTop w:val="0"/>
          <w:marBottom w:val="0"/>
          <w:divBdr>
            <w:top w:val="none" w:sz="0" w:space="0" w:color="auto"/>
            <w:left w:val="none" w:sz="0" w:space="0" w:color="auto"/>
            <w:bottom w:val="none" w:sz="0" w:space="0" w:color="auto"/>
            <w:right w:val="none" w:sz="0" w:space="0" w:color="auto"/>
          </w:divBdr>
        </w:div>
      </w:divsChild>
    </w:div>
    <w:div w:id="289173166">
      <w:bodyDiv w:val="1"/>
      <w:marLeft w:val="0"/>
      <w:marRight w:val="0"/>
      <w:marTop w:val="0"/>
      <w:marBottom w:val="0"/>
      <w:divBdr>
        <w:top w:val="none" w:sz="0" w:space="0" w:color="auto"/>
        <w:left w:val="none" w:sz="0" w:space="0" w:color="auto"/>
        <w:bottom w:val="none" w:sz="0" w:space="0" w:color="auto"/>
        <w:right w:val="none" w:sz="0" w:space="0" w:color="auto"/>
      </w:divBdr>
    </w:div>
    <w:div w:id="294914078">
      <w:bodyDiv w:val="1"/>
      <w:marLeft w:val="0"/>
      <w:marRight w:val="0"/>
      <w:marTop w:val="0"/>
      <w:marBottom w:val="0"/>
      <w:divBdr>
        <w:top w:val="none" w:sz="0" w:space="0" w:color="auto"/>
        <w:left w:val="none" w:sz="0" w:space="0" w:color="auto"/>
        <w:bottom w:val="none" w:sz="0" w:space="0" w:color="auto"/>
        <w:right w:val="none" w:sz="0" w:space="0" w:color="auto"/>
      </w:divBdr>
      <w:divsChild>
        <w:div w:id="1436287125">
          <w:marLeft w:val="274"/>
          <w:marRight w:val="0"/>
          <w:marTop w:val="0"/>
          <w:marBottom w:val="0"/>
          <w:divBdr>
            <w:top w:val="none" w:sz="0" w:space="0" w:color="auto"/>
            <w:left w:val="none" w:sz="0" w:space="0" w:color="auto"/>
            <w:bottom w:val="none" w:sz="0" w:space="0" w:color="auto"/>
            <w:right w:val="none" w:sz="0" w:space="0" w:color="auto"/>
          </w:divBdr>
        </w:div>
        <w:div w:id="1413355835">
          <w:marLeft w:val="274"/>
          <w:marRight w:val="0"/>
          <w:marTop w:val="0"/>
          <w:marBottom w:val="0"/>
          <w:divBdr>
            <w:top w:val="none" w:sz="0" w:space="0" w:color="auto"/>
            <w:left w:val="none" w:sz="0" w:space="0" w:color="auto"/>
            <w:bottom w:val="none" w:sz="0" w:space="0" w:color="auto"/>
            <w:right w:val="none" w:sz="0" w:space="0" w:color="auto"/>
          </w:divBdr>
        </w:div>
        <w:div w:id="1398238417">
          <w:marLeft w:val="274"/>
          <w:marRight w:val="0"/>
          <w:marTop w:val="0"/>
          <w:marBottom w:val="0"/>
          <w:divBdr>
            <w:top w:val="none" w:sz="0" w:space="0" w:color="auto"/>
            <w:left w:val="none" w:sz="0" w:space="0" w:color="auto"/>
            <w:bottom w:val="none" w:sz="0" w:space="0" w:color="auto"/>
            <w:right w:val="none" w:sz="0" w:space="0" w:color="auto"/>
          </w:divBdr>
        </w:div>
        <w:div w:id="1135295108">
          <w:marLeft w:val="274"/>
          <w:marRight w:val="0"/>
          <w:marTop w:val="0"/>
          <w:marBottom w:val="0"/>
          <w:divBdr>
            <w:top w:val="none" w:sz="0" w:space="0" w:color="auto"/>
            <w:left w:val="none" w:sz="0" w:space="0" w:color="auto"/>
            <w:bottom w:val="none" w:sz="0" w:space="0" w:color="auto"/>
            <w:right w:val="none" w:sz="0" w:space="0" w:color="auto"/>
          </w:divBdr>
        </w:div>
        <w:div w:id="645360931">
          <w:marLeft w:val="274"/>
          <w:marRight w:val="0"/>
          <w:marTop w:val="0"/>
          <w:marBottom w:val="0"/>
          <w:divBdr>
            <w:top w:val="none" w:sz="0" w:space="0" w:color="auto"/>
            <w:left w:val="none" w:sz="0" w:space="0" w:color="auto"/>
            <w:bottom w:val="none" w:sz="0" w:space="0" w:color="auto"/>
            <w:right w:val="none" w:sz="0" w:space="0" w:color="auto"/>
          </w:divBdr>
        </w:div>
        <w:div w:id="1668048690">
          <w:marLeft w:val="274"/>
          <w:marRight w:val="0"/>
          <w:marTop w:val="0"/>
          <w:marBottom w:val="0"/>
          <w:divBdr>
            <w:top w:val="none" w:sz="0" w:space="0" w:color="auto"/>
            <w:left w:val="none" w:sz="0" w:space="0" w:color="auto"/>
            <w:bottom w:val="none" w:sz="0" w:space="0" w:color="auto"/>
            <w:right w:val="none" w:sz="0" w:space="0" w:color="auto"/>
          </w:divBdr>
        </w:div>
      </w:divsChild>
    </w:div>
    <w:div w:id="328603037">
      <w:bodyDiv w:val="1"/>
      <w:marLeft w:val="0"/>
      <w:marRight w:val="0"/>
      <w:marTop w:val="0"/>
      <w:marBottom w:val="0"/>
      <w:divBdr>
        <w:top w:val="none" w:sz="0" w:space="0" w:color="auto"/>
        <w:left w:val="none" w:sz="0" w:space="0" w:color="auto"/>
        <w:bottom w:val="none" w:sz="0" w:space="0" w:color="auto"/>
        <w:right w:val="none" w:sz="0" w:space="0" w:color="auto"/>
      </w:divBdr>
    </w:div>
    <w:div w:id="335036968">
      <w:bodyDiv w:val="1"/>
      <w:marLeft w:val="0"/>
      <w:marRight w:val="0"/>
      <w:marTop w:val="0"/>
      <w:marBottom w:val="0"/>
      <w:divBdr>
        <w:top w:val="none" w:sz="0" w:space="0" w:color="auto"/>
        <w:left w:val="none" w:sz="0" w:space="0" w:color="auto"/>
        <w:bottom w:val="none" w:sz="0" w:space="0" w:color="auto"/>
        <w:right w:val="none" w:sz="0" w:space="0" w:color="auto"/>
      </w:divBdr>
      <w:divsChild>
        <w:div w:id="301471772">
          <w:marLeft w:val="446"/>
          <w:marRight w:val="0"/>
          <w:marTop w:val="0"/>
          <w:marBottom w:val="0"/>
          <w:divBdr>
            <w:top w:val="none" w:sz="0" w:space="0" w:color="auto"/>
            <w:left w:val="none" w:sz="0" w:space="0" w:color="auto"/>
            <w:bottom w:val="none" w:sz="0" w:space="0" w:color="auto"/>
            <w:right w:val="none" w:sz="0" w:space="0" w:color="auto"/>
          </w:divBdr>
        </w:div>
        <w:div w:id="687289810">
          <w:marLeft w:val="446"/>
          <w:marRight w:val="0"/>
          <w:marTop w:val="0"/>
          <w:marBottom w:val="0"/>
          <w:divBdr>
            <w:top w:val="none" w:sz="0" w:space="0" w:color="auto"/>
            <w:left w:val="none" w:sz="0" w:space="0" w:color="auto"/>
            <w:bottom w:val="none" w:sz="0" w:space="0" w:color="auto"/>
            <w:right w:val="none" w:sz="0" w:space="0" w:color="auto"/>
          </w:divBdr>
        </w:div>
        <w:div w:id="527254169">
          <w:marLeft w:val="446"/>
          <w:marRight w:val="0"/>
          <w:marTop w:val="0"/>
          <w:marBottom w:val="0"/>
          <w:divBdr>
            <w:top w:val="none" w:sz="0" w:space="0" w:color="auto"/>
            <w:left w:val="none" w:sz="0" w:space="0" w:color="auto"/>
            <w:bottom w:val="none" w:sz="0" w:space="0" w:color="auto"/>
            <w:right w:val="none" w:sz="0" w:space="0" w:color="auto"/>
          </w:divBdr>
        </w:div>
      </w:divsChild>
    </w:div>
    <w:div w:id="335961334">
      <w:bodyDiv w:val="1"/>
      <w:marLeft w:val="0"/>
      <w:marRight w:val="0"/>
      <w:marTop w:val="0"/>
      <w:marBottom w:val="0"/>
      <w:divBdr>
        <w:top w:val="none" w:sz="0" w:space="0" w:color="auto"/>
        <w:left w:val="none" w:sz="0" w:space="0" w:color="auto"/>
        <w:bottom w:val="none" w:sz="0" w:space="0" w:color="auto"/>
        <w:right w:val="none" w:sz="0" w:space="0" w:color="auto"/>
      </w:divBdr>
      <w:divsChild>
        <w:div w:id="1853454833">
          <w:marLeft w:val="446"/>
          <w:marRight w:val="0"/>
          <w:marTop w:val="0"/>
          <w:marBottom w:val="0"/>
          <w:divBdr>
            <w:top w:val="none" w:sz="0" w:space="0" w:color="auto"/>
            <w:left w:val="none" w:sz="0" w:space="0" w:color="auto"/>
            <w:bottom w:val="none" w:sz="0" w:space="0" w:color="auto"/>
            <w:right w:val="none" w:sz="0" w:space="0" w:color="auto"/>
          </w:divBdr>
        </w:div>
        <w:div w:id="1679429567">
          <w:marLeft w:val="446"/>
          <w:marRight w:val="0"/>
          <w:marTop w:val="0"/>
          <w:marBottom w:val="0"/>
          <w:divBdr>
            <w:top w:val="none" w:sz="0" w:space="0" w:color="auto"/>
            <w:left w:val="none" w:sz="0" w:space="0" w:color="auto"/>
            <w:bottom w:val="none" w:sz="0" w:space="0" w:color="auto"/>
            <w:right w:val="none" w:sz="0" w:space="0" w:color="auto"/>
          </w:divBdr>
        </w:div>
        <w:div w:id="2056351949">
          <w:marLeft w:val="446"/>
          <w:marRight w:val="0"/>
          <w:marTop w:val="0"/>
          <w:marBottom w:val="0"/>
          <w:divBdr>
            <w:top w:val="none" w:sz="0" w:space="0" w:color="auto"/>
            <w:left w:val="none" w:sz="0" w:space="0" w:color="auto"/>
            <w:bottom w:val="none" w:sz="0" w:space="0" w:color="auto"/>
            <w:right w:val="none" w:sz="0" w:space="0" w:color="auto"/>
          </w:divBdr>
        </w:div>
        <w:div w:id="1577665471">
          <w:marLeft w:val="446"/>
          <w:marRight w:val="0"/>
          <w:marTop w:val="0"/>
          <w:marBottom w:val="0"/>
          <w:divBdr>
            <w:top w:val="none" w:sz="0" w:space="0" w:color="auto"/>
            <w:left w:val="none" w:sz="0" w:space="0" w:color="auto"/>
            <w:bottom w:val="none" w:sz="0" w:space="0" w:color="auto"/>
            <w:right w:val="none" w:sz="0" w:space="0" w:color="auto"/>
          </w:divBdr>
        </w:div>
        <w:div w:id="1829203833">
          <w:marLeft w:val="446"/>
          <w:marRight w:val="0"/>
          <w:marTop w:val="0"/>
          <w:marBottom w:val="0"/>
          <w:divBdr>
            <w:top w:val="none" w:sz="0" w:space="0" w:color="auto"/>
            <w:left w:val="none" w:sz="0" w:space="0" w:color="auto"/>
            <w:bottom w:val="none" w:sz="0" w:space="0" w:color="auto"/>
            <w:right w:val="none" w:sz="0" w:space="0" w:color="auto"/>
          </w:divBdr>
        </w:div>
        <w:div w:id="1513687230">
          <w:marLeft w:val="446"/>
          <w:marRight w:val="0"/>
          <w:marTop w:val="0"/>
          <w:marBottom w:val="0"/>
          <w:divBdr>
            <w:top w:val="none" w:sz="0" w:space="0" w:color="auto"/>
            <w:left w:val="none" w:sz="0" w:space="0" w:color="auto"/>
            <w:bottom w:val="none" w:sz="0" w:space="0" w:color="auto"/>
            <w:right w:val="none" w:sz="0" w:space="0" w:color="auto"/>
          </w:divBdr>
        </w:div>
        <w:div w:id="117073899">
          <w:marLeft w:val="446"/>
          <w:marRight w:val="0"/>
          <w:marTop w:val="0"/>
          <w:marBottom w:val="0"/>
          <w:divBdr>
            <w:top w:val="none" w:sz="0" w:space="0" w:color="auto"/>
            <w:left w:val="none" w:sz="0" w:space="0" w:color="auto"/>
            <w:bottom w:val="none" w:sz="0" w:space="0" w:color="auto"/>
            <w:right w:val="none" w:sz="0" w:space="0" w:color="auto"/>
          </w:divBdr>
        </w:div>
        <w:div w:id="509098778">
          <w:marLeft w:val="446"/>
          <w:marRight w:val="0"/>
          <w:marTop w:val="0"/>
          <w:marBottom w:val="0"/>
          <w:divBdr>
            <w:top w:val="none" w:sz="0" w:space="0" w:color="auto"/>
            <w:left w:val="none" w:sz="0" w:space="0" w:color="auto"/>
            <w:bottom w:val="none" w:sz="0" w:space="0" w:color="auto"/>
            <w:right w:val="none" w:sz="0" w:space="0" w:color="auto"/>
          </w:divBdr>
        </w:div>
        <w:div w:id="1866552410">
          <w:marLeft w:val="446"/>
          <w:marRight w:val="0"/>
          <w:marTop w:val="0"/>
          <w:marBottom w:val="0"/>
          <w:divBdr>
            <w:top w:val="none" w:sz="0" w:space="0" w:color="auto"/>
            <w:left w:val="none" w:sz="0" w:space="0" w:color="auto"/>
            <w:bottom w:val="none" w:sz="0" w:space="0" w:color="auto"/>
            <w:right w:val="none" w:sz="0" w:space="0" w:color="auto"/>
          </w:divBdr>
        </w:div>
      </w:divsChild>
    </w:div>
    <w:div w:id="361712440">
      <w:bodyDiv w:val="1"/>
      <w:marLeft w:val="0"/>
      <w:marRight w:val="0"/>
      <w:marTop w:val="0"/>
      <w:marBottom w:val="0"/>
      <w:divBdr>
        <w:top w:val="none" w:sz="0" w:space="0" w:color="auto"/>
        <w:left w:val="none" w:sz="0" w:space="0" w:color="auto"/>
        <w:bottom w:val="none" w:sz="0" w:space="0" w:color="auto"/>
        <w:right w:val="none" w:sz="0" w:space="0" w:color="auto"/>
      </w:divBdr>
    </w:div>
    <w:div w:id="368146254">
      <w:bodyDiv w:val="1"/>
      <w:marLeft w:val="0"/>
      <w:marRight w:val="0"/>
      <w:marTop w:val="0"/>
      <w:marBottom w:val="0"/>
      <w:divBdr>
        <w:top w:val="none" w:sz="0" w:space="0" w:color="auto"/>
        <w:left w:val="none" w:sz="0" w:space="0" w:color="auto"/>
        <w:bottom w:val="none" w:sz="0" w:space="0" w:color="auto"/>
        <w:right w:val="none" w:sz="0" w:space="0" w:color="auto"/>
      </w:divBdr>
      <w:divsChild>
        <w:div w:id="286085377">
          <w:marLeft w:val="547"/>
          <w:marRight w:val="0"/>
          <w:marTop w:val="0"/>
          <w:marBottom w:val="0"/>
          <w:divBdr>
            <w:top w:val="none" w:sz="0" w:space="0" w:color="auto"/>
            <w:left w:val="none" w:sz="0" w:space="0" w:color="auto"/>
            <w:bottom w:val="none" w:sz="0" w:space="0" w:color="auto"/>
            <w:right w:val="none" w:sz="0" w:space="0" w:color="auto"/>
          </w:divBdr>
        </w:div>
        <w:div w:id="824586734">
          <w:marLeft w:val="547"/>
          <w:marRight w:val="0"/>
          <w:marTop w:val="0"/>
          <w:marBottom w:val="0"/>
          <w:divBdr>
            <w:top w:val="none" w:sz="0" w:space="0" w:color="auto"/>
            <w:left w:val="none" w:sz="0" w:space="0" w:color="auto"/>
            <w:bottom w:val="none" w:sz="0" w:space="0" w:color="auto"/>
            <w:right w:val="none" w:sz="0" w:space="0" w:color="auto"/>
          </w:divBdr>
        </w:div>
      </w:divsChild>
    </w:div>
    <w:div w:id="376512263">
      <w:bodyDiv w:val="1"/>
      <w:marLeft w:val="0"/>
      <w:marRight w:val="0"/>
      <w:marTop w:val="0"/>
      <w:marBottom w:val="0"/>
      <w:divBdr>
        <w:top w:val="none" w:sz="0" w:space="0" w:color="auto"/>
        <w:left w:val="none" w:sz="0" w:space="0" w:color="auto"/>
        <w:bottom w:val="none" w:sz="0" w:space="0" w:color="auto"/>
        <w:right w:val="none" w:sz="0" w:space="0" w:color="auto"/>
      </w:divBdr>
    </w:div>
    <w:div w:id="381254716">
      <w:bodyDiv w:val="1"/>
      <w:marLeft w:val="0"/>
      <w:marRight w:val="0"/>
      <w:marTop w:val="0"/>
      <w:marBottom w:val="0"/>
      <w:divBdr>
        <w:top w:val="none" w:sz="0" w:space="0" w:color="auto"/>
        <w:left w:val="none" w:sz="0" w:space="0" w:color="auto"/>
        <w:bottom w:val="none" w:sz="0" w:space="0" w:color="auto"/>
        <w:right w:val="none" w:sz="0" w:space="0" w:color="auto"/>
      </w:divBdr>
    </w:div>
    <w:div w:id="384793013">
      <w:bodyDiv w:val="1"/>
      <w:marLeft w:val="0"/>
      <w:marRight w:val="0"/>
      <w:marTop w:val="0"/>
      <w:marBottom w:val="0"/>
      <w:divBdr>
        <w:top w:val="none" w:sz="0" w:space="0" w:color="auto"/>
        <w:left w:val="none" w:sz="0" w:space="0" w:color="auto"/>
        <w:bottom w:val="none" w:sz="0" w:space="0" w:color="auto"/>
        <w:right w:val="none" w:sz="0" w:space="0" w:color="auto"/>
      </w:divBdr>
      <w:divsChild>
        <w:div w:id="1552763942">
          <w:marLeft w:val="547"/>
          <w:marRight w:val="0"/>
          <w:marTop w:val="0"/>
          <w:marBottom w:val="120"/>
          <w:divBdr>
            <w:top w:val="none" w:sz="0" w:space="0" w:color="auto"/>
            <w:left w:val="none" w:sz="0" w:space="0" w:color="auto"/>
            <w:bottom w:val="none" w:sz="0" w:space="0" w:color="auto"/>
            <w:right w:val="none" w:sz="0" w:space="0" w:color="auto"/>
          </w:divBdr>
        </w:div>
        <w:div w:id="310906448">
          <w:marLeft w:val="446"/>
          <w:marRight w:val="0"/>
          <w:marTop w:val="0"/>
          <w:marBottom w:val="0"/>
          <w:divBdr>
            <w:top w:val="none" w:sz="0" w:space="0" w:color="auto"/>
            <w:left w:val="none" w:sz="0" w:space="0" w:color="auto"/>
            <w:bottom w:val="none" w:sz="0" w:space="0" w:color="auto"/>
            <w:right w:val="none" w:sz="0" w:space="0" w:color="auto"/>
          </w:divBdr>
        </w:div>
        <w:div w:id="393817752">
          <w:marLeft w:val="446"/>
          <w:marRight w:val="0"/>
          <w:marTop w:val="0"/>
          <w:marBottom w:val="0"/>
          <w:divBdr>
            <w:top w:val="none" w:sz="0" w:space="0" w:color="auto"/>
            <w:left w:val="none" w:sz="0" w:space="0" w:color="auto"/>
            <w:bottom w:val="none" w:sz="0" w:space="0" w:color="auto"/>
            <w:right w:val="none" w:sz="0" w:space="0" w:color="auto"/>
          </w:divBdr>
        </w:div>
        <w:div w:id="166142112">
          <w:marLeft w:val="446"/>
          <w:marRight w:val="0"/>
          <w:marTop w:val="0"/>
          <w:marBottom w:val="0"/>
          <w:divBdr>
            <w:top w:val="none" w:sz="0" w:space="0" w:color="auto"/>
            <w:left w:val="none" w:sz="0" w:space="0" w:color="auto"/>
            <w:bottom w:val="none" w:sz="0" w:space="0" w:color="auto"/>
            <w:right w:val="none" w:sz="0" w:space="0" w:color="auto"/>
          </w:divBdr>
        </w:div>
        <w:div w:id="903561928">
          <w:marLeft w:val="446"/>
          <w:marRight w:val="0"/>
          <w:marTop w:val="0"/>
          <w:marBottom w:val="0"/>
          <w:divBdr>
            <w:top w:val="none" w:sz="0" w:space="0" w:color="auto"/>
            <w:left w:val="none" w:sz="0" w:space="0" w:color="auto"/>
            <w:bottom w:val="none" w:sz="0" w:space="0" w:color="auto"/>
            <w:right w:val="none" w:sz="0" w:space="0" w:color="auto"/>
          </w:divBdr>
        </w:div>
        <w:div w:id="421679687">
          <w:marLeft w:val="446"/>
          <w:marRight w:val="0"/>
          <w:marTop w:val="0"/>
          <w:marBottom w:val="0"/>
          <w:divBdr>
            <w:top w:val="none" w:sz="0" w:space="0" w:color="auto"/>
            <w:left w:val="none" w:sz="0" w:space="0" w:color="auto"/>
            <w:bottom w:val="none" w:sz="0" w:space="0" w:color="auto"/>
            <w:right w:val="none" w:sz="0" w:space="0" w:color="auto"/>
          </w:divBdr>
        </w:div>
      </w:divsChild>
    </w:div>
    <w:div w:id="426511532">
      <w:bodyDiv w:val="1"/>
      <w:marLeft w:val="0"/>
      <w:marRight w:val="0"/>
      <w:marTop w:val="0"/>
      <w:marBottom w:val="0"/>
      <w:divBdr>
        <w:top w:val="none" w:sz="0" w:space="0" w:color="auto"/>
        <w:left w:val="none" w:sz="0" w:space="0" w:color="auto"/>
        <w:bottom w:val="none" w:sz="0" w:space="0" w:color="auto"/>
        <w:right w:val="none" w:sz="0" w:space="0" w:color="auto"/>
      </w:divBdr>
    </w:div>
    <w:div w:id="431440369">
      <w:bodyDiv w:val="1"/>
      <w:marLeft w:val="0"/>
      <w:marRight w:val="0"/>
      <w:marTop w:val="0"/>
      <w:marBottom w:val="0"/>
      <w:divBdr>
        <w:top w:val="none" w:sz="0" w:space="0" w:color="auto"/>
        <w:left w:val="none" w:sz="0" w:space="0" w:color="auto"/>
        <w:bottom w:val="none" w:sz="0" w:space="0" w:color="auto"/>
        <w:right w:val="none" w:sz="0" w:space="0" w:color="auto"/>
      </w:divBdr>
    </w:div>
    <w:div w:id="454493912">
      <w:bodyDiv w:val="1"/>
      <w:marLeft w:val="0"/>
      <w:marRight w:val="0"/>
      <w:marTop w:val="0"/>
      <w:marBottom w:val="0"/>
      <w:divBdr>
        <w:top w:val="none" w:sz="0" w:space="0" w:color="auto"/>
        <w:left w:val="none" w:sz="0" w:space="0" w:color="auto"/>
        <w:bottom w:val="none" w:sz="0" w:space="0" w:color="auto"/>
        <w:right w:val="none" w:sz="0" w:space="0" w:color="auto"/>
      </w:divBdr>
    </w:div>
    <w:div w:id="460611939">
      <w:bodyDiv w:val="1"/>
      <w:marLeft w:val="0"/>
      <w:marRight w:val="0"/>
      <w:marTop w:val="0"/>
      <w:marBottom w:val="0"/>
      <w:divBdr>
        <w:top w:val="none" w:sz="0" w:space="0" w:color="auto"/>
        <w:left w:val="none" w:sz="0" w:space="0" w:color="auto"/>
        <w:bottom w:val="none" w:sz="0" w:space="0" w:color="auto"/>
        <w:right w:val="none" w:sz="0" w:space="0" w:color="auto"/>
      </w:divBdr>
    </w:div>
    <w:div w:id="463352857">
      <w:bodyDiv w:val="1"/>
      <w:marLeft w:val="0"/>
      <w:marRight w:val="0"/>
      <w:marTop w:val="0"/>
      <w:marBottom w:val="0"/>
      <w:divBdr>
        <w:top w:val="none" w:sz="0" w:space="0" w:color="auto"/>
        <w:left w:val="none" w:sz="0" w:space="0" w:color="auto"/>
        <w:bottom w:val="none" w:sz="0" w:space="0" w:color="auto"/>
        <w:right w:val="none" w:sz="0" w:space="0" w:color="auto"/>
      </w:divBdr>
    </w:div>
    <w:div w:id="478812199">
      <w:bodyDiv w:val="1"/>
      <w:marLeft w:val="0"/>
      <w:marRight w:val="0"/>
      <w:marTop w:val="0"/>
      <w:marBottom w:val="0"/>
      <w:divBdr>
        <w:top w:val="none" w:sz="0" w:space="0" w:color="auto"/>
        <w:left w:val="none" w:sz="0" w:space="0" w:color="auto"/>
        <w:bottom w:val="none" w:sz="0" w:space="0" w:color="auto"/>
        <w:right w:val="none" w:sz="0" w:space="0" w:color="auto"/>
      </w:divBdr>
    </w:div>
    <w:div w:id="550115426">
      <w:bodyDiv w:val="1"/>
      <w:marLeft w:val="0"/>
      <w:marRight w:val="0"/>
      <w:marTop w:val="0"/>
      <w:marBottom w:val="0"/>
      <w:divBdr>
        <w:top w:val="none" w:sz="0" w:space="0" w:color="auto"/>
        <w:left w:val="none" w:sz="0" w:space="0" w:color="auto"/>
        <w:bottom w:val="none" w:sz="0" w:space="0" w:color="auto"/>
        <w:right w:val="none" w:sz="0" w:space="0" w:color="auto"/>
      </w:divBdr>
    </w:div>
    <w:div w:id="550767708">
      <w:bodyDiv w:val="1"/>
      <w:marLeft w:val="0"/>
      <w:marRight w:val="0"/>
      <w:marTop w:val="0"/>
      <w:marBottom w:val="0"/>
      <w:divBdr>
        <w:top w:val="none" w:sz="0" w:space="0" w:color="auto"/>
        <w:left w:val="none" w:sz="0" w:space="0" w:color="auto"/>
        <w:bottom w:val="none" w:sz="0" w:space="0" w:color="auto"/>
        <w:right w:val="none" w:sz="0" w:space="0" w:color="auto"/>
      </w:divBdr>
      <w:divsChild>
        <w:div w:id="460533652">
          <w:marLeft w:val="965"/>
          <w:marRight w:val="0"/>
          <w:marTop w:val="0"/>
          <w:marBottom w:val="0"/>
          <w:divBdr>
            <w:top w:val="none" w:sz="0" w:space="0" w:color="auto"/>
            <w:left w:val="none" w:sz="0" w:space="0" w:color="auto"/>
            <w:bottom w:val="none" w:sz="0" w:space="0" w:color="auto"/>
            <w:right w:val="none" w:sz="0" w:space="0" w:color="auto"/>
          </w:divBdr>
        </w:div>
        <w:div w:id="2144543076">
          <w:marLeft w:val="965"/>
          <w:marRight w:val="0"/>
          <w:marTop w:val="0"/>
          <w:marBottom w:val="0"/>
          <w:divBdr>
            <w:top w:val="none" w:sz="0" w:space="0" w:color="auto"/>
            <w:left w:val="none" w:sz="0" w:space="0" w:color="auto"/>
            <w:bottom w:val="none" w:sz="0" w:space="0" w:color="auto"/>
            <w:right w:val="none" w:sz="0" w:space="0" w:color="auto"/>
          </w:divBdr>
        </w:div>
        <w:div w:id="27142898">
          <w:marLeft w:val="965"/>
          <w:marRight w:val="0"/>
          <w:marTop w:val="0"/>
          <w:marBottom w:val="0"/>
          <w:divBdr>
            <w:top w:val="none" w:sz="0" w:space="0" w:color="auto"/>
            <w:left w:val="none" w:sz="0" w:space="0" w:color="auto"/>
            <w:bottom w:val="none" w:sz="0" w:space="0" w:color="auto"/>
            <w:right w:val="none" w:sz="0" w:space="0" w:color="auto"/>
          </w:divBdr>
        </w:div>
        <w:div w:id="1027564323">
          <w:marLeft w:val="965"/>
          <w:marRight w:val="0"/>
          <w:marTop w:val="0"/>
          <w:marBottom w:val="0"/>
          <w:divBdr>
            <w:top w:val="none" w:sz="0" w:space="0" w:color="auto"/>
            <w:left w:val="none" w:sz="0" w:space="0" w:color="auto"/>
            <w:bottom w:val="none" w:sz="0" w:space="0" w:color="auto"/>
            <w:right w:val="none" w:sz="0" w:space="0" w:color="auto"/>
          </w:divBdr>
        </w:div>
        <w:div w:id="596712020">
          <w:marLeft w:val="965"/>
          <w:marRight w:val="0"/>
          <w:marTop w:val="0"/>
          <w:marBottom w:val="0"/>
          <w:divBdr>
            <w:top w:val="none" w:sz="0" w:space="0" w:color="auto"/>
            <w:left w:val="none" w:sz="0" w:space="0" w:color="auto"/>
            <w:bottom w:val="none" w:sz="0" w:space="0" w:color="auto"/>
            <w:right w:val="none" w:sz="0" w:space="0" w:color="auto"/>
          </w:divBdr>
        </w:div>
      </w:divsChild>
    </w:div>
    <w:div w:id="574627043">
      <w:bodyDiv w:val="1"/>
      <w:marLeft w:val="0"/>
      <w:marRight w:val="0"/>
      <w:marTop w:val="0"/>
      <w:marBottom w:val="0"/>
      <w:divBdr>
        <w:top w:val="none" w:sz="0" w:space="0" w:color="auto"/>
        <w:left w:val="none" w:sz="0" w:space="0" w:color="auto"/>
        <w:bottom w:val="none" w:sz="0" w:space="0" w:color="auto"/>
        <w:right w:val="none" w:sz="0" w:space="0" w:color="auto"/>
      </w:divBdr>
    </w:div>
    <w:div w:id="587622009">
      <w:bodyDiv w:val="1"/>
      <w:marLeft w:val="0"/>
      <w:marRight w:val="0"/>
      <w:marTop w:val="0"/>
      <w:marBottom w:val="0"/>
      <w:divBdr>
        <w:top w:val="none" w:sz="0" w:space="0" w:color="auto"/>
        <w:left w:val="none" w:sz="0" w:space="0" w:color="auto"/>
        <w:bottom w:val="none" w:sz="0" w:space="0" w:color="auto"/>
        <w:right w:val="none" w:sz="0" w:space="0" w:color="auto"/>
      </w:divBdr>
    </w:div>
    <w:div w:id="604652409">
      <w:bodyDiv w:val="1"/>
      <w:marLeft w:val="0"/>
      <w:marRight w:val="0"/>
      <w:marTop w:val="0"/>
      <w:marBottom w:val="0"/>
      <w:divBdr>
        <w:top w:val="none" w:sz="0" w:space="0" w:color="auto"/>
        <w:left w:val="none" w:sz="0" w:space="0" w:color="auto"/>
        <w:bottom w:val="none" w:sz="0" w:space="0" w:color="auto"/>
        <w:right w:val="none" w:sz="0" w:space="0" w:color="auto"/>
      </w:divBdr>
      <w:divsChild>
        <w:div w:id="252858831">
          <w:marLeft w:val="0"/>
          <w:marRight w:val="0"/>
          <w:marTop w:val="0"/>
          <w:marBottom w:val="0"/>
          <w:divBdr>
            <w:top w:val="none" w:sz="0" w:space="0" w:color="auto"/>
            <w:left w:val="none" w:sz="0" w:space="0" w:color="auto"/>
            <w:bottom w:val="none" w:sz="0" w:space="0" w:color="auto"/>
            <w:right w:val="none" w:sz="0" w:space="0" w:color="auto"/>
          </w:divBdr>
          <w:divsChild>
            <w:div w:id="834341902">
              <w:marLeft w:val="0"/>
              <w:marRight w:val="0"/>
              <w:marTop w:val="0"/>
              <w:marBottom w:val="0"/>
              <w:divBdr>
                <w:top w:val="none" w:sz="0" w:space="0" w:color="auto"/>
                <w:left w:val="none" w:sz="0" w:space="0" w:color="auto"/>
                <w:bottom w:val="none" w:sz="0" w:space="0" w:color="auto"/>
                <w:right w:val="none" w:sz="0" w:space="0" w:color="auto"/>
              </w:divBdr>
              <w:divsChild>
                <w:div w:id="17118438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 w:id="490218716">
          <w:marLeft w:val="0"/>
          <w:marRight w:val="0"/>
          <w:marTop w:val="0"/>
          <w:marBottom w:val="0"/>
          <w:divBdr>
            <w:top w:val="none" w:sz="0" w:space="0" w:color="auto"/>
            <w:left w:val="none" w:sz="0" w:space="0" w:color="auto"/>
            <w:bottom w:val="none" w:sz="0" w:space="0" w:color="auto"/>
            <w:right w:val="none" w:sz="0" w:space="0" w:color="auto"/>
          </w:divBdr>
          <w:divsChild>
            <w:div w:id="1162626284">
              <w:marLeft w:val="0"/>
              <w:marRight w:val="0"/>
              <w:marTop w:val="0"/>
              <w:marBottom w:val="0"/>
              <w:divBdr>
                <w:top w:val="none" w:sz="0" w:space="0" w:color="auto"/>
                <w:left w:val="none" w:sz="0" w:space="0" w:color="auto"/>
                <w:bottom w:val="none" w:sz="0" w:space="0" w:color="auto"/>
                <w:right w:val="none" w:sz="0" w:space="0" w:color="auto"/>
              </w:divBdr>
              <w:divsChild>
                <w:div w:id="2007828783">
                  <w:marLeft w:val="0"/>
                  <w:marRight w:val="0"/>
                  <w:marTop w:val="0"/>
                  <w:marBottom w:val="0"/>
                  <w:divBdr>
                    <w:top w:val="none" w:sz="0" w:space="0" w:color="auto"/>
                    <w:left w:val="none" w:sz="0" w:space="0" w:color="auto"/>
                    <w:bottom w:val="none" w:sz="0" w:space="0" w:color="auto"/>
                    <w:right w:val="none" w:sz="0" w:space="0" w:color="auto"/>
                  </w:divBdr>
                  <w:divsChild>
                    <w:div w:id="32520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793693">
      <w:bodyDiv w:val="1"/>
      <w:marLeft w:val="0"/>
      <w:marRight w:val="0"/>
      <w:marTop w:val="0"/>
      <w:marBottom w:val="0"/>
      <w:divBdr>
        <w:top w:val="none" w:sz="0" w:space="0" w:color="auto"/>
        <w:left w:val="none" w:sz="0" w:space="0" w:color="auto"/>
        <w:bottom w:val="none" w:sz="0" w:space="0" w:color="auto"/>
        <w:right w:val="none" w:sz="0" w:space="0" w:color="auto"/>
      </w:divBdr>
    </w:div>
    <w:div w:id="706298673">
      <w:bodyDiv w:val="1"/>
      <w:marLeft w:val="0"/>
      <w:marRight w:val="0"/>
      <w:marTop w:val="0"/>
      <w:marBottom w:val="0"/>
      <w:divBdr>
        <w:top w:val="none" w:sz="0" w:space="0" w:color="auto"/>
        <w:left w:val="none" w:sz="0" w:space="0" w:color="auto"/>
        <w:bottom w:val="none" w:sz="0" w:space="0" w:color="auto"/>
        <w:right w:val="none" w:sz="0" w:space="0" w:color="auto"/>
      </w:divBdr>
      <w:divsChild>
        <w:div w:id="317344702">
          <w:marLeft w:val="547"/>
          <w:marRight w:val="0"/>
          <w:marTop w:val="0"/>
          <w:marBottom w:val="0"/>
          <w:divBdr>
            <w:top w:val="none" w:sz="0" w:space="0" w:color="auto"/>
            <w:left w:val="none" w:sz="0" w:space="0" w:color="auto"/>
            <w:bottom w:val="none" w:sz="0" w:space="0" w:color="auto"/>
            <w:right w:val="none" w:sz="0" w:space="0" w:color="auto"/>
          </w:divBdr>
        </w:div>
        <w:div w:id="567150236">
          <w:marLeft w:val="547"/>
          <w:marRight w:val="0"/>
          <w:marTop w:val="0"/>
          <w:marBottom w:val="0"/>
          <w:divBdr>
            <w:top w:val="none" w:sz="0" w:space="0" w:color="auto"/>
            <w:left w:val="none" w:sz="0" w:space="0" w:color="auto"/>
            <w:bottom w:val="none" w:sz="0" w:space="0" w:color="auto"/>
            <w:right w:val="none" w:sz="0" w:space="0" w:color="auto"/>
          </w:divBdr>
        </w:div>
        <w:div w:id="1162621707">
          <w:marLeft w:val="547"/>
          <w:marRight w:val="0"/>
          <w:marTop w:val="0"/>
          <w:marBottom w:val="0"/>
          <w:divBdr>
            <w:top w:val="none" w:sz="0" w:space="0" w:color="auto"/>
            <w:left w:val="none" w:sz="0" w:space="0" w:color="auto"/>
            <w:bottom w:val="none" w:sz="0" w:space="0" w:color="auto"/>
            <w:right w:val="none" w:sz="0" w:space="0" w:color="auto"/>
          </w:divBdr>
        </w:div>
        <w:div w:id="554392942">
          <w:marLeft w:val="547"/>
          <w:marRight w:val="0"/>
          <w:marTop w:val="0"/>
          <w:marBottom w:val="0"/>
          <w:divBdr>
            <w:top w:val="none" w:sz="0" w:space="0" w:color="auto"/>
            <w:left w:val="none" w:sz="0" w:space="0" w:color="auto"/>
            <w:bottom w:val="none" w:sz="0" w:space="0" w:color="auto"/>
            <w:right w:val="none" w:sz="0" w:space="0" w:color="auto"/>
          </w:divBdr>
        </w:div>
        <w:div w:id="1192841997">
          <w:marLeft w:val="547"/>
          <w:marRight w:val="0"/>
          <w:marTop w:val="0"/>
          <w:marBottom w:val="0"/>
          <w:divBdr>
            <w:top w:val="none" w:sz="0" w:space="0" w:color="auto"/>
            <w:left w:val="none" w:sz="0" w:space="0" w:color="auto"/>
            <w:bottom w:val="none" w:sz="0" w:space="0" w:color="auto"/>
            <w:right w:val="none" w:sz="0" w:space="0" w:color="auto"/>
          </w:divBdr>
        </w:div>
      </w:divsChild>
    </w:div>
    <w:div w:id="716202274">
      <w:bodyDiv w:val="1"/>
      <w:marLeft w:val="0"/>
      <w:marRight w:val="0"/>
      <w:marTop w:val="0"/>
      <w:marBottom w:val="0"/>
      <w:divBdr>
        <w:top w:val="none" w:sz="0" w:space="0" w:color="auto"/>
        <w:left w:val="none" w:sz="0" w:space="0" w:color="auto"/>
        <w:bottom w:val="none" w:sz="0" w:space="0" w:color="auto"/>
        <w:right w:val="none" w:sz="0" w:space="0" w:color="auto"/>
      </w:divBdr>
    </w:div>
    <w:div w:id="745226294">
      <w:bodyDiv w:val="1"/>
      <w:marLeft w:val="0"/>
      <w:marRight w:val="0"/>
      <w:marTop w:val="0"/>
      <w:marBottom w:val="0"/>
      <w:divBdr>
        <w:top w:val="none" w:sz="0" w:space="0" w:color="auto"/>
        <w:left w:val="none" w:sz="0" w:space="0" w:color="auto"/>
        <w:bottom w:val="none" w:sz="0" w:space="0" w:color="auto"/>
        <w:right w:val="none" w:sz="0" w:space="0" w:color="auto"/>
      </w:divBdr>
      <w:divsChild>
        <w:div w:id="447624189">
          <w:marLeft w:val="0"/>
          <w:marRight w:val="0"/>
          <w:marTop w:val="0"/>
          <w:marBottom w:val="0"/>
          <w:divBdr>
            <w:top w:val="none" w:sz="0" w:space="0" w:color="auto"/>
            <w:left w:val="none" w:sz="0" w:space="0" w:color="auto"/>
            <w:bottom w:val="none" w:sz="0" w:space="0" w:color="auto"/>
            <w:right w:val="none" w:sz="0" w:space="0" w:color="auto"/>
          </w:divBdr>
        </w:div>
        <w:div w:id="2047948850">
          <w:marLeft w:val="0"/>
          <w:marRight w:val="0"/>
          <w:marTop w:val="0"/>
          <w:marBottom w:val="0"/>
          <w:divBdr>
            <w:top w:val="none" w:sz="0" w:space="0" w:color="auto"/>
            <w:left w:val="none" w:sz="0" w:space="0" w:color="auto"/>
            <w:bottom w:val="none" w:sz="0" w:space="0" w:color="auto"/>
            <w:right w:val="none" w:sz="0" w:space="0" w:color="auto"/>
          </w:divBdr>
        </w:div>
        <w:div w:id="1699505057">
          <w:marLeft w:val="0"/>
          <w:marRight w:val="0"/>
          <w:marTop w:val="0"/>
          <w:marBottom w:val="0"/>
          <w:divBdr>
            <w:top w:val="none" w:sz="0" w:space="0" w:color="auto"/>
            <w:left w:val="none" w:sz="0" w:space="0" w:color="auto"/>
            <w:bottom w:val="none" w:sz="0" w:space="0" w:color="auto"/>
            <w:right w:val="none" w:sz="0" w:space="0" w:color="auto"/>
          </w:divBdr>
        </w:div>
        <w:div w:id="871310363">
          <w:marLeft w:val="0"/>
          <w:marRight w:val="0"/>
          <w:marTop w:val="0"/>
          <w:marBottom w:val="0"/>
          <w:divBdr>
            <w:top w:val="none" w:sz="0" w:space="0" w:color="auto"/>
            <w:left w:val="none" w:sz="0" w:space="0" w:color="auto"/>
            <w:bottom w:val="none" w:sz="0" w:space="0" w:color="auto"/>
            <w:right w:val="none" w:sz="0" w:space="0" w:color="auto"/>
          </w:divBdr>
        </w:div>
        <w:div w:id="805776131">
          <w:marLeft w:val="0"/>
          <w:marRight w:val="0"/>
          <w:marTop w:val="0"/>
          <w:marBottom w:val="0"/>
          <w:divBdr>
            <w:top w:val="none" w:sz="0" w:space="0" w:color="auto"/>
            <w:left w:val="none" w:sz="0" w:space="0" w:color="auto"/>
            <w:bottom w:val="none" w:sz="0" w:space="0" w:color="auto"/>
            <w:right w:val="none" w:sz="0" w:space="0" w:color="auto"/>
          </w:divBdr>
        </w:div>
        <w:div w:id="869419737">
          <w:marLeft w:val="0"/>
          <w:marRight w:val="0"/>
          <w:marTop w:val="0"/>
          <w:marBottom w:val="0"/>
          <w:divBdr>
            <w:top w:val="none" w:sz="0" w:space="0" w:color="auto"/>
            <w:left w:val="none" w:sz="0" w:space="0" w:color="auto"/>
            <w:bottom w:val="none" w:sz="0" w:space="0" w:color="auto"/>
            <w:right w:val="none" w:sz="0" w:space="0" w:color="auto"/>
          </w:divBdr>
        </w:div>
        <w:div w:id="17707604">
          <w:marLeft w:val="0"/>
          <w:marRight w:val="0"/>
          <w:marTop w:val="0"/>
          <w:marBottom w:val="0"/>
          <w:divBdr>
            <w:top w:val="none" w:sz="0" w:space="0" w:color="auto"/>
            <w:left w:val="none" w:sz="0" w:space="0" w:color="auto"/>
            <w:bottom w:val="none" w:sz="0" w:space="0" w:color="auto"/>
            <w:right w:val="none" w:sz="0" w:space="0" w:color="auto"/>
          </w:divBdr>
        </w:div>
        <w:div w:id="1394936390">
          <w:marLeft w:val="0"/>
          <w:marRight w:val="0"/>
          <w:marTop w:val="0"/>
          <w:marBottom w:val="0"/>
          <w:divBdr>
            <w:top w:val="none" w:sz="0" w:space="0" w:color="auto"/>
            <w:left w:val="none" w:sz="0" w:space="0" w:color="auto"/>
            <w:bottom w:val="none" w:sz="0" w:space="0" w:color="auto"/>
            <w:right w:val="none" w:sz="0" w:space="0" w:color="auto"/>
          </w:divBdr>
        </w:div>
        <w:div w:id="768163476">
          <w:marLeft w:val="0"/>
          <w:marRight w:val="0"/>
          <w:marTop w:val="0"/>
          <w:marBottom w:val="0"/>
          <w:divBdr>
            <w:top w:val="none" w:sz="0" w:space="0" w:color="auto"/>
            <w:left w:val="none" w:sz="0" w:space="0" w:color="auto"/>
            <w:bottom w:val="none" w:sz="0" w:space="0" w:color="auto"/>
            <w:right w:val="none" w:sz="0" w:space="0" w:color="auto"/>
          </w:divBdr>
        </w:div>
        <w:div w:id="1332029542">
          <w:marLeft w:val="0"/>
          <w:marRight w:val="0"/>
          <w:marTop w:val="0"/>
          <w:marBottom w:val="0"/>
          <w:divBdr>
            <w:top w:val="none" w:sz="0" w:space="0" w:color="auto"/>
            <w:left w:val="none" w:sz="0" w:space="0" w:color="auto"/>
            <w:bottom w:val="none" w:sz="0" w:space="0" w:color="auto"/>
            <w:right w:val="none" w:sz="0" w:space="0" w:color="auto"/>
          </w:divBdr>
        </w:div>
        <w:div w:id="1998000334">
          <w:marLeft w:val="0"/>
          <w:marRight w:val="0"/>
          <w:marTop w:val="0"/>
          <w:marBottom w:val="0"/>
          <w:divBdr>
            <w:top w:val="none" w:sz="0" w:space="0" w:color="auto"/>
            <w:left w:val="none" w:sz="0" w:space="0" w:color="auto"/>
            <w:bottom w:val="none" w:sz="0" w:space="0" w:color="auto"/>
            <w:right w:val="none" w:sz="0" w:space="0" w:color="auto"/>
          </w:divBdr>
        </w:div>
      </w:divsChild>
    </w:div>
    <w:div w:id="759181517">
      <w:bodyDiv w:val="1"/>
      <w:marLeft w:val="0"/>
      <w:marRight w:val="0"/>
      <w:marTop w:val="0"/>
      <w:marBottom w:val="0"/>
      <w:divBdr>
        <w:top w:val="none" w:sz="0" w:space="0" w:color="auto"/>
        <w:left w:val="none" w:sz="0" w:space="0" w:color="auto"/>
        <w:bottom w:val="none" w:sz="0" w:space="0" w:color="auto"/>
        <w:right w:val="none" w:sz="0" w:space="0" w:color="auto"/>
      </w:divBdr>
    </w:div>
    <w:div w:id="776753104">
      <w:bodyDiv w:val="1"/>
      <w:marLeft w:val="0"/>
      <w:marRight w:val="0"/>
      <w:marTop w:val="0"/>
      <w:marBottom w:val="0"/>
      <w:divBdr>
        <w:top w:val="none" w:sz="0" w:space="0" w:color="auto"/>
        <w:left w:val="none" w:sz="0" w:space="0" w:color="auto"/>
        <w:bottom w:val="none" w:sz="0" w:space="0" w:color="auto"/>
        <w:right w:val="none" w:sz="0" w:space="0" w:color="auto"/>
      </w:divBdr>
      <w:divsChild>
        <w:div w:id="161046520">
          <w:marLeft w:val="835"/>
          <w:marRight w:val="0"/>
          <w:marTop w:val="96"/>
          <w:marBottom w:val="0"/>
          <w:divBdr>
            <w:top w:val="none" w:sz="0" w:space="0" w:color="auto"/>
            <w:left w:val="none" w:sz="0" w:space="0" w:color="auto"/>
            <w:bottom w:val="none" w:sz="0" w:space="0" w:color="auto"/>
            <w:right w:val="none" w:sz="0" w:space="0" w:color="auto"/>
          </w:divBdr>
        </w:div>
        <w:div w:id="685329102">
          <w:marLeft w:val="835"/>
          <w:marRight w:val="0"/>
          <w:marTop w:val="96"/>
          <w:marBottom w:val="0"/>
          <w:divBdr>
            <w:top w:val="none" w:sz="0" w:space="0" w:color="auto"/>
            <w:left w:val="none" w:sz="0" w:space="0" w:color="auto"/>
            <w:bottom w:val="none" w:sz="0" w:space="0" w:color="auto"/>
            <w:right w:val="none" w:sz="0" w:space="0" w:color="auto"/>
          </w:divBdr>
        </w:div>
        <w:div w:id="1816946413">
          <w:marLeft w:val="835"/>
          <w:marRight w:val="0"/>
          <w:marTop w:val="96"/>
          <w:marBottom w:val="0"/>
          <w:divBdr>
            <w:top w:val="none" w:sz="0" w:space="0" w:color="auto"/>
            <w:left w:val="none" w:sz="0" w:space="0" w:color="auto"/>
            <w:bottom w:val="none" w:sz="0" w:space="0" w:color="auto"/>
            <w:right w:val="none" w:sz="0" w:space="0" w:color="auto"/>
          </w:divBdr>
        </w:div>
      </w:divsChild>
    </w:div>
    <w:div w:id="799566663">
      <w:bodyDiv w:val="1"/>
      <w:marLeft w:val="0"/>
      <w:marRight w:val="0"/>
      <w:marTop w:val="0"/>
      <w:marBottom w:val="0"/>
      <w:divBdr>
        <w:top w:val="none" w:sz="0" w:space="0" w:color="auto"/>
        <w:left w:val="none" w:sz="0" w:space="0" w:color="auto"/>
        <w:bottom w:val="none" w:sz="0" w:space="0" w:color="auto"/>
        <w:right w:val="none" w:sz="0" w:space="0" w:color="auto"/>
      </w:divBdr>
    </w:div>
    <w:div w:id="822160936">
      <w:bodyDiv w:val="1"/>
      <w:marLeft w:val="0"/>
      <w:marRight w:val="0"/>
      <w:marTop w:val="0"/>
      <w:marBottom w:val="0"/>
      <w:divBdr>
        <w:top w:val="none" w:sz="0" w:space="0" w:color="auto"/>
        <w:left w:val="none" w:sz="0" w:space="0" w:color="auto"/>
        <w:bottom w:val="none" w:sz="0" w:space="0" w:color="auto"/>
        <w:right w:val="none" w:sz="0" w:space="0" w:color="auto"/>
      </w:divBdr>
    </w:div>
    <w:div w:id="846214344">
      <w:bodyDiv w:val="1"/>
      <w:marLeft w:val="0"/>
      <w:marRight w:val="0"/>
      <w:marTop w:val="0"/>
      <w:marBottom w:val="0"/>
      <w:divBdr>
        <w:top w:val="none" w:sz="0" w:space="0" w:color="auto"/>
        <w:left w:val="none" w:sz="0" w:space="0" w:color="auto"/>
        <w:bottom w:val="none" w:sz="0" w:space="0" w:color="auto"/>
        <w:right w:val="none" w:sz="0" w:space="0" w:color="auto"/>
      </w:divBdr>
    </w:div>
    <w:div w:id="870075320">
      <w:bodyDiv w:val="1"/>
      <w:marLeft w:val="0"/>
      <w:marRight w:val="0"/>
      <w:marTop w:val="0"/>
      <w:marBottom w:val="0"/>
      <w:divBdr>
        <w:top w:val="none" w:sz="0" w:space="0" w:color="auto"/>
        <w:left w:val="none" w:sz="0" w:space="0" w:color="auto"/>
        <w:bottom w:val="none" w:sz="0" w:space="0" w:color="auto"/>
        <w:right w:val="none" w:sz="0" w:space="0" w:color="auto"/>
      </w:divBdr>
    </w:div>
    <w:div w:id="882518109">
      <w:bodyDiv w:val="1"/>
      <w:marLeft w:val="0"/>
      <w:marRight w:val="0"/>
      <w:marTop w:val="0"/>
      <w:marBottom w:val="0"/>
      <w:divBdr>
        <w:top w:val="none" w:sz="0" w:space="0" w:color="auto"/>
        <w:left w:val="none" w:sz="0" w:space="0" w:color="auto"/>
        <w:bottom w:val="none" w:sz="0" w:space="0" w:color="auto"/>
        <w:right w:val="none" w:sz="0" w:space="0" w:color="auto"/>
      </w:divBdr>
    </w:div>
    <w:div w:id="906502391">
      <w:bodyDiv w:val="1"/>
      <w:marLeft w:val="0"/>
      <w:marRight w:val="0"/>
      <w:marTop w:val="0"/>
      <w:marBottom w:val="0"/>
      <w:divBdr>
        <w:top w:val="none" w:sz="0" w:space="0" w:color="auto"/>
        <w:left w:val="none" w:sz="0" w:space="0" w:color="auto"/>
        <w:bottom w:val="none" w:sz="0" w:space="0" w:color="auto"/>
        <w:right w:val="none" w:sz="0" w:space="0" w:color="auto"/>
      </w:divBdr>
    </w:div>
    <w:div w:id="910582034">
      <w:bodyDiv w:val="1"/>
      <w:marLeft w:val="0"/>
      <w:marRight w:val="0"/>
      <w:marTop w:val="0"/>
      <w:marBottom w:val="0"/>
      <w:divBdr>
        <w:top w:val="none" w:sz="0" w:space="0" w:color="auto"/>
        <w:left w:val="none" w:sz="0" w:space="0" w:color="auto"/>
        <w:bottom w:val="none" w:sz="0" w:space="0" w:color="auto"/>
        <w:right w:val="none" w:sz="0" w:space="0" w:color="auto"/>
      </w:divBdr>
    </w:div>
    <w:div w:id="933249111">
      <w:bodyDiv w:val="1"/>
      <w:marLeft w:val="0"/>
      <w:marRight w:val="0"/>
      <w:marTop w:val="0"/>
      <w:marBottom w:val="0"/>
      <w:divBdr>
        <w:top w:val="none" w:sz="0" w:space="0" w:color="auto"/>
        <w:left w:val="none" w:sz="0" w:space="0" w:color="auto"/>
        <w:bottom w:val="none" w:sz="0" w:space="0" w:color="auto"/>
        <w:right w:val="none" w:sz="0" w:space="0" w:color="auto"/>
      </w:divBdr>
    </w:div>
    <w:div w:id="999192868">
      <w:bodyDiv w:val="1"/>
      <w:marLeft w:val="0"/>
      <w:marRight w:val="0"/>
      <w:marTop w:val="0"/>
      <w:marBottom w:val="0"/>
      <w:divBdr>
        <w:top w:val="none" w:sz="0" w:space="0" w:color="auto"/>
        <w:left w:val="none" w:sz="0" w:space="0" w:color="auto"/>
        <w:bottom w:val="none" w:sz="0" w:space="0" w:color="auto"/>
        <w:right w:val="none" w:sz="0" w:space="0" w:color="auto"/>
      </w:divBdr>
    </w:div>
    <w:div w:id="1035229110">
      <w:bodyDiv w:val="1"/>
      <w:marLeft w:val="0"/>
      <w:marRight w:val="0"/>
      <w:marTop w:val="0"/>
      <w:marBottom w:val="0"/>
      <w:divBdr>
        <w:top w:val="none" w:sz="0" w:space="0" w:color="auto"/>
        <w:left w:val="none" w:sz="0" w:space="0" w:color="auto"/>
        <w:bottom w:val="none" w:sz="0" w:space="0" w:color="auto"/>
        <w:right w:val="none" w:sz="0" w:space="0" w:color="auto"/>
      </w:divBdr>
    </w:div>
    <w:div w:id="1045108283">
      <w:bodyDiv w:val="1"/>
      <w:marLeft w:val="0"/>
      <w:marRight w:val="0"/>
      <w:marTop w:val="0"/>
      <w:marBottom w:val="0"/>
      <w:divBdr>
        <w:top w:val="none" w:sz="0" w:space="0" w:color="auto"/>
        <w:left w:val="none" w:sz="0" w:space="0" w:color="auto"/>
        <w:bottom w:val="none" w:sz="0" w:space="0" w:color="auto"/>
        <w:right w:val="none" w:sz="0" w:space="0" w:color="auto"/>
      </w:divBdr>
      <w:divsChild>
        <w:div w:id="2014599945">
          <w:marLeft w:val="547"/>
          <w:marRight w:val="0"/>
          <w:marTop w:val="0"/>
          <w:marBottom w:val="0"/>
          <w:divBdr>
            <w:top w:val="none" w:sz="0" w:space="0" w:color="auto"/>
            <w:left w:val="none" w:sz="0" w:space="0" w:color="auto"/>
            <w:bottom w:val="none" w:sz="0" w:space="0" w:color="auto"/>
            <w:right w:val="none" w:sz="0" w:space="0" w:color="auto"/>
          </w:divBdr>
        </w:div>
        <w:div w:id="1685399526">
          <w:marLeft w:val="547"/>
          <w:marRight w:val="0"/>
          <w:marTop w:val="0"/>
          <w:marBottom w:val="0"/>
          <w:divBdr>
            <w:top w:val="none" w:sz="0" w:space="0" w:color="auto"/>
            <w:left w:val="none" w:sz="0" w:space="0" w:color="auto"/>
            <w:bottom w:val="none" w:sz="0" w:space="0" w:color="auto"/>
            <w:right w:val="none" w:sz="0" w:space="0" w:color="auto"/>
          </w:divBdr>
        </w:div>
        <w:div w:id="1441147952">
          <w:marLeft w:val="547"/>
          <w:marRight w:val="0"/>
          <w:marTop w:val="0"/>
          <w:marBottom w:val="0"/>
          <w:divBdr>
            <w:top w:val="none" w:sz="0" w:space="0" w:color="auto"/>
            <w:left w:val="none" w:sz="0" w:space="0" w:color="auto"/>
            <w:bottom w:val="none" w:sz="0" w:space="0" w:color="auto"/>
            <w:right w:val="none" w:sz="0" w:space="0" w:color="auto"/>
          </w:divBdr>
        </w:div>
        <w:div w:id="1422724107">
          <w:marLeft w:val="547"/>
          <w:marRight w:val="0"/>
          <w:marTop w:val="0"/>
          <w:marBottom w:val="0"/>
          <w:divBdr>
            <w:top w:val="none" w:sz="0" w:space="0" w:color="auto"/>
            <w:left w:val="none" w:sz="0" w:space="0" w:color="auto"/>
            <w:bottom w:val="none" w:sz="0" w:space="0" w:color="auto"/>
            <w:right w:val="none" w:sz="0" w:space="0" w:color="auto"/>
          </w:divBdr>
        </w:div>
        <w:div w:id="91750492">
          <w:marLeft w:val="547"/>
          <w:marRight w:val="0"/>
          <w:marTop w:val="0"/>
          <w:marBottom w:val="0"/>
          <w:divBdr>
            <w:top w:val="none" w:sz="0" w:space="0" w:color="auto"/>
            <w:left w:val="none" w:sz="0" w:space="0" w:color="auto"/>
            <w:bottom w:val="none" w:sz="0" w:space="0" w:color="auto"/>
            <w:right w:val="none" w:sz="0" w:space="0" w:color="auto"/>
          </w:divBdr>
        </w:div>
      </w:divsChild>
    </w:div>
    <w:div w:id="1052071481">
      <w:bodyDiv w:val="1"/>
      <w:marLeft w:val="0"/>
      <w:marRight w:val="0"/>
      <w:marTop w:val="0"/>
      <w:marBottom w:val="0"/>
      <w:divBdr>
        <w:top w:val="none" w:sz="0" w:space="0" w:color="auto"/>
        <w:left w:val="none" w:sz="0" w:space="0" w:color="auto"/>
        <w:bottom w:val="none" w:sz="0" w:space="0" w:color="auto"/>
        <w:right w:val="none" w:sz="0" w:space="0" w:color="auto"/>
      </w:divBdr>
      <w:divsChild>
        <w:div w:id="1847013164">
          <w:marLeft w:val="547"/>
          <w:marRight w:val="0"/>
          <w:marTop w:val="120"/>
          <w:marBottom w:val="0"/>
          <w:divBdr>
            <w:top w:val="none" w:sz="0" w:space="0" w:color="auto"/>
            <w:left w:val="none" w:sz="0" w:space="0" w:color="auto"/>
            <w:bottom w:val="none" w:sz="0" w:space="0" w:color="auto"/>
            <w:right w:val="none" w:sz="0" w:space="0" w:color="auto"/>
          </w:divBdr>
        </w:div>
        <w:div w:id="172578280">
          <w:marLeft w:val="547"/>
          <w:marRight w:val="0"/>
          <w:marTop w:val="120"/>
          <w:marBottom w:val="0"/>
          <w:divBdr>
            <w:top w:val="none" w:sz="0" w:space="0" w:color="auto"/>
            <w:left w:val="none" w:sz="0" w:space="0" w:color="auto"/>
            <w:bottom w:val="none" w:sz="0" w:space="0" w:color="auto"/>
            <w:right w:val="none" w:sz="0" w:space="0" w:color="auto"/>
          </w:divBdr>
        </w:div>
      </w:divsChild>
    </w:div>
    <w:div w:id="1062867258">
      <w:bodyDiv w:val="1"/>
      <w:marLeft w:val="0"/>
      <w:marRight w:val="0"/>
      <w:marTop w:val="0"/>
      <w:marBottom w:val="0"/>
      <w:divBdr>
        <w:top w:val="none" w:sz="0" w:space="0" w:color="auto"/>
        <w:left w:val="none" w:sz="0" w:space="0" w:color="auto"/>
        <w:bottom w:val="none" w:sz="0" w:space="0" w:color="auto"/>
        <w:right w:val="none" w:sz="0" w:space="0" w:color="auto"/>
      </w:divBdr>
    </w:div>
    <w:div w:id="1092436350">
      <w:bodyDiv w:val="1"/>
      <w:marLeft w:val="0"/>
      <w:marRight w:val="0"/>
      <w:marTop w:val="0"/>
      <w:marBottom w:val="0"/>
      <w:divBdr>
        <w:top w:val="none" w:sz="0" w:space="0" w:color="auto"/>
        <w:left w:val="none" w:sz="0" w:space="0" w:color="auto"/>
        <w:bottom w:val="none" w:sz="0" w:space="0" w:color="auto"/>
        <w:right w:val="none" w:sz="0" w:space="0" w:color="auto"/>
      </w:divBdr>
    </w:div>
    <w:div w:id="1108041736">
      <w:bodyDiv w:val="1"/>
      <w:marLeft w:val="0"/>
      <w:marRight w:val="0"/>
      <w:marTop w:val="0"/>
      <w:marBottom w:val="0"/>
      <w:divBdr>
        <w:top w:val="none" w:sz="0" w:space="0" w:color="auto"/>
        <w:left w:val="none" w:sz="0" w:space="0" w:color="auto"/>
        <w:bottom w:val="none" w:sz="0" w:space="0" w:color="auto"/>
        <w:right w:val="none" w:sz="0" w:space="0" w:color="auto"/>
      </w:divBdr>
    </w:div>
    <w:div w:id="1111777475">
      <w:bodyDiv w:val="1"/>
      <w:marLeft w:val="0"/>
      <w:marRight w:val="0"/>
      <w:marTop w:val="0"/>
      <w:marBottom w:val="0"/>
      <w:divBdr>
        <w:top w:val="none" w:sz="0" w:space="0" w:color="auto"/>
        <w:left w:val="none" w:sz="0" w:space="0" w:color="auto"/>
        <w:bottom w:val="none" w:sz="0" w:space="0" w:color="auto"/>
        <w:right w:val="none" w:sz="0" w:space="0" w:color="auto"/>
      </w:divBdr>
    </w:div>
    <w:div w:id="1112625509">
      <w:bodyDiv w:val="1"/>
      <w:marLeft w:val="0"/>
      <w:marRight w:val="0"/>
      <w:marTop w:val="0"/>
      <w:marBottom w:val="0"/>
      <w:divBdr>
        <w:top w:val="none" w:sz="0" w:space="0" w:color="auto"/>
        <w:left w:val="none" w:sz="0" w:space="0" w:color="auto"/>
        <w:bottom w:val="none" w:sz="0" w:space="0" w:color="auto"/>
        <w:right w:val="none" w:sz="0" w:space="0" w:color="auto"/>
      </w:divBdr>
    </w:div>
    <w:div w:id="1116408744">
      <w:bodyDiv w:val="1"/>
      <w:marLeft w:val="0"/>
      <w:marRight w:val="0"/>
      <w:marTop w:val="0"/>
      <w:marBottom w:val="0"/>
      <w:divBdr>
        <w:top w:val="none" w:sz="0" w:space="0" w:color="auto"/>
        <w:left w:val="none" w:sz="0" w:space="0" w:color="auto"/>
        <w:bottom w:val="none" w:sz="0" w:space="0" w:color="auto"/>
        <w:right w:val="none" w:sz="0" w:space="0" w:color="auto"/>
      </w:divBdr>
    </w:div>
    <w:div w:id="1126462740">
      <w:bodyDiv w:val="1"/>
      <w:marLeft w:val="0"/>
      <w:marRight w:val="0"/>
      <w:marTop w:val="0"/>
      <w:marBottom w:val="0"/>
      <w:divBdr>
        <w:top w:val="none" w:sz="0" w:space="0" w:color="auto"/>
        <w:left w:val="none" w:sz="0" w:space="0" w:color="auto"/>
        <w:bottom w:val="none" w:sz="0" w:space="0" w:color="auto"/>
        <w:right w:val="none" w:sz="0" w:space="0" w:color="auto"/>
      </w:divBdr>
    </w:div>
    <w:div w:id="1183590054">
      <w:bodyDiv w:val="1"/>
      <w:marLeft w:val="0"/>
      <w:marRight w:val="0"/>
      <w:marTop w:val="0"/>
      <w:marBottom w:val="0"/>
      <w:divBdr>
        <w:top w:val="none" w:sz="0" w:space="0" w:color="auto"/>
        <w:left w:val="none" w:sz="0" w:space="0" w:color="auto"/>
        <w:bottom w:val="none" w:sz="0" w:space="0" w:color="auto"/>
        <w:right w:val="none" w:sz="0" w:space="0" w:color="auto"/>
      </w:divBdr>
    </w:div>
    <w:div w:id="1233269097">
      <w:bodyDiv w:val="1"/>
      <w:marLeft w:val="0"/>
      <w:marRight w:val="0"/>
      <w:marTop w:val="0"/>
      <w:marBottom w:val="0"/>
      <w:divBdr>
        <w:top w:val="none" w:sz="0" w:space="0" w:color="auto"/>
        <w:left w:val="none" w:sz="0" w:space="0" w:color="auto"/>
        <w:bottom w:val="none" w:sz="0" w:space="0" w:color="auto"/>
        <w:right w:val="none" w:sz="0" w:space="0" w:color="auto"/>
      </w:divBdr>
      <w:divsChild>
        <w:div w:id="1156267825">
          <w:marLeft w:val="547"/>
          <w:marRight w:val="0"/>
          <w:marTop w:val="0"/>
          <w:marBottom w:val="0"/>
          <w:divBdr>
            <w:top w:val="none" w:sz="0" w:space="0" w:color="auto"/>
            <w:left w:val="none" w:sz="0" w:space="0" w:color="auto"/>
            <w:bottom w:val="none" w:sz="0" w:space="0" w:color="auto"/>
            <w:right w:val="none" w:sz="0" w:space="0" w:color="auto"/>
          </w:divBdr>
        </w:div>
        <w:div w:id="2070104269">
          <w:marLeft w:val="547"/>
          <w:marRight w:val="0"/>
          <w:marTop w:val="0"/>
          <w:marBottom w:val="0"/>
          <w:divBdr>
            <w:top w:val="none" w:sz="0" w:space="0" w:color="auto"/>
            <w:left w:val="none" w:sz="0" w:space="0" w:color="auto"/>
            <w:bottom w:val="none" w:sz="0" w:space="0" w:color="auto"/>
            <w:right w:val="none" w:sz="0" w:space="0" w:color="auto"/>
          </w:divBdr>
        </w:div>
        <w:div w:id="1917980274">
          <w:marLeft w:val="547"/>
          <w:marRight w:val="0"/>
          <w:marTop w:val="0"/>
          <w:marBottom w:val="0"/>
          <w:divBdr>
            <w:top w:val="none" w:sz="0" w:space="0" w:color="auto"/>
            <w:left w:val="none" w:sz="0" w:space="0" w:color="auto"/>
            <w:bottom w:val="none" w:sz="0" w:space="0" w:color="auto"/>
            <w:right w:val="none" w:sz="0" w:space="0" w:color="auto"/>
          </w:divBdr>
        </w:div>
        <w:div w:id="1737556073">
          <w:marLeft w:val="547"/>
          <w:marRight w:val="0"/>
          <w:marTop w:val="0"/>
          <w:marBottom w:val="0"/>
          <w:divBdr>
            <w:top w:val="none" w:sz="0" w:space="0" w:color="auto"/>
            <w:left w:val="none" w:sz="0" w:space="0" w:color="auto"/>
            <w:bottom w:val="none" w:sz="0" w:space="0" w:color="auto"/>
            <w:right w:val="none" w:sz="0" w:space="0" w:color="auto"/>
          </w:divBdr>
        </w:div>
      </w:divsChild>
    </w:div>
    <w:div w:id="1249922264">
      <w:bodyDiv w:val="1"/>
      <w:marLeft w:val="0"/>
      <w:marRight w:val="0"/>
      <w:marTop w:val="0"/>
      <w:marBottom w:val="0"/>
      <w:divBdr>
        <w:top w:val="none" w:sz="0" w:space="0" w:color="auto"/>
        <w:left w:val="none" w:sz="0" w:space="0" w:color="auto"/>
        <w:bottom w:val="none" w:sz="0" w:space="0" w:color="auto"/>
        <w:right w:val="none" w:sz="0" w:space="0" w:color="auto"/>
      </w:divBdr>
      <w:divsChild>
        <w:div w:id="1090542016">
          <w:marLeft w:val="547"/>
          <w:marRight w:val="0"/>
          <w:marTop w:val="0"/>
          <w:marBottom w:val="0"/>
          <w:divBdr>
            <w:top w:val="none" w:sz="0" w:space="0" w:color="auto"/>
            <w:left w:val="none" w:sz="0" w:space="0" w:color="auto"/>
            <w:bottom w:val="none" w:sz="0" w:space="0" w:color="auto"/>
            <w:right w:val="none" w:sz="0" w:space="0" w:color="auto"/>
          </w:divBdr>
        </w:div>
        <w:div w:id="659385797">
          <w:marLeft w:val="547"/>
          <w:marRight w:val="0"/>
          <w:marTop w:val="0"/>
          <w:marBottom w:val="0"/>
          <w:divBdr>
            <w:top w:val="none" w:sz="0" w:space="0" w:color="auto"/>
            <w:left w:val="none" w:sz="0" w:space="0" w:color="auto"/>
            <w:bottom w:val="none" w:sz="0" w:space="0" w:color="auto"/>
            <w:right w:val="none" w:sz="0" w:space="0" w:color="auto"/>
          </w:divBdr>
        </w:div>
        <w:div w:id="677730215">
          <w:marLeft w:val="547"/>
          <w:marRight w:val="0"/>
          <w:marTop w:val="0"/>
          <w:marBottom w:val="0"/>
          <w:divBdr>
            <w:top w:val="none" w:sz="0" w:space="0" w:color="auto"/>
            <w:left w:val="none" w:sz="0" w:space="0" w:color="auto"/>
            <w:bottom w:val="none" w:sz="0" w:space="0" w:color="auto"/>
            <w:right w:val="none" w:sz="0" w:space="0" w:color="auto"/>
          </w:divBdr>
        </w:div>
        <w:div w:id="444420724">
          <w:marLeft w:val="547"/>
          <w:marRight w:val="0"/>
          <w:marTop w:val="0"/>
          <w:marBottom w:val="0"/>
          <w:divBdr>
            <w:top w:val="none" w:sz="0" w:space="0" w:color="auto"/>
            <w:left w:val="none" w:sz="0" w:space="0" w:color="auto"/>
            <w:bottom w:val="none" w:sz="0" w:space="0" w:color="auto"/>
            <w:right w:val="none" w:sz="0" w:space="0" w:color="auto"/>
          </w:divBdr>
        </w:div>
      </w:divsChild>
    </w:div>
    <w:div w:id="1264730827">
      <w:bodyDiv w:val="1"/>
      <w:marLeft w:val="0"/>
      <w:marRight w:val="0"/>
      <w:marTop w:val="0"/>
      <w:marBottom w:val="0"/>
      <w:divBdr>
        <w:top w:val="none" w:sz="0" w:space="0" w:color="auto"/>
        <w:left w:val="none" w:sz="0" w:space="0" w:color="auto"/>
        <w:bottom w:val="none" w:sz="0" w:space="0" w:color="auto"/>
        <w:right w:val="none" w:sz="0" w:space="0" w:color="auto"/>
      </w:divBdr>
    </w:div>
    <w:div w:id="1308630481">
      <w:bodyDiv w:val="1"/>
      <w:marLeft w:val="0"/>
      <w:marRight w:val="0"/>
      <w:marTop w:val="0"/>
      <w:marBottom w:val="0"/>
      <w:divBdr>
        <w:top w:val="none" w:sz="0" w:space="0" w:color="auto"/>
        <w:left w:val="none" w:sz="0" w:space="0" w:color="auto"/>
        <w:bottom w:val="none" w:sz="0" w:space="0" w:color="auto"/>
        <w:right w:val="none" w:sz="0" w:space="0" w:color="auto"/>
      </w:divBdr>
    </w:div>
    <w:div w:id="1318848304">
      <w:bodyDiv w:val="1"/>
      <w:marLeft w:val="0"/>
      <w:marRight w:val="0"/>
      <w:marTop w:val="0"/>
      <w:marBottom w:val="0"/>
      <w:divBdr>
        <w:top w:val="none" w:sz="0" w:space="0" w:color="auto"/>
        <w:left w:val="none" w:sz="0" w:space="0" w:color="auto"/>
        <w:bottom w:val="none" w:sz="0" w:space="0" w:color="auto"/>
        <w:right w:val="none" w:sz="0" w:space="0" w:color="auto"/>
      </w:divBdr>
    </w:div>
    <w:div w:id="1334996299">
      <w:bodyDiv w:val="1"/>
      <w:marLeft w:val="0"/>
      <w:marRight w:val="0"/>
      <w:marTop w:val="0"/>
      <w:marBottom w:val="0"/>
      <w:divBdr>
        <w:top w:val="none" w:sz="0" w:space="0" w:color="auto"/>
        <w:left w:val="none" w:sz="0" w:space="0" w:color="auto"/>
        <w:bottom w:val="none" w:sz="0" w:space="0" w:color="auto"/>
        <w:right w:val="none" w:sz="0" w:space="0" w:color="auto"/>
      </w:divBdr>
    </w:div>
    <w:div w:id="1342005407">
      <w:bodyDiv w:val="1"/>
      <w:marLeft w:val="0"/>
      <w:marRight w:val="0"/>
      <w:marTop w:val="0"/>
      <w:marBottom w:val="0"/>
      <w:divBdr>
        <w:top w:val="none" w:sz="0" w:space="0" w:color="auto"/>
        <w:left w:val="none" w:sz="0" w:space="0" w:color="auto"/>
        <w:bottom w:val="none" w:sz="0" w:space="0" w:color="auto"/>
        <w:right w:val="none" w:sz="0" w:space="0" w:color="auto"/>
      </w:divBdr>
      <w:divsChild>
        <w:div w:id="1530877790">
          <w:marLeft w:val="547"/>
          <w:marRight w:val="0"/>
          <w:marTop w:val="0"/>
          <w:marBottom w:val="120"/>
          <w:divBdr>
            <w:top w:val="none" w:sz="0" w:space="0" w:color="auto"/>
            <w:left w:val="none" w:sz="0" w:space="0" w:color="auto"/>
            <w:bottom w:val="none" w:sz="0" w:space="0" w:color="auto"/>
            <w:right w:val="none" w:sz="0" w:space="0" w:color="auto"/>
          </w:divBdr>
        </w:div>
        <w:div w:id="140852074">
          <w:marLeft w:val="446"/>
          <w:marRight w:val="0"/>
          <w:marTop w:val="0"/>
          <w:marBottom w:val="0"/>
          <w:divBdr>
            <w:top w:val="none" w:sz="0" w:space="0" w:color="auto"/>
            <w:left w:val="none" w:sz="0" w:space="0" w:color="auto"/>
            <w:bottom w:val="none" w:sz="0" w:space="0" w:color="auto"/>
            <w:right w:val="none" w:sz="0" w:space="0" w:color="auto"/>
          </w:divBdr>
        </w:div>
        <w:div w:id="389304919">
          <w:marLeft w:val="446"/>
          <w:marRight w:val="0"/>
          <w:marTop w:val="0"/>
          <w:marBottom w:val="0"/>
          <w:divBdr>
            <w:top w:val="none" w:sz="0" w:space="0" w:color="auto"/>
            <w:left w:val="none" w:sz="0" w:space="0" w:color="auto"/>
            <w:bottom w:val="none" w:sz="0" w:space="0" w:color="auto"/>
            <w:right w:val="none" w:sz="0" w:space="0" w:color="auto"/>
          </w:divBdr>
        </w:div>
        <w:div w:id="759328042">
          <w:marLeft w:val="446"/>
          <w:marRight w:val="0"/>
          <w:marTop w:val="0"/>
          <w:marBottom w:val="0"/>
          <w:divBdr>
            <w:top w:val="none" w:sz="0" w:space="0" w:color="auto"/>
            <w:left w:val="none" w:sz="0" w:space="0" w:color="auto"/>
            <w:bottom w:val="none" w:sz="0" w:space="0" w:color="auto"/>
            <w:right w:val="none" w:sz="0" w:space="0" w:color="auto"/>
          </w:divBdr>
        </w:div>
        <w:div w:id="1709839703">
          <w:marLeft w:val="446"/>
          <w:marRight w:val="0"/>
          <w:marTop w:val="0"/>
          <w:marBottom w:val="0"/>
          <w:divBdr>
            <w:top w:val="none" w:sz="0" w:space="0" w:color="auto"/>
            <w:left w:val="none" w:sz="0" w:space="0" w:color="auto"/>
            <w:bottom w:val="none" w:sz="0" w:space="0" w:color="auto"/>
            <w:right w:val="none" w:sz="0" w:space="0" w:color="auto"/>
          </w:divBdr>
        </w:div>
        <w:div w:id="545877011">
          <w:marLeft w:val="446"/>
          <w:marRight w:val="0"/>
          <w:marTop w:val="0"/>
          <w:marBottom w:val="0"/>
          <w:divBdr>
            <w:top w:val="none" w:sz="0" w:space="0" w:color="auto"/>
            <w:left w:val="none" w:sz="0" w:space="0" w:color="auto"/>
            <w:bottom w:val="none" w:sz="0" w:space="0" w:color="auto"/>
            <w:right w:val="none" w:sz="0" w:space="0" w:color="auto"/>
          </w:divBdr>
        </w:div>
      </w:divsChild>
    </w:div>
    <w:div w:id="1347173362">
      <w:bodyDiv w:val="1"/>
      <w:marLeft w:val="0"/>
      <w:marRight w:val="0"/>
      <w:marTop w:val="0"/>
      <w:marBottom w:val="0"/>
      <w:divBdr>
        <w:top w:val="none" w:sz="0" w:space="0" w:color="auto"/>
        <w:left w:val="none" w:sz="0" w:space="0" w:color="auto"/>
        <w:bottom w:val="none" w:sz="0" w:space="0" w:color="auto"/>
        <w:right w:val="none" w:sz="0" w:space="0" w:color="auto"/>
      </w:divBdr>
    </w:div>
    <w:div w:id="1378117093">
      <w:bodyDiv w:val="1"/>
      <w:marLeft w:val="0"/>
      <w:marRight w:val="0"/>
      <w:marTop w:val="0"/>
      <w:marBottom w:val="0"/>
      <w:divBdr>
        <w:top w:val="none" w:sz="0" w:space="0" w:color="auto"/>
        <w:left w:val="none" w:sz="0" w:space="0" w:color="auto"/>
        <w:bottom w:val="none" w:sz="0" w:space="0" w:color="auto"/>
        <w:right w:val="none" w:sz="0" w:space="0" w:color="auto"/>
      </w:divBdr>
    </w:div>
    <w:div w:id="1390495643">
      <w:bodyDiv w:val="1"/>
      <w:marLeft w:val="0"/>
      <w:marRight w:val="0"/>
      <w:marTop w:val="0"/>
      <w:marBottom w:val="0"/>
      <w:divBdr>
        <w:top w:val="none" w:sz="0" w:space="0" w:color="auto"/>
        <w:left w:val="none" w:sz="0" w:space="0" w:color="auto"/>
        <w:bottom w:val="none" w:sz="0" w:space="0" w:color="auto"/>
        <w:right w:val="none" w:sz="0" w:space="0" w:color="auto"/>
      </w:divBdr>
    </w:div>
    <w:div w:id="1412508850">
      <w:bodyDiv w:val="1"/>
      <w:marLeft w:val="0"/>
      <w:marRight w:val="0"/>
      <w:marTop w:val="0"/>
      <w:marBottom w:val="0"/>
      <w:divBdr>
        <w:top w:val="none" w:sz="0" w:space="0" w:color="auto"/>
        <w:left w:val="none" w:sz="0" w:space="0" w:color="auto"/>
        <w:bottom w:val="none" w:sz="0" w:space="0" w:color="auto"/>
        <w:right w:val="none" w:sz="0" w:space="0" w:color="auto"/>
      </w:divBdr>
    </w:div>
    <w:div w:id="1430538493">
      <w:bodyDiv w:val="1"/>
      <w:marLeft w:val="0"/>
      <w:marRight w:val="0"/>
      <w:marTop w:val="0"/>
      <w:marBottom w:val="0"/>
      <w:divBdr>
        <w:top w:val="none" w:sz="0" w:space="0" w:color="auto"/>
        <w:left w:val="none" w:sz="0" w:space="0" w:color="auto"/>
        <w:bottom w:val="none" w:sz="0" w:space="0" w:color="auto"/>
        <w:right w:val="none" w:sz="0" w:space="0" w:color="auto"/>
      </w:divBdr>
    </w:div>
    <w:div w:id="1440494287">
      <w:bodyDiv w:val="1"/>
      <w:marLeft w:val="0"/>
      <w:marRight w:val="0"/>
      <w:marTop w:val="0"/>
      <w:marBottom w:val="0"/>
      <w:divBdr>
        <w:top w:val="none" w:sz="0" w:space="0" w:color="auto"/>
        <w:left w:val="none" w:sz="0" w:space="0" w:color="auto"/>
        <w:bottom w:val="none" w:sz="0" w:space="0" w:color="auto"/>
        <w:right w:val="none" w:sz="0" w:space="0" w:color="auto"/>
      </w:divBdr>
    </w:div>
    <w:div w:id="1445929557">
      <w:bodyDiv w:val="1"/>
      <w:marLeft w:val="0"/>
      <w:marRight w:val="0"/>
      <w:marTop w:val="0"/>
      <w:marBottom w:val="0"/>
      <w:divBdr>
        <w:top w:val="none" w:sz="0" w:space="0" w:color="auto"/>
        <w:left w:val="none" w:sz="0" w:space="0" w:color="auto"/>
        <w:bottom w:val="none" w:sz="0" w:space="0" w:color="auto"/>
        <w:right w:val="none" w:sz="0" w:space="0" w:color="auto"/>
      </w:divBdr>
    </w:div>
    <w:div w:id="1452939504">
      <w:bodyDiv w:val="1"/>
      <w:marLeft w:val="0"/>
      <w:marRight w:val="0"/>
      <w:marTop w:val="0"/>
      <w:marBottom w:val="0"/>
      <w:divBdr>
        <w:top w:val="none" w:sz="0" w:space="0" w:color="auto"/>
        <w:left w:val="none" w:sz="0" w:space="0" w:color="auto"/>
        <w:bottom w:val="none" w:sz="0" w:space="0" w:color="auto"/>
        <w:right w:val="none" w:sz="0" w:space="0" w:color="auto"/>
      </w:divBdr>
      <w:divsChild>
        <w:div w:id="165001734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468476788">
      <w:bodyDiv w:val="1"/>
      <w:marLeft w:val="0"/>
      <w:marRight w:val="0"/>
      <w:marTop w:val="0"/>
      <w:marBottom w:val="0"/>
      <w:divBdr>
        <w:top w:val="none" w:sz="0" w:space="0" w:color="auto"/>
        <w:left w:val="none" w:sz="0" w:space="0" w:color="auto"/>
        <w:bottom w:val="none" w:sz="0" w:space="0" w:color="auto"/>
        <w:right w:val="none" w:sz="0" w:space="0" w:color="auto"/>
      </w:divBdr>
      <w:divsChild>
        <w:div w:id="424502000">
          <w:marLeft w:val="0"/>
          <w:marRight w:val="0"/>
          <w:marTop w:val="0"/>
          <w:marBottom w:val="0"/>
          <w:divBdr>
            <w:top w:val="none" w:sz="0" w:space="0" w:color="auto"/>
            <w:left w:val="none" w:sz="0" w:space="0" w:color="auto"/>
            <w:bottom w:val="none" w:sz="0" w:space="0" w:color="auto"/>
            <w:right w:val="none" w:sz="0" w:space="0" w:color="auto"/>
          </w:divBdr>
        </w:div>
        <w:div w:id="825709475">
          <w:marLeft w:val="0"/>
          <w:marRight w:val="0"/>
          <w:marTop w:val="0"/>
          <w:marBottom w:val="0"/>
          <w:divBdr>
            <w:top w:val="none" w:sz="0" w:space="0" w:color="auto"/>
            <w:left w:val="none" w:sz="0" w:space="0" w:color="auto"/>
            <w:bottom w:val="none" w:sz="0" w:space="0" w:color="auto"/>
            <w:right w:val="none" w:sz="0" w:space="0" w:color="auto"/>
          </w:divBdr>
        </w:div>
        <w:div w:id="1206719901">
          <w:marLeft w:val="0"/>
          <w:marRight w:val="0"/>
          <w:marTop w:val="0"/>
          <w:marBottom w:val="0"/>
          <w:divBdr>
            <w:top w:val="none" w:sz="0" w:space="0" w:color="auto"/>
            <w:left w:val="none" w:sz="0" w:space="0" w:color="auto"/>
            <w:bottom w:val="none" w:sz="0" w:space="0" w:color="auto"/>
            <w:right w:val="none" w:sz="0" w:space="0" w:color="auto"/>
          </w:divBdr>
        </w:div>
        <w:div w:id="609943790">
          <w:marLeft w:val="0"/>
          <w:marRight w:val="0"/>
          <w:marTop w:val="0"/>
          <w:marBottom w:val="0"/>
          <w:divBdr>
            <w:top w:val="none" w:sz="0" w:space="0" w:color="auto"/>
            <w:left w:val="none" w:sz="0" w:space="0" w:color="auto"/>
            <w:bottom w:val="none" w:sz="0" w:space="0" w:color="auto"/>
            <w:right w:val="none" w:sz="0" w:space="0" w:color="auto"/>
          </w:divBdr>
        </w:div>
        <w:div w:id="787508629">
          <w:marLeft w:val="0"/>
          <w:marRight w:val="0"/>
          <w:marTop w:val="0"/>
          <w:marBottom w:val="0"/>
          <w:divBdr>
            <w:top w:val="none" w:sz="0" w:space="0" w:color="auto"/>
            <w:left w:val="none" w:sz="0" w:space="0" w:color="auto"/>
            <w:bottom w:val="none" w:sz="0" w:space="0" w:color="auto"/>
            <w:right w:val="none" w:sz="0" w:space="0" w:color="auto"/>
          </w:divBdr>
        </w:div>
        <w:div w:id="593901958">
          <w:marLeft w:val="0"/>
          <w:marRight w:val="0"/>
          <w:marTop w:val="0"/>
          <w:marBottom w:val="0"/>
          <w:divBdr>
            <w:top w:val="none" w:sz="0" w:space="0" w:color="auto"/>
            <w:left w:val="none" w:sz="0" w:space="0" w:color="auto"/>
            <w:bottom w:val="none" w:sz="0" w:space="0" w:color="auto"/>
            <w:right w:val="none" w:sz="0" w:space="0" w:color="auto"/>
          </w:divBdr>
        </w:div>
        <w:div w:id="1575318123">
          <w:marLeft w:val="0"/>
          <w:marRight w:val="0"/>
          <w:marTop w:val="0"/>
          <w:marBottom w:val="0"/>
          <w:divBdr>
            <w:top w:val="none" w:sz="0" w:space="0" w:color="auto"/>
            <w:left w:val="none" w:sz="0" w:space="0" w:color="auto"/>
            <w:bottom w:val="none" w:sz="0" w:space="0" w:color="auto"/>
            <w:right w:val="none" w:sz="0" w:space="0" w:color="auto"/>
          </w:divBdr>
        </w:div>
        <w:div w:id="218979682">
          <w:marLeft w:val="0"/>
          <w:marRight w:val="0"/>
          <w:marTop w:val="0"/>
          <w:marBottom w:val="0"/>
          <w:divBdr>
            <w:top w:val="none" w:sz="0" w:space="0" w:color="auto"/>
            <w:left w:val="none" w:sz="0" w:space="0" w:color="auto"/>
            <w:bottom w:val="none" w:sz="0" w:space="0" w:color="auto"/>
            <w:right w:val="none" w:sz="0" w:space="0" w:color="auto"/>
          </w:divBdr>
        </w:div>
        <w:div w:id="244532022">
          <w:marLeft w:val="0"/>
          <w:marRight w:val="0"/>
          <w:marTop w:val="0"/>
          <w:marBottom w:val="0"/>
          <w:divBdr>
            <w:top w:val="none" w:sz="0" w:space="0" w:color="auto"/>
            <w:left w:val="none" w:sz="0" w:space="0" w:color="auto"/>
            <w:bottom w:val="none" w:sz="0" w:space="0" w:color="auto"/>
            <w:right w:val="none" w:sz="0" w:space="0" w:color="auto"/>
          </w:divBdr>
        </w:div>
        <w:div w:id="192960380">
          <w:marLeft w:val="0"/>
          <w:marRight w:val="0"/>
          <w:marTop w:val="0"/>
          <w:marBottom w:val="0"/>
          <w:divBdr>
            <w:top w:val="none" w:sz="0" w:space="0" w:color="auto"/>
            <w:left w:val="none" w:sz="0" w:space="0" w:color="auto"/>
            <w:bottom w:val="none" w:sz="0" w:space="0" w:color="auto"/>
            <w:right w:val="none" w:sz="0" w:space="0" w:color="auto"/>
          </w:divBdr>
        </w:div>
      </w:divsChild>
    </w:div>
    <w:div w:id="1509563698">
      <w:bodyDiv w:val="1"/>
      <w:marLeft w:val="0"/>
      <w:marRight w:val="0"/>
      <w:marTop w:val="0"/>
      <w:marBottom w:val="0"/>
      <w:divBdr>
        <w:top w:val="none" w:sz="0" w:space="0" w:color="auto"/>
        <w:left w:val="none" w:sz="0" w:space="0" w:color="auto"/>
        <w:bottom w:val="none" w:sz="0" w:space="0" w:color="auto"/>
        <w:right w:val="none" w:sz="0" w:space="0" w:color="auto"/>
      </w:divBdr>
    </w:div>
    <w:div w:id="1515682674">
      <w:bodyDiv w:val="1"/>
      <w:marLeft w:val="0"/>
      <w:marRight w:val="0"/>
      <w:marTop w:val="0"/>
      <w:marBottom w:val="0"/>
      <w:divBdr>
        <w:top w:val="none" w:sz="0" w:space="0" w:color="auto"/>
        <w:left w:val="none" w:sz="0" w:space="0" w:color="auto"/>
        <w:bottom w:val="none" w:sz="0" w:space="0" w:color="auto"/>
        <w:right w:val="none" w:sz="0" w:space="0" w:color="auto"/>
      </w:divBdr>
    </w:div>
    <w:div w:id="1549805945">
      <w:bodyDiv w:val="1"/>
      <w:marLeft w:val="0"/>
      <w:marRight w:val="0"/>
      <w:marTop w:val="0"/>
      <w:marBottom w:val="0"/>
      <w:divBdr>
        <w:top w:val="none" w:sz="0" w:space="0" w:color="auto"/>
        <w:left w:val="none" w:sz="0" w:space="0" w:color="auto"/>
        <w:bottom w:val="none" w:sz="0" w:space="0" w:color="auto"/>
        <w:right w:val="none" w:sz="0" w:space="0" w:color="auto"/>
      </w:divBdr>
    </w:div>
    <w:div w:id="1557398270">
      <w:bodyDiv w:val="1"/>
      <w:marLeft w:val="0"/>
      <w:marRight w:val="0"/>
      <w:marTop w:val="0"/>
      <w:marBottom w:val="0"/>
      <w:divBdr>
        <w:top w:val="none" w:sz="0" w:space="0" w:color="auto"/>
        <w:left w:val="none" w:sz="0" w:space="0" w:color="auto"/>
        <w:bottom w:val="none" w:sz="0" w:space="0" w:color="auto"/>
        <w:right w:val="none" w:sz="0" w:space="0" w:color="auto"/>
      </w:divBdr>
    </w:div>
    <w:div w:id="1559198786">
      <w:bodyDiv w:val="1"/>
      <w:marLeft w:val="0"/>
      <w:marRight w:val="0"/>
      <w:marTop w:val="0"/>
      <w:marBottom w:val="0"/>
      <w:divBdr>
        <w:top w:val="none" w:sz="0" w:space="0" w:color="auto"/>
        <w:left w:val="none" w:sz="0" w:space="0" w:color="auto"/>
        <w:bottom w:val="none" w:sz="0" w:space="0" w:color="auto"/>
        <w:right w:val="none" w:sz="0" w:space="0" w:color="auto"/>
      </w:divBdr>
      <w:divsChild>
        <w:div w:id="367612013">
          <w:marLeft w:val="547"/>
          <w:marRight w:val="0"/>
          <w:marTop w:val="0"/>
          <w:marBottom w:val="0"/>
          <w:divBdr>
            <w:top w:val="none" w:sz="0" w:space="0" w:color="auto"/>
            <w:left w:val="none" w:sz="0" w:space="0" w:color="auto"/>
            <w:bottom w:val="none" w:sz="0" w:space="0" w:color="auto"/>
            <w:right w:val="none" w:sz="0" w:space="0" w:color="auto"/>
          </w:divBdr>
        </w:div>
        <w:div w:id="1414358926">
          <w:marLeft w:val="547"/>
          <w:marRight w:val="0"/>
          <w:marTop w:val="0"/>
          <w:marBottom w:val="0"/>
          <w:divBdr>
            <w:top w:val="none" w:sz="0" w:space="0" w:color="auto"/>
            <w:left w:val="none" w:sz="0" w:space="0" w:color="auto"/>
            <w:bottom w:val="none" w:sz="0" w:space="0" w:color="auto"/>
            <w:right w:val="none" w:sz="0" w:space="0" w:color="auto"/>
          </w:divBdr>
        </w:div>
        <w:div w:id="1926188930">
          <w:marLeft w:val="547"/>
          <w:marRight w:val="0"/>
          <w:marTop w:val="0"/>
          <w:marBottom w:val="0"/>
          <w:divBdr>
            <w:top w:val="none" w:sz="0" w:space="0" w:color="auto"/>
            <w:left w:val="none" w:sz="0" w:space="0" w:color="auto"/>
            <w:bottom w:val="none" w:sz="0" w:space="0" w:color="auto"/>
            <w:right w:val="none" w:sz="0" w:space="0" w:color="auto"/>
          </w:divBdr>
        </w:div>
        <w:div w:id="597258356">
          <w:marLeft w:val="547"/>
          <w:marRight w:val="0"/>
          <w:marTop w:val="0"/>
          <w:marBottom w:val="0"/>
          <w:divBdr>
            <w:top w:val="none" w:sz="0" w:space="0" w:color="auto"/>
            <w:left w:val="none" w:sz="0" w:space="0" w:color="auto"/>
            <w:bottom w:val="none" w:sz="0" w:space="0" w:color="auto"/>
            <w:right w:val="none" w:sz="0" w:space="0" w:color="auto"/>
          </w:divBdr>
        </w:div>
        <w:div w:id="812255317">
          <w:marLeft w:val="547"/>
          <w:marRight w:val="0"/>
          <w:marTop w:val="0"/>
          <w:marBottom w:val="0"/>
          <w:divBdr>
            <w:top w:val="none" w:sz="0" w:space="0" w:color="auto"/>
            <w:left w:val="none" w:sz="0" w:space="0" w:color="auto"/>
            <w:bottom w:val="none" w:sz="0" w:space="0" w:color="auto"/>
            <w:right w:val="none" w:sz="0" w:space="0" w:color="auto"/>
          </w:divBdr>
        </w:div>
        <w:div w:id="117336631">
          <w:marLeft w:val="547"/>
          <w:marRight w:val="0"/>
          <w:marTop w:val="0"/>
          <w:marBottom w:val="0"/>
          <w:divBdr>
            <w:top w:val="none" w:sz="0" w:space="0" w:color="auto"/>
            <w:left w:val="none" w:sz="0" w:space="0" w:color="auto"/>
            <w:bottom w:val="none" w:sz="0" w:space="0" w:color="auto"/>
            <w:right w:val="none" w:sz="0" w:space="0" w:color="auto"/>
          </w:divBdr>
        </w:div>
      </w:divsChild>
    </w:div>
    <w:div w:id="1561136577">
      <w:bodyDiv w:val="1"/>
      <w:marLeft w:val="0"/>
      <w:marRight w:val="0"/>
      <w:marTop w:val="0"/>
      <w:marBottom w:val="0"/>
      <w:divBdr>
        <w:top w:val="none" w:sz="0" w:space="0" w:color="auto"/>
        <w:left w:val="none" w:sz="0" w:space="0" w:color="auto"/>
        <w:bottom w:val="none" w:sz="0" w:space="0" w:color="auto"/>
        <w:right w:val="none" w:sz="0" w:space="0" w:color="auto"/>
      </w:divBdr>
    </w:div>
    <w:div w:id="1573158351">
      <w:bodyDiv w:val="1"/>
      <w:marLeft w:val="0"/>
      <w:marRight w:val="0"/>
      <w:marTop w:val="0"/>
      <w:marBottom w:val="0"/>
      <w:divBdr>
        <w:top w:val="none" w:sz="0" w:space="0" w:color="auto"/>
        <w:left w:val="none" w:sz="0" w:space="0" w:color="auto"/>
        <w:bottom w:val="none" w:sz="0" w:space="0" w:color="auto"/>
        <w:right w:val="none" w:sz="0" w:space="0" w:color="auto"/>
      </w:divBdr>
      <w:divsChild>
        <w:div w:id="163011086">
          <w:marLeft w:val="446"/>
          <w:marRight w:val="0"/>
          <w:marTop w:val="0"/>
          <w:marBottom w:val="0"/>
          <w:divBdr>
            <w:top w:val="none" w:sz="0" w:space="0" w:color="auto"/>
            <w:left w:val="none" w:sz="0" w:space="0" w:color="auto"/>
            <w:bottom w:val="none" w:sz="0" w:space="0" w:color="auto"/>
            <w:right w:val="none" w:sz="0" w:space="0" w:color="auto"/>
          </w:divBdr>
        </w:div>
        <w:div w:id="1534075205">
          <w:marLeft w:val="446"/>
          <w:marRight w:val="0"/>
          <w:marTop w:val="0"/>
          <w:marBottom w:val="0"/>
          <w:divBdr>
            <w:top w:val="none" w:sz="0" w:space="0" w:color="auto"/>
            <w:left w:val="none" w:sz="0" w:space="0" w:color="auto"/>
            <w:bottom w:val="none" w:sz="0" w:space="0" w:color="auto"/>
            <w:right w:val="none" w:sz="0" w:space="0" w:color="auto"/>
          </w:divBdr>
        </w:div>
        <w:div w:id="1873760756">
          <w:marLeft w:val="446"/>
          <w:marRight w:val="0"/>
          <w:marTop w:val="0"/>
          <w:marBottom w:val="0"/>
          <w:divBdr>
            <w:top w:val="none" w:sz="0" w:space="0" w:color="auto"/>
            <w:left w:val="none" w:sz="0" w:space="0" w:color="auto"/>
            <w:bottom w:val="none" w:sz="0" w:space="0" w:color="auto"/>
            <w:right w:val="none" w:sz="0" w:space="0" w:color="auto"/>
          </w:divBdr>
        </w:div>
        <w:div w:id="1794055646">
          <w:marLeft w:val="446"/>
          <w:marRight w:val="0"/>
          <w:marTop w:val="0"/>
          <w:marBottom w:val="0"/>
          <w:divBdr>
            <w:top w:val="none" w:sz="0" w:space="0" w:color="auto"/>
            <w:left w:val="none" w:sz="0" w:space="0" w:color="auto"/>
            <w:bottom w:val="none" w:sz="0" w:space="0" w:color="auto"/>
            <w:right w:val="none" w:sz="0" w:space="0" w:color="auto"/>
          </w:divBdr>
        </w:div>
      </w:divsChild>
    </w:div>
    <w:div w:id="1576818532">
      <w:bodyDiv w:val="1"/>
      <w:marLeft w:val="0"/>
      <w:marRight w:val="0"/>
      <w:marTop w:val="0"/>
      <w:marBottom w:val="0"/>
      <w:divBdr>
        <w:top w:val="none" w:sz="0" w:space="0" w:color="auto"/>
        <w:left w:val="none" w:sz="0" w:space="0" w:color="auto"/>
        <w:bottom w:val="none" w:sz="0" w:space="0" w:color="auto"/>
        <w:right w:val="none" w:sz="0" w:space="0" w:color="auto"/>
      </w:divBdr>
    </w:div>
    <w:div w:id="1615136194">
      <w:bodyDiv w:val="1"/>
      <w:marLeft w:val="0"/>
      <w:marRight w:val="0"/>
      <w:marTop w:val="0"/>
      <w:marBottom w:val="0"/>
      <w:divBdr>
        <w:top w:val="none" w:sz="0" w:space="0" w:color="auto"/>
        <w:left w:val="none" w:sz="0" w:space="0" w:color="auto"/>
        <w:bottom w:val="none" w:sz="0" w:space="0" w:color="auto"/>
        <w:right w:val="none" w:sz="0" w:space="0" w:color="auto"/>
      </w:divBdr>
    </w:div>
    <w:div w:id="1617055022">
      <w:bodyDiv w:val="1"/>
      <w:marLeft w:val="0"/>
      <w:marRight w:val="0"/>
      <w:marTop w:val="0"/>
      <w:marBottom w:val="0"/>
      <w:divBdr>
        <w:top w:val="none" w:sz="0" w:space="0" w:color="auto"/>
        <w:left w:val="none" w:sz="0" w:space="0" w:color="auto"/>
        <w:bottom w:val="none" w:sz="0" w:space="0" w:color="auto"/>
        <w:right w:val="none" w:sz="0" w:space="0" w:color="auto"/>
      </w:divBdr>
    </w:div>
    <w:div w:id="1622494890">
      <w:bodyDiv w:val="1"/>
      <w:marLeft w:val="0"/>
      <w:marRight w:val="0"/>
      <w:marTop w:val="0"/>
      <w:marBottom w:val="0"/>
      <w:divBdr>
        <w:top w:val="none" w:sz="0" w:space="0" w:color="auto"/>
        <w:left w:val="none" w:sz="0" w:space="0" w:color="auto"/>
        <w:bottom w:val="none" w:sz="0" w:space="0" w:color="auto"/>
        <w:right w:val="none" w:sz="0" w:space="0" w:color="auto"/>
      </w:divBdr>
    </w:div>
    <w:div w:id="1639993119">
      <w:bodyDiv w:val="1"/>
      <w:marLeft w:val="0"/>
      <w:marRight w:val="0"/>
      <w:marTop w:val="0"/>
      <w:marBottom w:val="0"/>
      <w:divBdr>
        <w:top w:val="none" w:sz="0" w:space="0" w:color="auto"/>
        <w:left w:val="none" w:sz="0" w:space="0" w:color="auto"/>
        <w:bottom w:val="none" w:sz="0" w:space="0" w:color="auto"/>
        <w:right w:val="none" w:sz="0" w:space="0" w:color="auto"/>
      </w:divBdr>
    </w:div>
    <w:div w:id="1644314758">
      <w:bodyDiv w:val="1"/>
      <w:marLeft w:val="0"/>
      <w:marRight w:val="0"/>
      <w:marTop w:val="0"/>
      <w:marBottom w:val="0"/>
      <w:divBdr>
        <w:top w:val="none" w:sz="0" w:space="0" w:color="auto"/>
        <w:left w:val="none" w:sz="0" w:space="0" w:color="auto"/>
        <w:bottom w:val="none" w:sz="0" w:space="0" w:color="auto"/>
        <w:right w:val="none" w:sz="0" w:space="0" w:color="auto"/>
      </w:divBdr>
    </w:div>
    <w:div w:id="1655718997">
      <w:bodyDiv w:val="1"/>
      <w:marLeft w:val="0"/>
      <w:marRight w:val="0"/>
      <w:marTop w:val="0"/>
      <w:marBottom w:val="0"/>
      <w:divBdr>
        <w:top w:val="none" w:sz="0" w:space="0" w:color="auto"/>
        <w:left w:val="none" w:sz="0" w:space="0" w:color="auto"/>
        <w:bottom w:val="none" w:sz="0" w:space="0" w:color="auto"/>
        <w:right w:val="none" w:sz="0" w:space="0" w:color="auto"/>
      </w:divBdr>
    </w:div>
    <w:div w:id="1673993620">
      <w:bodyDiv w:val="1"/>
      <w:marLeft w:val="0"/>
      <w:marRight w:val="0"/>
      <w:marTop w:val="0"/>
      <w:marBottom w:val="0"/>
      <w:divBdr>
        <w:top w:val="none" w:sz="0" w:space="0" w:color="auto"/>
        <w:left w:val="none" w:sz="0" w:space="0" w:color="auto"/>
        <w:bottom w:val="none" w:sz="0" w:space="0" w:color="auto"/>
        <w:right w:val="none" w:sz="0" w:space="0" w:color="auto"/>
      </w:divBdr>
      <w:divsChild>
        <w:div w:id="1573730926">
          <w:marLeft w:val="446"/>
          <w:marRight w:val="0"/>
          <w:marTop w:val="0"/>
          <w:marBottom w:val="0"/>
          <w:divBdr>
            <w:top w:val="none" w:sz="0" w:space="0" w:color="auto"/>
            <w:left w:val="none" w:sz="0" w:space="0" w:color="auto"/>
            <w:bottom w:val="none" w:sz="0" w:space="0" w:color="auto"/>
            <w:right w:val="none" w:sz="0" w:space="0" w:color="auto"/>
          </w:divBdr>
        </w:div>
        <w:div w:id="1977837155">
          <w:marLeft w:val="446"/>
          <w:marRight w:val="0"/>
          <w:marTop w:val="0"/>
          <w:marBottom w:val="0"/>
          <w:divBdr>
            <w:top w:val="none" w:sz="0" w:space="0" w:color="auto"/>
            <w:left w:val="none" w:sz="0" w:space="0" w:color="auto"/>
            <w:bottom w:val="none" w:sz="0" w:space="0" w:color="auto"/>
            <w:right w:val="none" w:sz="0" w:space="0" w:color="auto"/>
          </w:divBdr>
        </w:div>
        <w:div w:id="1378551675">
          <w:marLeft w:val="446"/>
          <w:marRight w:val="0"/>
          <w:marTop w:val="0"/>
          <w:marBottom w:val="0"/>
          <w:divBdr>
            <w:top w:val="none" w:sz="0" w:space="0" w:color="auto"/>
            <w:left w:val="none" w:sz="0" w:space="0" w:color="auto"/>
            <w:bottom w:val="none" w:sz="0" w:space="0" w:color="auto"/>
            <w:right w:val="none" w:sz="0" w:space="0" w:color="auto"/>
          </w:divBdr>
        </w:div>
        <w:div w:id="591859699">
          <w:marLeft w:val="446"/>
          <w:marRight w:val="0"/>
          <w:marTop w:val="0"/>
          <w:marBottom w:val="0"/>
          <w:divBdr>
            <w:top w:val="none" w:sz="0" w:space="0" w:color="auto"/>
            <w:left w:val="none" w:sz="0" w:space="0" w:color="auto"/>
            <w:bottom w:val="none" w:sz="0" w:space="0" w:color="auto"/>
            <w:right w:val="none" w:sz="0" w:space="0" w:color="auto"/>
          </w:divBdr>
        </w:div>
      </w:divsChild>
    </w:div>
    <w:div w:id="1723093624">
      <w:bodyDiv w:val="1"/>
      <w:marLeft w:val="0"/>
      <w:marRight w:val="0"/>
      <w:marTop w:val="0"/>
      <w:marBottom w:val="0"/>
      <w:divBdr>
        <w:top w:val="none" w:sz="0" w:space="0" w:color="auto"/>
        <w:left w:val="none" w:sz="0" w:space="0" w:color="auto"/>
        <w:bottom w:val="none" w:sz="0" w:space="0" w:color="auto"/>
        <w:right w:val="none" w:sz="0" w:space="0" w:color="auto"/>
      </w:divBdr>
    </w:div>
    <w:div w:id="1723479349">
      <w:bodyDiv w:val="1"/>
      <w:marLeft w:val="0"/>
      <w:marRight w:val="0"/>
      <w:marTop w:val="0"/>
      <w:marBottom w:val="0"/>
      <w:divBdr>
        <w:top w:val="none" w:sz="0" w:space="0" w:color="auto"/>
        <w:left w:val="none" w:sz="0" w:space="0" w:color="auto"/>
        <w:bottom w:val="none" w:sz="0" w:space="0" w:color="auto"/>
        <w:right w:val="none" w:sz="0" w:space="0" w:color="auto"/>
      </w:divBdr>
    </w:div>
    <w:div w:id="1738361378">
      <w:bodyDiv w:val="1"/>
      <w:marLeft w:val="0"/>
      <w:marRight w:val="0"/>
      <w:marTop w:val="0"/>
      <w:marBottom w:val="0"/>
      <w:divBdr>
        <w:top w:val="none" w:sz="0" w:space="0" w:color="auto"/>
        <w:left w:val="none" w:sz="0" w:space="0" w:color="auto"/>
        <w:bottom w:val="none" w:sz="0" w:space="0" w:color="auto"/>
        <w:right w:val="none" w:sz="0" w:space="0" w:color="auto"/>
      </w:divBdr>
      <w:divsChild>
        <w:div w:id="199364871">
          <w:marLeft w:val="547"/>
          <w:marRight w:val="0"/>
          <w:marTop w:val="0"/>
          <w:marBottom w:val="0"/>
          <w:divBdr>
            <w:top w:val="none" w:sz="0" w:space="0" w:color="auto"/>
            <w:left w:val="none" w:sz="0" w:space="0" w:color="auto"/>
            <w:bottom w:val="none" w:sz="0" w:space="0" w:color="auto"/>
            <w:right w:val="none" w:sz="0" w:space="0" w:color="auto"/>
          </w:divBdr>
        </w:div>
        <w:div w:id="1127578921">
          <w:marLeft w:val="547"/>
          <w:marRight w:val="0"/>
          <w:marTop w:val="0"/>
          <w:marBottom w:val="0"/>
          <w:divBdr>
            <w:top w:val="none" w:sz="0" w:space="0" w:color="auto"/>
            <w:left w:val="none" w:sz="0" w:space="0" w:color="auto"/>
            <w:bottom w:val="none" w:sz="0" w:space="0" w:color="auto"/>
            <w:right w:val="none" w:sz="0" w:space="0" w:color="auto"/>
          </w:divBdr>
        </w:div>
        <w:div w:id="924343293">
          <w:marLeft w:val="547"/>
          <w:marRight w:val="0"/>
          <w:marTop w:val="0"/>
          <w:marBottom w:val="0"/>
          <w:divBdr>
            <w:top w:val="none" w:sz="0" w:space="0" w:color="auto"/>
            <w:left w:val="none" w:sz="0" w:space="0" w:color="auto"/>
            <w:bottom w:val="none" w:sz="0" w:space="0" w:color="auto"/>
            <w:right w:val="none" w:sz="0" w:space="0" w:color="auto"/>
          </w:divBdr>
        </w:div>
        <w:div w:id="562720903">
          <w:marLeft w:val="547"/>
          <w:marRight w:val="0"/>
          <w:marTop w:val="0"/>
          <w:marBottom w:val="0"/>
          <w:divBdr>
            <w:top w:val="none" w:sz="0" w:space="0" w:color="auto"/>
            <w:left w:val="none" w:sz="0" w:space="0" w:color="auto"/>
            <w:bottom w:val="none" w:sz="0" w:space="0" w:color="auto"/>
            <w:right w:val="none" w:sz="0" w:space="0" w:color="auto"/>
          </w:divBdr>
        </w:div>
        <w:div w:id="1377317913">
          <w:marLeft w:val="547"/>
          <w:marRight w:val="0"/>
          <w:marTop w:val="0"/>
          <w:marBottom w:val="0"/>
          <w:divBdr>
            <w:top w:val="none" w:sz="0" w:space="0" w:color="auto"/>
            <w:left w:val="none" w:sz="0" w:space="0" w:color="auto"/>
            <w:bottom w:val="none" w:sz="0" w:space="0" w:color="auto"/>
            <w:right w:val="none" w:sz="0" w:space="0" w:color="auto"/>
          </w:divBdr>
        </w:div>
        <w:div w:id="1416513570">
          <w:marLeft w:val="547"/>
          <w:marRight w:val="0"/>
          <w:marTop w:val="0"/>
          <w:marBottom w:val="0"/>
          <w:divBdr>
            <w:top w:val="none" w:sz="0" w:space="0" w:color="auto"/>
            <w:left w:val="none" w:sz="0" w:space="0" w:color="auto"/>
            <w:bottom w:val="none" w:sz="0" w:space="0" w:color="auto"/>
            <w:right w:val="none" w:sz="0" w:space="0" w:color="auto"/>
          </w:divBdr>
        </w:div>
      </w:divsChild>
    </w:div>
    <w:div w:id="1756785612">
      <w:bodyDiv w:val="1"/>
      <w:marLeft w:val="0"/>
      <w:marRight w:val="0"/>
      <w:marTop w:val="0"/>
      <w:marBottom w:val="0"/>
      <w:divBdr>
        <w:top w:val="none" w:sz="0" w:space="0" w:color="auto"/>
        <w:left w:val="none" w:sz="0" w:space="0" w:color="auto"/>
        <w:bottom w:val="none" w:sz="0" w:space="0" w:color="auto"/>
        <w:right w:val="none" w:sz="0" w:space="0" w:color="auto"/>
      </w:divBdr>
    </w:div>
    <w:div w:id="1783381296">
      <w:bodyDiv w:val="1"/>
      <w:marLeft w:val="0"/>
      <w:marRight w:val="0"/>
      <w:marTop w:val="0"/>
      <w:marBottom w:val="0"/>
      <w:divBdr>
        <w:top w:val="none" w:sz="0" w:space="0" w:color="auto"/>
        <w:left w:val="none" w:sz="0" w:space="0" w:color="auto"/>
        <w:bottom w:val="none" w:sz="0" w:space="0" w:color="auto"/>
        <w:right w:val="none" w:sz="0" w:space="0" w:color="auto"/>
      </w:divBdr>
    </w:div>
    <w:div w:id="1790932681">
      <w:bodyDiv w:val="1"/>
      <w:marLeft w:val="0"/>
      <w:marRight w:val="0"/>
      <w:marTop w:val="0"/>
      <w:marBottom w:val="0"/>
      <w:divBdr>
        <w:top w:val="none" w:sz="0" w:space="0" w:color="auto"/>
        <w:left w:val="none" w:sz="0" w:space="0" w:color="auto"/>
        <w:bottom w:val="none" w:sz="0" w:space="0" w:color="auto"/>
        <w:right w:val="none" w:sz="0" w:space="0" w:color="auto"/>
      </w:divBdr>
    </w:div>
    <w:div w:id="1810974601">
      <w:bodyDiv w:val="1"/>
      <w:marLeft w:val="0"/>
      <w:marRight w:val="0"/>
      <w:marTop w:val="0"/>
      <w:marBottom w:val="0"/>
      <w:divBdr>
        <w:top w:val="none" w:sz="0" w:space="0" w:color="auto"/>
        <w:left w:val="none" w:sz="0" w:space="0" w:color="auto"/>
        <w:bottom w:val="none" w:sz="0" w:space="0" w:color="auto"/>
        <w:right w:val="none" w:sz="0" w:space="0" w:color="auto"/>
      </w:divBdr>
    </w:div>
    <w:div w:id="1813213086">
      <w:bodyDiv w:val="1"/>
      <w:marLeft w:val="0"/>
      <w:marRight w:val="0"/>
      <w:marTop w:val="0"/>
      <w:marBottom w:val="0"/>
      <w:divBdr>
        <w:top w:val="none" w:sz="0" w:space="0" w:color="auto"/>
        <w:left w:val="none" w:sz="0" w:space="0" w:color="auto"/>
        <w:bottom w:val="none" w:sz="0" w:space="0" w:color="auto"/>
        <w:right w:val="none" w:sz="0" w:space="0" w:color="auto"/>
      </w:divBdr>
    </w:div>
    <w:div w:id="1815177435">
      <w:bodyDiv w:val="1"/>
      <w:marLeft w:val="0"/>
      <w:marRight w:val="0"/>
      <w:marTop w:val="0"/>
      <w:marBottom w:val="0"/>
      <w:divBdr>
        <w:top w:val="none" w:sz="0" w:space="0" w:color="auto"/>
        <w:left w:val="none" w:sz="0" w:space="0" w:color="auto"/>
        <w:bottom w:val="none" w:sz="0" w:space="0" w:color="auto"/>
        <w:right w:val="none" w:sz="0" w:space="0" w:color="auto"/>
      </w:divBdr>
    </w:div>
    <w:div w:id="1822035975">
      <w:bodyDiv w:val="1"/>
      <w:marLeft w:val="0"/>
      <w:marRight w:val="0"/>
      <w:marTop w:val="0"/>
      <w:marBottom w:val="0"/>
      <w:divBdr>
        <w:top w:val="none" w:sz="0" w:space="0" w:color="auto"/>
        <w:left w:val="none" w:sz="0" w:space="0" w:color="auto"/>
        <w:bottom w:val="none" w:sz="0" w:space="0" w:color="auto"/>
        <w:right w:val="none" w:sz="0" w:space="0" w:color="auto"/>
      </w:divBdr>
    </w:div>
    <w:div w:id="1822502528">
      <w:bodyDiv w:val="1"/>
      <w:marLeft w:val="0"/>
      <w:marRight w:val="0"/>
      <w:marTop w:val="0"/>
      <w:marBottom w:val="0"/>
      <w:divBdr>
        <w:top w:val="none" w:sz="0" w:space="0" w:color="auto"/>
        <w:left w:val="none" w:sz="0" w:space="0" w:color="auto"/>
        <w:bottom w:val="none" w:sz="0" w:space="0" w:color="auto"/>
        <w:right w:val="none" w:sz="0" w:space="0" w:color="auto"/>
      </w:divBdr>
    </w:div>
    <w:div w:id="1874223484">
      <w:bodyDiv w:val="1"/>
      <w:marLeft w:val="0"/>
      <w:marRight w:val="0"/>
      <w:marTop w:val="0"/>
      <w:marBottom w:val="0"/>
      <w:divBdr>
        <w:top w:val="none" w:sz="0" w:space="0" w:color="auto"/>
        <w:left w:val="none" w:sz="0" w:space="0" w:color="auto"/>
        <w:bottom w:val="none" w:sz="0" w:space="0" w:color="auto"/>
        <w:right w:val="none" w:sz="0" w:space="0" w:color="auto"/>
      </w:divBdr>
    </w:div>
    <w:div w:id="1876039991">
      <w:bodyDiv w:val="1"/>
      <w:marLeft w:val="0"/>
      <w:marRight w:val="0"/>
      <w:marTop w:val="0"/>
      <w:marBottom w:val="0"/>
      <w:divBdr>
        <w:top w:val="none" w:sz="0" w:space="0" w:color="auto"/>
        <w:left w:val="none" w:sz="0" w:space="0" w:color="auto"/>
        <w:bottom w:val="none" w:sz="0" w:space="0" w:color="auto"/>
        <w:right w:val="none" w:sz="0" w:space="0" w:color="auto"/>
      </w:divBdr>
    </w:div>
    <w:div w:id="1889220764">
      <w:bodyDiv w:val="1"/>
      <w:marLeft w:val="0"/>
      <w:marRight w:val="0"/>
      <w:marTop w:val="0"/>
      <w:marBottom w:val="0"/>
      <w:divBdr>
        <w:top w:val="none" w:sz="0" w:space="0" w:color="auto"/>
        <w:left w:val="none" w:sz="0" w:space="0" w:color="auto"/>
        <w:bottom w:val="none" w:sz="0" w:space="0" w:color="auto"/>
        <w:right w:val="none" w:sz="0" w:space="0" w:color="auto"/>
      </w:divBdr>
    </w:div>
    <w:div w:id="1903829225">
      <w:bodyDiv w:val="1"/>
      <w:marLeft w:val="0"/>
      <w:marRight w:val="0"/>
      <w:marTop w:val="0"/>
      <w:marBottom w:val="0"/>
      <w:divBdr>
        <w:top w:val="none" w:sz="0" w:space="0" w:color="auto"/>
        <w:left w:val="none" w:sz="0" w:space="0" w:color="auto"/>
        <w:bottom w:val="none" w:sz="0" w:space="0" w:color="auto"/>
        <w:right w:val="none" w:sz="0" w:space="0" w:color="auto"/>
      </w:divBdr>
    </w:div>
    <w:div w:id="1977489266">
      <w:bodyDiv w:val="1"/>
      <w:marLeft w:val="0"/>
      <w:marRight w:val="0"/>
      <w:marTop w:val="0"/>
      <w:marBottom w:val="0"/>
      <w:divBdr>
        <w:top w:val="none" w:sz="0" w:space="0" w:color="auto"/>
        <w:left w:val="none" w:sz="0" w:space="0" w:color="auto"/>
        <w:bottom w:val="none" w:sz="0" w:space="0" w:color="auto"/>
        <w:right w:val="none" w:sz="0" w:space="0" w:color="auto"/>
      </w:divBdr>
    </w:div>
    <w:div w:id="1990674429">
      <w:bodyDiv w:val="1"/>
      <w:marLeft w:val="0"/>
      <w:marRight w:val="0"/>
      <w:marTop w:val="0"/>
      <w:marBottom w:val="0"/>
      <w:divBdr>
        <w:top w:val="none" w:sz="0" w:space="0" w:color="auto"/>
        <w:left w:val="none" w:sz="0" w:space="0" w:color="auto"/>
        <w:bottom w:val="none" w:sz="0" w:space="0" w:color="auto"/>
        <w:right w:val="none" w:sz="0" w:space="0" w:color="auto"/>
      </w:divBdr>
      <w:divsChild>
        <w:div w:id="704989441">
          <w:marLeft w:val="547"/>
          <w:marRight w:val="0"/>
          <w:marTop w:val="0"/>
          <w:marBottom w:val="0"/>
          <w:divBdr>
            <w:top w:val="none" w:sz="0" w:space="0" w:color="auto"/>
            <w:left w:val="none" w:sz="0" w:space="0" w:color="auto"/>
            <w:bottom w:val="none" w:sz="0" w:space="0" w:color="auto"/>
            <w:right w:val="none" w:sz="0" w:space="0" w:color="auto"/>
          </w:divBdr>
        </w:div>
        <w:div w:id="1907642727">
          <w:marLeft w:val="547"/>
          <w:marRight w:val="0"/>
          <w:marTop w:val="0"/>
          <w:marBottom w:val="0"/>
          <w:divBdr>
            <w:top w:val="none" w:sz="0" w:space="0" w:color="auto"/>
            <w:left w:val="none" w:sz="0" w:space="0" w:color="auto"/>
            <w:bottom w:val="none" w:sz="0" w:space="0" w:color="auto"/>
            <w:right w:val="none" w:sz="0" w:space="0" w:color="auto"/>
          </w:divBdr>
        </w:div>
        <w:div w:id="736517184">
          <w:marLeft w:val="547"/>
          <w:marRight w:val="0"/>
          <w:marTop w:val="0"/>
          <w:marBottom w:val="0"/>
          <w:divBdr>
            <w:top w:val="none" w:sz="0" w:space="0" w:color="auto"/>
            <w:left w:val="none" w:sz="0" w:space="0" w:color="auto"/>
            <w:bottom w:val="none" w:sz="0" w:space="0" w:color="auto"/>
            <w:right w:val="none" w:sz="0" w:space="0" w:color="auto"/>
          </w:divBdr>
        </w:div>
        <w:div w:id="1120491494">
          <w:marLeft w:val="547"/>
          <w:marRight w:val="0"/>
          <w:marTop w:val="0"/>
          <w:marBottom w:val="0"/>
          <w:divBdr>
            <w:top w:val="none" w:sz="0" w:space="0" w:color="auto"/>
            <w:left w:val="none" w:sz="0" w:space="0" w:color="auto"/>
            <w:bottom w:val="none" w:sz="0" w:space="0" w:color="auto"/>
            <w:right w:val="none" w:sz="0" w:space="0" w:color="auto"/>
          </w:divBdr>
        </w:div>
        <w:div w:id="1879195285">
          <w:marLeft w:val="547"/>
          <w:marRight w:val="0"/>
          <w:marTop w:val="0"/>
          <w:marBottom w:val="0"/>
          <w:divBdr>
            <w:top w:val="none" w:sz="0" w:space="0" w:color="auto"/>
            <w:left w:val="none" w:sz="0" w:space="0" w:color="auto"/>
            <w:bottom w:val="none" w:sz="0" w:space="0" w:color="auto"/>
            <w:right w:val="none" w:sz="0" w:space="0" w:color="auto"/>
          </w:divBdr>
        </w:div>
      </w:divsChild>
    </w:div>
    <w:div w:id="2017224372">
      <w:bodyDiv w:val="1"/>
      <w:marLeft w:val="0"/>
      <w:marRight w:val="0"/>
      <w:marTop w:val="0"/>
      <w:marBottom w:val="0"/>
      <w:divBdr>
        <w:top w:val="none" w:sz="0" w:space="0" w:color="auto"/>
        <w:left w:val="none" w:sz="0" w:space="0" w:color="auto"/>
        <w:bottom w:val="none" w:sz="0" w:space="0" w:color="auto"/>
        <w:right w:val="none" w:sz="0" w:space="0" w:color="auto"/>
      </w:divBdr>
      <w:divsChild>
        <w:div w:id="946616035">
          <w:marLeft w:val="0"/>
          <w:marRight w:val="0"/>
          <w:marTop w:val="0"/>
          <w:marBottom w:val="0"/>
          <w:divBdr>
            <w:top w:val="none" w:sz="0" w:space="0" w:color="auto"/>
            <w:left w:val="none" w:sz="0" w:space="0" w:color="auto"/>
            <w:bottom w:val="none" w:sz="0" w:space="0" w:color="auto"/>
            <w:right w:val="none" w:sz="0" w:space="0" w:color="auto"/>
          </w:divBdr>
        </w:div>
        <w:div w:id="999311026">
          <w:marLeft w:val="0"/>
          <w:marRight w:val="0"/>
          <w:marTop w:val="0"/>
          <w:marBottom w:val="0"/>
          <w:divBdr>
            <w:top w:val="none" w:sz="0" w:space="0" w:color="auto"/>
            <w:left w:val="none" w:sz="0" w:space="0" w:color="auto"/>
            <w:bottom w:val="none" w:sz="0" w:space="0" w:color="auto"/>
            <w:right w:val="none" w:sz="0" w:space="0" w:color="auto"/>
          </w:divBdr>
        </w:div>
        <w:div w:id="689382266">
          <w:marLeft w:val="0"/>
          <w:marRight w:val="0"/>
          <w:marTop w:val="0"/>
          <w:marBottom w:val="0"/>
          <w:divBdr>
            <w:top w:val="none" w:sz="0" w:space="0" w:color="auto"/>
            <w:left w:val="none" w:sz="0" w:space="0" w:color="auto"/>
            <w:bottom w:val="none" w:sz="0" w:space="0" w:color="auto"/>
            <w:right w:val="none" w:sz="0" w:space="0" w:color="auto"/>
          </w:divBdr>
        </w:div>
        <w:div w:id="86580969">
          <w:marLeft w:val="0"/>
          <w:marRight w:val="0"/>
          <w:marTop w:val="0"/>
          <w:marBottom w:val="0"/>
          <w:divBdr>
            <w:top w:val="none" w:sz="0" w:space="0" w:color="auto"/>
            <w:left w:val="none" w:sz="0" w:space="0" w:color="auto"/>
            <w:bottom w:val="none" w:sz="0" w:space="0" w:color="auto"/>
            <w:right w:val="none" w:sz="0" w:space="0" w:color="auto"/>
          </w:divBdr>
        </w:div>
        <w:div w:id="1494106976">
          <w:marLeft w:val="0"/>
          <w:marRight w:val="0"/>
          <w:marTop w:val="0"/>
          <w:marBottom w:val="0"/>
          <w:divBdr>
            <w:top w:val="none" w:sz="0" w:space="0" w:color="auto"/>
            <w:left w:val="none" w:sz="0" w:space="0" w:color="auto"/>
            <w:bottom w:val="none" w:sz="0" w:space="0" w:color="auto"/>
            <w:right w:val="none" w:sz="0" w:space="0" w:color="auto"/>
          </w:divBdr>
        </w:div>
        <w:div w:id="1146356265">
          <w:marLeft w:val="0"/>
          <w:marRight w:val="0"/>
          <w:marTop w:val="0"/>
          <w:marBottom w:val="0"/>
          <w:divBdr>
            <w:top w:val="none" w:sz="0" w:space="0" w:color="auto"/>
            <w:left w:val="none" w:sz="0" w:space="0" w:color="auto"/>
            <w:bottom w:val="none" w:sz="0" w:space="0" w:color="auto"/>
            <w:right w:val="none" w:sz="0" w:space="0" w:color="auto"/>
          </w:divBdr>
        </w:div>
      </w:divsChild>
    </w:div>
    <w:div w:id="2062168863">
      <w:bodyDiv w:val="1"/>
      <w:marLeft w:val="0"/>
      <w:marRight w:val="0"/>
      <w:marTop w:val="0"/>
      <w:marBottom w:val="0"/>
      <w:divBdr>
        <w:top w:val="none" w:sz="0" w:space="0" w:color="auto"/>
        <w:left w:val="none" w:sz="0" w:space="0" w:color="auto"/>
        <w:bottom w:val="none" w:sz="0" w:space="0" w:color="auto"/>
        <w:right w:val="none" w:sz="0" w:space="0" w:color="auto"/>
      </w:divBdr>
    </w:div>
    <w:div w:id="2062974174">
      <w:bodyDiv w:val="1"/>
      <w:marLeft w:val="0"/>
      <w:marRight w:val="0"/>
      <w:marTop w:val="0"/>
      <w:marBottom w:val="0"/>
      <w:divBdr>
        <w:top w:val="none" w:sz="0" w:space="0" w:color="auto"/>
        <w:left w:val="none" w:sz="0" w:space="0" w:color="auto"/>
        <w:bottom w:val="none" w:sz="0" w:space="0" w:color="auto"/>
        <w:right w:val="none" w:sz="0" w:space="0" w:color="auto"/>
      </w:divBdr>
    </w:div>
    <w:div w:id="2064675905">
      <w:bodyDiv w:val="1"/>
      <w:marLeft w:val="0"/>
      <w:marRight w:val="0"/>
      <w:marTop w:val="0"/>
      <w:marBottom w:val="0"/>
      <w:divBdr>
        <w:top w:val="none" w:sz="0" w:space="0" w:color="auto"/>
        <w:left w:val="none" w:sz="0" w:space="0" w:color="auto"/>
        <w:bottom w:val="none" w:sz="0" w:space="0" w:color="auto"/>
        <w:right w:val="none" w:sz="0" w:space="0" w:color="auto"/>
      </w:divBdr>
      <w:divsChild>
        <w:div w:id="1143813394">
          <w:marLeft w:val="547"/>
          <w:marRight w:val="0"/>
          <w:marTop w:val="0"/>
          <w:marBottom w:val="0"/>
          <w:divBdr>
            <w:top w:val="none" w:sz="0" w:space="0" w:color="auto"/>
            <w:left w:val="none" w:sz="0" w:space="0" w:color="auto"/>
            <w:bottom w:val="none" w:sz="0" w:space="0" w:color="auto"/>
            <w:right w:val="none" w:sz="0" w:space="0" w:color="auto"/>
          </w:divBdr>
        </w:div>
      </w:divsChild>
    </w:div>
    <w:div w:id="2066561147">
      <w:bodyDiv w:val="1"/>
      <w:marLeft w:val="0"/>
      <w:marRight w:val="0"/>
      <w:marTop w:val="0"/>
      <w:marBottom w:val="0"/>
      <w:divBdr>
        <w:top w:val="none" w:sz="0" w:space="0" w:color="auto"/>
        <w:left w:val="none" w:sz="0" w:space="0" w:color="auto"/>
        <w:bottom w:val="none" w:sz="0" w:space="0" w:color="auto"/>
        <w:right w:val="none" w:sz="0" w:space="0" w:color="auto"/>
      </w:divBdr>
    </w:div>
    <w:div w:id="2089646658">
      <w:bodyDiv w:val="1"/>
      <w:marLeft w:val="0"/>
      <w:marRight w:val="0"/>
      <w:marTop w:val="0"/>
      <w:marBottom w:val="0"/>
      <w:divBdr>
        <w:top w:val="none" w:sz="0" w:space="0" w:color="auto"/>
        <w:left w:val="none" w:sz="0" w:space="0" w:color="auto"/>
        <w:bottom w:val="none" w:sz="0" w:space="0" w:color="auto"/>
        <w:right w:val="none" w:sz="0" w:space="0" w:color="auto"/>
      </w:divBdr>
    </w:div>
    <w:div w:id="2089884690">
      <w:bodyDiv w:val="1"/>
      <w:marLeft w:val="0"/>
      <w:marRight w:val="0"/>
      <w:marTop w:val="0"/>
      <w:marBottom w:val="0"/>
      <w:divBdr>
        <w:top w:val="none" w:sz="0" w:space="0" w:color="auto"/>
        <w:left w:val="none" w:sz="0" w:space="0" w:color="auto"/>
        <w:bottom w:val="none" w:sz="0" w:space="0" w:color="auto"/>
        <w:right w:val="none" w:sz="0" w:space="0" w:color="auto"/>
      </w:divBdr>
    </w:div>
    <w:div w:id="2121220969">
      <w:bodyDiv w:val="1"/>
      <w:marLeft w:val="0"/>
      <w:marRight w:val="0"/>
      <w:marTop w:val="0"/>
      <w:marBottom w:val="0"/>
      <w:divBdr>
        <w:top w:val="none" w:sz="0" w:space="0" w:color="auto"/>
        <w:left w:val="none" w:sz="0" w:space="0" w:color="auto"/>
        <w:bottom w:val="none" w:sz="0" w:space="0" w:color="auto"/>
        <w:right w:val="none" w:sz="0" w:space="0" w:color="auto"/>
      </w:divBdr>
    </w:div>
    <w:div w:id="2124423410">
      <w:bodyDiv w:val="1"/>
      <w:marLeft w:val="0"/>
      <w:marRight w:val="0"/>
      <w:marTop w:val="0"/>
      <w:marBottom w:val="0"/>
      <w:divBdr>
        <w:top w:val="none" w:sz="0" w:space="0" w:color="auto"/>
        <w:left w:val="none" w:sz="0" w:space="0" w:color="auto"/>
        <w:bottom w:val="none" w:sz="0" w:space="0" w:color="auto"/>
        <w:right w:val="none" w:sz="0" w:space="0" w:color="auto"/>
      </w:divBdr>
    </w:div>
    <w:div w:id="2133741405">
      <w:bodyDiv w:val="1"/>
      <w:marLeft w:val="0"/>
      <w:marRight w:val="0"/>
      <w:marTop w:val="0"/>
      <w:marBottom w:val="0"/>
      <w:divBdr>
        <w:top w:val="none" w:sz="0" w:space="0" w:color="auto"/>
        <w:left w:val="none" w:sz="0" w:space="0" w:color="auto"/>
        <w:bottom w:val="none" w:sz="0" w:space="0" w:color="auto"/>
        <w:right w:val="none" w:sz="0" w:space="0" w:color="auto"/>
      </w:divBdr>
    </w:div>
    <w:div w:id="2139301491">
      <w:bodyDiv w:val="1"/>
      <w:marLeft w:val="0"/>
      <w:marRight w:val="0"/>
      <w:marTop w:val="0"/>
      <w:marBottom w:val="0"/>
      <w:divBdr>
        <w:top w:val="none" w:sz="0" w:space="0" w:color="auto"/>
        <w:left w:val="none" w:sz="0" w:space="0" w:color="auto"/>
        <w:bottom w:val="none" w:sz="0" w:space="0" w:color="auto"/>
        <w:right w:val="none" w:sz="0" w:space="0" w:color="auto"/>
      </w:divBdr>
      <w:divsChild>
        <w:div w:id="1308168684">
          <w:marLeft w:val="0"/>
          <w:marRight w:val="0"/>
          <w:marTop w:val="0"/>
          <w:marBottom w:val="0"/>
          <w:divBdr>
            <w:top w:val="none" w:sz="0" w:space="0" w:color="auto"/>
            <w:left w:val="none" w:sz="0" w:space="0" w:color="auto"/>
            <w:bottom w:val="none" w:sz="0" w:space="0" w:color="auto"/>
            <w:right w:val="none" w:sz="0" w:space="0" w:color="auto"/>
          </w:divBdr>
        </w:div>
        <w:div w:id="198202219">
          <w:marLeft w:val="0"/>
          <w:marRight w:val="0"/>
          <w:marTop w:val="0"/>
          <w:marBottom w:val="0"/>
          <w:divBdr>
            <w:top w:val="none" w:sz="0" w:space="0" w:color="auto"/>
            <w:left w:val="none" w:sz="0" w:space="0" w:color="auto"/>
            <w:bottom w:val="none" w:sz="0" w:space="0" w:color="auto"/>
            <w:right w:val="none" w:sz="0" w:space="0" w:color="auto"/>
          </w:divBdr>
        </w:div>
        <w:div w:id="1102263723">
          <w:marLeft w:val="0"/>
          <w:marRight w:val="0"/>
          <w:marTop w:val="0"/>
          <w:marBottom w:val="0"/>
          <w:divBdr>
            <w:top w:val="none" w:sz="0" w:space="0" w:color="auto"/>
            <w:left w:val="none" w:sz="0" w:space="0" w:color="auto"/>
            <w:bottom w:val="none" w:sz="0" w:space="0" w:color="auto"/>
            <w:right w:val="none" w:sz="0" w:space="0" w:color="auto"/>
          </w:divBdr>
        </w:div>
        <w:div w:id="30152430">
          <w:marLeft w:val="0"/>
          <w:marRight w:val="0"/>
          <w:marTop w:val="0"/>
          <w:marBottom w:val="0"/>
          <w:divBdr>
            <w:top w:val="none" w:sz="0" w:space="0" w:color="auto"/>
            <w:left w:val="none" w:sz="0" w:space="0" w:color="auto"/>
            <w:bottom w:val="none" w:sz="0" w:space="0" w:color="auto"/>
            <w:right w:val="none" w:sz="0" w:space="0" w:color="auto"/>
          </w:divBdr>
        </w:div>
        <w:div w:id="958953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pis.bg/p.php?i=30195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apis.bg/p.php?i=9951&amp;b=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apis.bg/p.php?i=12168&amp;b=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eb.apis.bg/p.php?i=12168&amp;b=0" TargetMode="External"/><Relationship Id="rId4" Type="http://schemas.openxmlformats.org/officeDocument/2006/relationships/settings" Target="settings.xml"/><Relationship Id="rId9" Type="http://schemas.openxmlformats.org/officeDocument/2006/relationships/hyperlink" Target="https://web.apis.bg/p.php?i=319848&amp;b=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98CA0-94B7-450B-A16B-A149BEB3E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15056</Words>
  <Characters>85820</Characters>
  <Application>Microsoft Office Word</Application>
  <DocSecurity>0</DocSecurity>
  <Lines>715</Lines>
  <Paragraphs>201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Vidolov</dc:creator>
  <cp:lastModifiedBy>N.Staikova</cp:lastModifiedBy>
  <cp:revision>3</cp:revision>
  <cp:lastPrinted>2018-01-26T14:35:00Z</cp:lastPrinted>
  <dcterms:created xsi:type="dcterms:W3CDTF">2022-08-19T05:39:00Z</dcterms:created>
  <dcterms:modified xsi:type="dcterms:W3CDTF">2022-09-01T06:45:00Z</dcterms:modified>
</cp:coreProperties>
</file>