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E66D95" w:rsidRPr="00434739" w:rsidTr="00756735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E66D95" w:rsidRPr="00434739" w:rsidRDefault="00E66D95" w:rsidP="00756735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  <w:r w:rsidRPr="00434739">
              <w:rPr>
                <w:rFonts w:ascii="Arial" w:eastAsia="Calibri" w:hAnsi="Arial" w:cs="Arial"/>
                <w:sz w:val="24"/>
                <w:szCs w:val="24"/>
                <w:lang w:eastAsia="bg-BG"/>
              </w:rPr>
              <w:tab/>
              <w:t xml:space="preserve"> </w:t>
            </w:r>
          </w:p>
          <w:p w:rsidR="00E66D95" w:rsidRPr="00434739" w:rsidRDefault="00E66D95" w:rsidP="00756735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</w:p>
          <w:p w:rsidR="00E66D95" w:rsidRPr="00434739" w:rsidRDefault="00E66D95" w:rsidP="00756735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</w:pPr>
            <w:r w:rsidRPr="00434739"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  <w:t>ПРАКТИЧЕСКО УПРАЖНЕНИЕ</w:t>
            </w:r>
          </w:p>
          <w:p w:rsidR="00E66D95" w:rsidRPr="00434739" w:rsidRDefault="00E66D95" w:rsidP="00756735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</w:p>
        </w:tc>
      </w:tr>
    </w:tbl>
    <w:p w:rsidR="00E66D95" w:rsidRPr="00434739" w:rsidRDefault="00E66D95" w:rsidP="00E66D95">
      <w:pPr>
        <w:tabs>
          <w:tab w:val="left" w:pos="1080"/>
        </w:tabs>
        <w:jc w:val="both"/>
        <w:rPr>
          <w:rFonts w:ascii="Arial" w:eastAsia="Calibri" w:hAnsi="Arial" w:cs="Arial"/>
          <w:sz w:val="24"/>
          <w:szCs w:val="24"/>
        </w:rPr>
      </w:pPr>
      <w:r w:rsidRPr="00434739">
        <w:rPr>
          <w:rFonts w:ascii="Arial" w:eastAsia="Calibri" w:hAnsi="Arial" w:cs="Arial"/>
          <w:sz w:val="24"/>
          <w:szCs w:val="24"/>
        </w:rPr>
        <w:t xml:space="preserve"> </w:t>
      </w:r>
    </w:p>
    <w:p w:rsidR="00E66D95" w:rsidRPr="00434739" w:rsidRDefault="00E66D95" w:rsidP="00E66D95">
      <w:pPr>
        <w:tabs>
          <w:tab w:val="left" w:pos="1080"/>
        </w:tabs>
        <w:jc w:val="both"/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</w:pPr>
      <w:r w:rsidRPr="00434739"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  <w:t>Време за работа</w:t>
      </w:r>
      <w:r w:rsidRPr="00434739">
        <w:rPr>
          <w:rFonts w:ascii="Arial" w:eastAsia="Calibri" w:hAnsi="Arial" w:cs="Arial"/>
          <w:b/>
          <w:i/>
          <w:color w:val="365F91"/>
          <w:sz w:val="24"/>
          <w:szCs w:val="24"/>
        </w:rPr>
        <w:t xml:space="preserve">: </w:t>
      </w:r>
      <w:r>
        <w:rPr>
          <w:rFonts w:ascii="Arial" w:eastAsia="Calibri" w:hAnsi="Arial" w:cs="Arial"/>
          <w:b/>
          <w:i/>
          <w:color w:val="365F91"/>
          <w:sz w:val="24"/>
          <w:szCs w:val="24"/>
        </w:rPr>
        <w:t>3</w:t>
      </w:r>
      <w:r w:rsidRPr="00434739">
        <w:rPr>
          <w:rFonts w:ascii="Arial" w:eastAsia="Calibri" w:hAnsi="Arial" w:cs="Arial"/>
          <w:b/>
          <w:i/>
          <w:color w:val="365F91"/>
          <w:sz w:val="24"/>
          <w:szCs w:val="24"/>
        </w:rPr>
        <w:t>0 минути</w:t>
      </w:r>
    </w:p>
    <w:p w:rsidR="002C2230" w:rsidRDefault="00E66D95" w:rsidP="00E66D95">
      <w:pPr>
        <w:jc w:val="both"/>
        <w:rPr>
          <w:rFonts w:ascii="Arial" w:hAnsi="Arial" w:cs="Arial"/>
          <w:sz w:val="24"/>
          <w:szCs w:val="24"/>
        </w:rPr>
      </w:pPr>
      <w:r w:rsidRPr="00434739"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  <w:t>Задача</w:t>
      </w:r>
      <w:r w:rsidRPr="00434739">
        <w:rPr>
          <w:rFonts w:ascii="Arial" w:eastAsia="Calibri" w:hAnsi="Arial" w:cs="Arial"/>
          <w:b/>
          <w:i/>
          <w:color w:val="365F91"/>
          <w:sz w:val="24"/>
          <w:szCs w:val="24"/>
        </w:rPr>
        <w:t>:</w:t>
      </w:r>
      <w:r>
        <w:rPr>
          <w:rFonts w:ascii="Arial" w:eastAsia="Calibri" w:hAnsi="Arial" w:cs="Arial"/>
          <w:b/>
          <w:i/>
          <w:color w:val="365F91"/>
          <w:sz w:val="24"/>
          <w:szCs w:val="24"/>
        </w:rPr>
        <w:t xml:space="preserve"> </w:t>
      </w:r>
      <w:r w:rsidRPr="00E66D95">
        <w:rPr>
          <w:rFonts w:ascii="Arial" w:hAnsi="Arial" w:cs="Arial"/>
          <w:sz w:val="24"/>
          <w:szCs w:val="24"/>
        </w:rPr>
        <w:t xml:space="preserve">В общината „Х“ </w:t>
      </w:r>
      <w:r w:rsidR="00802237">
        <w:rPr>
          <w:rFonts w:ascii="Arial" w:hAnsi="Arial" w:cs="Arial"/>
          <w:sz w:val="24"/>
          <w:szCs w:val="24"/>
        </w:rPr>
        <w:t>трябва да се назначи главен архитект. Длъжността е предвидено да бъде заета по трудово правоотношение.</w:t>
      </w:r>
      <w:r w:rsidR="005050C8">
        <w:rPr>
          <w:rFonts w:ascii="Arial" w:hAnsi="Arial" w:cs="Arial"/>
          <w:sz w:val="24"/>
          <w:szCs w:val="24"/>
        </w:rPr>
        <w:t xml:space="preserve"> </w:t>
      </w:r>
      <w:r w:rsidR="002C2230">
        <w:rPr>
          <w:rFonts w:ascii="Arial" w:hAnsi="Arial" w:cs="Arial"/>
          <w:sz w:val="24"/>
          <w:szCs w:val="24"/>
        </w:rPr>
        <w:t xml:space="preserve">Опишете </w:t>
      </w:r>
      <w:r w:rsidR="005050C8">
        <w:rPr>
          <w:rFonts w:ascii="Arial" w:hAnsi="Arial" w:cs="Arial"/>
          <w:sz w:val="24"/>
          <w:szCs w:val="24"/>
        </w:rPr>
        <w:t>последователността на действията при прове</w:t>
      </w:r>
      <w:r w:rsidR="002C2230">
        <w:rPr>
          <w:rFonts w:ascii="Arial" w:hAnsi="Arial" w:cs="Arial"/>
          <w:sz w:val="24"/>
          <w:szCs w:val="24"/>
        </w:rPr>
        <w:t>ждане на конкурса</w:t>
      </w:r>
      <w:r w:rsidR="005050C8">
        <w:rPr>
          <w:rFonts w:ascii="Arial" w:hAnsi="Arial" w:cs="Arial"/>
          <w:sz w:val="24"/>
          <w:szCs w:val="24"/>
        </w:rPr>
        <w:t>, в това число обявяване, места за обявяване</w:t>
      </w:r>
      <w:r w:rsidR="00715BD0">
        <w:rPr>
          <w:rFonts w:ascii="Arial" w:hAnsi="Arial" w:cs="Arial"/>
          <w:sz w:val="24"/>
          <w:szCs w:val="24"/>
        </w:rPr>
        <w:t>, срокове</w:t>
      </w:r>
      <w:r w:rsidR="005050C8">
        <w:rPr>
          <w:rFonts w:ascii="Arial" w:hAnsi="Arial" w:cs="Arial"/>
          <w:sz w:val="24"/>
          <w:szCs w:val="24"/>
        </w:rPr>
        <w:t xml:space="preserve"> и т. н.</w:t>
      </w:r>
      <w:r w:rsidR="00715BD0">
        <w:rPr>
          <w:rFonts w:ascii="Arial" w:hAnsi="Arial" w:cs="Arial"/>
          <w:sz w:val="24"/>
          <w:szCs w:val="24"/>
        </w:rPr>
        <w:t xml:space="preserve"> </w:t>
      </w:r>
      <w:r w:rsidR="002C2230">
        <w:rPr>
          <w:rFonts w:ascii="Arial" w:hAnsi="Arial" w:cs="Arial"/>
          <w:sz w:val="24"/>
          <w:szCs w:val="24"/>
        </w:rPr>
        <w:t>Подгответе примерна обява за провеждане на конкурс, която да съдържа</w:t>
      </w:r>
      <w:r w:rsidR="00715BD0">
        <w:rPr>
          <w:rFonts w:ascii="Arial" w:hAnsi="Arial" w:cs="Arial"/>
          <w:sz w:val="24"/>
          <w:szCs w:val="24"/>
        </w:rPr>
        <w:t xml:space="preserve"> минимум</w:t>
      </w:r>
      <w:r w:rsidR="002C2230">
        <w:rPr>
          <w:rFonts w:ascii="Arial" w:hAnsi="Arial" w:cs="Arial"/>
          <w:sz w:val="24"/>
          <w:szCs w:val="24"/>
        </w:rPr>
        <w:t>:</w:t>
      </w:r>
    </w:p>
    <w:p w:rsidR="002C2230" w:rsidRDefault="002C2230" w:rsidP="002C2230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2230">
        <w:rPr>
          <w:rFonts w:ascii="Arial" w:hAnsi="Arial" w:cs="Arial"/>
          <w:sz w:val="24"/>
          <w:szCs w:val="24"/>
        </w:rPr>
        <w:t>минималните и специфични изисквания за заемане на длъжността</w:t>
      </w:r>
      <w:r>
        <w:rPr>
          <w:rFonts w:ascii="Arial" w:hAnsi="Arial" w:cs="Arial"/>
          <w:sz w:val="24"/>
          <w:szCs w:val="24"/>
        </w:rPr>
        <w:t>;</w:t>
      </w:r>
    </w:p>
    <w:p w:rsidR="00802237" w:rsidRDefault="002C2230" w:rsidP="002C2230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2230">
        <w:rPr>
          <w:rFonts w:ascii="Arial" w:hAnsi="Arial" w:cs="Arial"/>
          <w:sz w:val="24"/>
          <w:szCs w:val="24"/>
        </w:rPr>
        <w:t>допълни</w:t>
      </w:r>
      <w:r>
        <w:rPr>
          <w:rFonts w:ascii="Arial" w:hAnsi="Arial" w:cs="Arial"/>
          <w:sz w:val="24"/>
          <w:szCs w:val="24"/>
        </w:rPr>
        <w:t xml:space="preserve"> изисквания, ако има такива;</w:t>
      </w:r>
    </w:p>
    <w:p w:rsidR="002C2230" w:rsidRDefault="002C2230" w:rsidP="002C2230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кратко описание на функциите;</w:t>
      </w:r>
    </w:p>
    <w:p w:rsidR="002C2230" w:rsidRPr="002C2230" w:rsidRDefault="002C2230" w:rsidP="002C2230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начин на провеждане на конкурса – етапи и описание на всеки от тях;</w:t>
      </w:r>
    </w:p>
    <w:p w:rsidR="00E66D95" w:rsidRPr="00802237" w:rsidRDefault="00E66D95" w:rsidP="00802237">
      <w:pPr>
        <w:rPr>
          <w:rFonts w:ascii="Arial" w:hAnsi="Arial" w:cs="Arial"/>
          <w:sz w:val="24"/>
          <w:szCs w:val="24"/>
        </w:rPr>
      </w:pPr>
      <w:r w:rsidRPr="00802237">
        <w:rPr>
          <w:rFonts w:ascii="Arial" w:hAnsi="Arial" w:cs="Arial"/>
          <w:sz w:val="24"/>
          <w:szCs w:val="24"/>
        </w:rPr>
        <w:t xml:space="preserve"> </w:t>
      </w:r>
    </w:p>
    <w:p w:rsidR="00E66D95" w:rsidRPr="00CD1024" w:rsidRDefault="00E66D95" w:rsidP="00E66D95">
      <w:pPr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E66D95">
        <w:rPr>
          <w:rFonts w:ascii="Arial" w:eastAsia="Calibri" w:hAnsi="Arial" w:cs="Arial"/>
          <w:b/>
          <w:color w:val="365F91" w:themeColor="accent1" w:themeShade="BF"/>
          <w:sz w:val="24"/>
          <w:szCs w:val="24"/>
          <w:u w:val="single"/>
        </w:rPr>
        <w:t>Указания за изпълнение на задачата</w:t>
      </w:r>
      <w:r>
        <w:rPr>
          <w:rFonts w:ascii="Arial" w:eastAsia="Calibri" w:hAnsi="Arial" w:cs="Arial"/>
          <w:sz w:val="24"/>
          <w:szCs w:val="24"/>
        </w:rPr>
        <w:t xml:space="preserve">: </w:t>
      </w:r>
      <w:r w:rsidRPr="00CD1024">
        <w:rPr>
          <w:rFonts w:ascii="Arial" w:eastAsia="Calibri" w:hAnsi="Arial" w:cs="Arial"/>
          <w:sz w:val="24"/>
          <w:szCs w:val="24"/>
        </w:rPr>
        <w:t>Разделете се на</w:t>
      </w:r>
      <w:r>
        <w:rPr>
          <w:rFonts w:ascii="Arial" w:eastAsia="Calibri" w:hAnsi="Arial" w:cs="Arial"/>
          <w:sz w:val="24"/>
          <w:szCs w:val="24"/>
        </w:rPr>
        <w:t xml:space="preserve"> групи от по 5 човека всяка, колективно обсъдете </w:t>
      </w:r>
      <w:r w:rsidR="005050C8">
        <w:rPr>
          <w:rFonts w:ascii="Arial" w:eastAsia="Calibri" w:hAnsi="Arial" w:cs="Arial"/>
          <w:sz w:val="24"/>
          <w:szCs w:val="24"/>
        </w:rPr>
        <w:t>поставената задача</w:t>
      </w:r>
      <w:r>
        <w:rPr>
          <w:rFonts w:ascii="Arial" w:eastAsia="Calibri" w:hAnsi="Arial" w:cs="Arial"/>
          <w:sz w:val="24"/>
          <w:szCs w:val="24"/>
        </w:rPr>
        <w:t xml:space="preserve">, след което </w:t>
      </w:r>
      <w:r w:rsidR="005050C8">
        <w:rPr>
          <w:rFonts w:ascii="Arial" w:eastAsia="Calibri" w:hAnsi="Arial" w:cs="Arial"/>
          <w:sz w:val="24"/>
          <w:szCs w:val="24"/>
        </w:rPr>
        <w:t>на база практиката в общините, които представляване пристъпете към изпълнение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E66D95" w:rsidRDefault="00E66D95" w:rsidP="00E66D95">
      <w:pPr>
        <w:tabs>
          <w:tab w:val="left" w:pos="1080"/>
        </w:tabs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ab/>
      </w:r>
    </w:p>
    <w:p w:rsidR="00F0528C" w:rsidRPr="00CB0064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240" w:lineRule="auto"/>
        <w:ind w:left="48"/>
        <w:rPr>
          <w:rFonts w:ascii="Arial" w:eastAsia="Times New Roman" w:hAnsi="Arial" w:cs="Arial"/>
          <w:b/>
          <w:bCs/>
          <w:color w:val="365F91" w:themeColor="accent1" w:themeShade="BF"/>
          <w:spacing w:val="-3"/>
          <w:sz w:val="24"/>
          <w:szCs w:val="24"/>
          <w:u w:val="single"/>
        </w:rPr>
      </w:pPr>
      <w:r w:rsidRPr="00CB0064">
        <w:rPr>
          <w:rFonts w:ascii="Arial" w:eastAsia="Times New Roman" w:hAnsi="Arial" w:cs="Arial"/>
          <w:b/>
          <w:bCs/>
          <w:color w:val="365F91" w:themeColor="accent1" w:themeShade="BF"/>
          <w:spacing w:val="-3"/>
          <w:sz w:val="24"/>
          <w:szCs w:val="24"/>
          <w:u w:val="single"/>
        </w:rPr>
        <w:t>Последователност:</w:t>
      </w:r>
    </w:p>
    <w:p w:rsidR="00F0528C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240" w:lineRule="auto"/>
        <w:ind w:left="48"/>
        <w:jc w:val="both"/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</w:pPr>
      <w:r w:rsidRPr="000225B3"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  <w:t>/опишете последователността</w:t>
      </w:r>
      <w:r w:rsidR="005050C8"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  <w:t xml:space="preserve"> на действията</w:t>
      </w:r>
      <w:r w:rsidRPr="000225B3"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  <w:t>/</w:t>
      </w:r>
    </w:p>
    <w:p w:rsidR="00715BD0" w:rsidRPr="000225B3" w:rsidRDefault="00715BD0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240" w:lineRule="auto"/>
        <w:ind w:left="48"/>
        <w:jc w:val="both"/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</w:pPr>
      <w:bookmarkStart w:id="0" w:name="_GoBack"/>
      <w:bookmarkEnd w:id="0"/>
    </w:p>
    <w:p w:rsidR="00F0528C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 ………………………………………………………………………………………………….……</w:t>
      </w:r>
    </w:p>
    <w:p w:rsidR="00F0528C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……………………………………………………………………………………………………..…</w:t>
      </w:r>
    </w:p>
    <w:p w:rsidR="00F0528C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…………………………………………………………………………………………………..……</w:t>
      </w:r>
    </w:p>
    <w:p w:rsidR="005050C8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050C8" w:rsidRDefault="005050C8" w:rsidP="005050C8">
      <w:pPr>
        <w:tabs>
          <w:tab w:val="left" w:pos="4260"/>
        </w:tabs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ОБЯВА </w:t>
      </w:r>
    </w:p>
    <w:p w:rsidR="00F0528C" w:rsidRDefault="005050C8" w:rsidP="005050C8">
      <w:pPr>
        <w:tabs>
          <w:tab w:val="left" w:pos="4260"/>
        </w:tabs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 конкурс за заемане на длъжност „Главен архитект“</w:t>
      </w:r>
    </w:p>
    <w:p w:rsidR="005050C8" w:rsidRPr="005050C8" w:rsidRDefault="005050C8" w:rsidP="005050C8">
      <w:pPr>
        <w:tabs>
          <w:tab w:val="left" w:pos="4260"/>
        </w:tabs>
        <w:jc w:val="center"/>
        <w:rPr>
          <w:rFonts w:ascii="Arial" w:eastAsia="Times New Roman" w:hAnsi="Arial" w:cs="Arial"/>
          <w:sz w:val="24"/>
          <w:szCs w:val="24"/>
        </w:rPr>
      </w:pPr>
      <w:r w:rsidRPr="005050C8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………………………………………………………………………………………………….……</w:t>
      </w:r>
    </w:p>
    <w:p w:rsidR="005050C8" w:rsidRPr="005050C8" w:rsidRDefault="005050C8" w:rsidP="005050C8">
      <w:pPr>
        <w:tabs>
          <w:tab w:val="left" w:pos="4260"/>
        </w:tabs>
        <w:jc w:val="center"/>
        <w:rPr>
          <w:rFonts w:ascii="Arial" w:eastAsia="Times New Roman" w:hAnsi="Arial" w:cs="Arial"/>
          <w:sz w:val="24"/>
          <w:szCs w:val="24"/>
        </w:rPr>
      </w:pPr>
      <w:r w:rsidRPr="005050C8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……………………………………………………………………………………………………..…</w:t>
      </w:r>
    </w:p>
    <w:sectPr w:rsidR="005050C8" w:rsidRPr="005050C8" w:rsidSect="00F0528C">
      <w:headerReference w:type="default" r:id="rId8"/>
      <w:footerReference w:type="default" r:id="rId9"/>
      <w:pgSz w:w="11906" w:h="16838"/>
      <w:pgMar w:top="1417" w:right="1133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9D" w:rsidRDefault="001A4E9D" w:rsidP="00F0528C">
      <w:pPr>
        <w:spacing w:after="0" w:line="240" w:lineRule="auto"/>
      </w:pPr>
      <w:r>
        <w:separator/>
      </w:r>
    </w:p>
  </w:endnote>
  <w:endnote w:type="continuationSeparator" w:id="0">
    <w:p w:rsidR="001A4E9D" w:rsidRDefault="001A4E9D" w:rsidP="00F0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8C" w:rsidRPr="00754C03" w:rsidRDefault="00F0528C" w:rsidP="00F0528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ind w:right="-141"/>
      <w:jc w:val="both"/>
      <w:rPr>
        <w:rFonts w:ascii="Arial" w:eastAsia="Calibri" w:hAnsi="Arial" w:cs="Arial"/>
        <w:iCs/>
        <w:sz w:val="16"/>
        <w:szCs w:val="16"/>
      </w:rPr>
    </w:pP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Този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документ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е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създаден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съгласно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Административен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договор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№ 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>BG05SFOP001-2.015-0001-C01</w:t>
    </w:r>
    <w:r w:rsidRPr="00754C03">
      <w:rPr>
        <w:rFonts w:ascii="Arial" w:eastAsia="Calibri" w:hAnsi="Arial" w:cs="Arial"/>
        <w:i/>
        <w:iCs/>
        <w:sz w:val="16"/>
        <w:szCs w:val="16"/>
        <w:lang w:val="en-US"/>
      </w:rPr>
      <w:t>, п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роект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„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Повишаване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на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знанията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,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уменията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и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квалификацията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на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общинските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служители</w:t>
    </w:r>
    <w:r w:rsidRPr="00754C03">
      <w:rPr>
        <w:rFonts w:ascii="Arial" w:eastAsia="Calibri" w:hAnsi="Arial" w:cs="Arial"/>
        <w:i/>
        <w:iCs/>
        <w:sz w:val="16"/>
        <w:szCs w:val="16"/>
        <w:lang w:val="en-US"/>
      </w:rPr>
      <w:t>,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,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за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предоставяне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на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безвъзмездна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финансова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помощ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по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Оперативна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програма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„Добро управление“,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съфинансирана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от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Европейския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съюз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чрез </w:t>
    </w:r>
    <w:proofErr w:type="spellStart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>Европейския</w:t>
    </w:r>
    <w:proofErr w:type="spellEnd"/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социален фонд. </w:t>
    </w:r>
  </w:p>
  <w:p w:rsidR="00F0528C" w:rsidRPr="00754C03" w:rsidRDefault="001A4E9D" w:rsidP="00F0528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ind w:right="-141"/>
      <w:jc w:val="center"/>
      <w:rPr>
        <w:rFonts w:ascii="Arial" w:eastAsia="Calibri" w:hAnsi="Arial" w:cs="Arial"/>
        <w:sz w:val="16"/>
        <w:szCs w:val="16"/>
      </w:rPr>
    </w:pPr>
    <w:hyperlink r:id="rId1" w:history="1">
      <w:r w:rsidR="00F0528C" w:rsidRPr="00754C03">
        <w:rPr>
          <w:rFonts w:ascii="Arial" w:eastAsia="Calibri" w:hAnsi="Arial" w:cs="Arial"/>
          <w:i/>
          <w:iCs/>
          <w:color w:val="0000FF"/>
          <w:sz w:val="16"/>
          <w:szCs w:val="16"/>
          <w:u w:val="single"/>
          <w:lang w:val="en-US"/>
        </w:rPr>
        <w:t>www.eufunds.bg</w:t>
      </w:r>
    </w:hyperlink>
  </w:p>
  <w:p w:rsidR="00F0528C" w:rsidRPr="00F0528C" w:rsidRDefault="00F0528C" w:rsidP="00F0528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ind w:right="-141"/>
      <w:jc w:val="both"/>
      <w:rPr>
        <w:rFonts w:ascii="Arial" w:eastAsia="Calibri" w:hAnsi="Arial" w:cs="Arial"/>
        <w:sz w:val="16"/>
        <w:szCs w:val="16"/>
      </w:rPr>
    </w:pPr>
  </w:p>
  <w:p w:rsidR="00F0528C" w:rsidRDefault="00F052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9D" w:rsidRDefault="001A4E9D" w:rsidP="00F0528C">
      <w:pPr>
        <w:spacing w:after="0" w:line="240" w:lineRule="auto"/>
      </w:pPr>
      <w:r>
        <w:separator/>
      </w:r>
    </w:p>
  </w:footnote>
  <w:footnote w:type="continuationSeparator" w:id="0">
    <w:p w:rsidR="001A4E9D" w:rsidRDefault="001A4E9D" w:rsidP="00F0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8C" w:rsidRPr="00434739" w:rsidRDefault="00F0528C" w:rsidP="00F0528C">
    <w:pPr>
      <w:tabs>
        <w:tab w:val="center" w:pos="4536"/>
      </w:tabs>
      <w:spacing w:after="0" w:line="240" w:lineRule="auto"/>
      <w:ind w:left="-142"/>
      <w:rPr>
        <w:rFonts w:ascii="Calibri" w:eastAsia="Times New Roman" w:hAnsi="Calibri" w:cs="Times New Roman"/>
        <w:sz w:val="20"/>
        <w:szCs w:val="20"/>
        <w:lang w:eastAsia="bg-BG"/>
      </w:rPr>
    </w:pP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drawing>
        <wp:inline distT="0" distB="0" distL="0" distR="0" wp14:anchorId="4678094A" wp14:editId="060943F6">
          <wp:extent cx="1581150" cy="666750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24" cy="667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                 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drawing>
        <wp:inline distT="0" distB="0" distL="0" distR="0" wp14:anchorId="2C80F34F" wp14:editId="6A02E75A">
          <wp:extent cx="989739" cy="629729"/>
          <wp:effectExtent l="0" t="0" r="127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</w:t>
    </w:r>
    <w:r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 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drawing>
        <wp:inline distT="0" distB="0" distL="0" distR="0" wp14:anchorId="0C7256BE" wp14:editId="197671D8">
          <wp:extent cx="1277897" cy="625000"/>
          <wp:effectExtent l="0" t="0" r="0" b="3810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0528C" w:rsidRPr="00F0528C" w:rsidRDefault="00F0528C" w:rsidP="00F0528C">
    <w:pPr>
      <w:tabs>
        <w:tab w:val="left" w:pos="6135"/>
        <w:tab w:val="left" w:pos="6521"/>
      </w:tabs>
      <w:spacing w:after="0" w:line="240" w:lineRule="auto"/>
      <w:rPr>
        <w:rFonts w:ascii="Calibri" w:eastAsia="Calibri" w:hAnsi="Calibri" w:cs="Times New Roman"/>
      </w:rPr>
    </w:pPr>
    <w:r w:rsidRPr="00434739">
      <w:rPr>
        <w:rFonts w:ascii="Times New Roman" w:eastAsia="Times New Roman" w:hAnsi="Times New Roman" w:cs="Times New Roman"/>
        <w:sz w:val="28"/>
        <w:szCs w:val="20"/>
        <w:lang w:val="en-US" w:eastAsia="bg-BG"/>
      </w:rPr>
      <w:t xml:space="preserve">               </w:t>
    </w:r>
  </w:p>
  <w:p w:rsidR="00F0528C" w:rsidRDefault="00F0528C" w:rsidP="00F0528C">
    <w:pPr>
      <w:pStyle w:val="a5"/>
      <w:jc w:val="right"/>
      <w:rPr>
        <w:rFonts w:ascii="Times New Roman" w:eastAsia="Calibri" w:hAnsi="Times New Roman" w:cs="Times New Roman"/>
        <w:b/>
        <w:i/>
        <w:sz w:val="24"/>
        <w:szCs w:val="24"/>
      </w:rPr>
    </w:pPr>
    <w:r w:rsidRPr="00434739">
      <w:rPr>
        <w:rFonts w:ascii="Times New Roman" w:eastAsia="Calibri" w:hAnsi="Times New Roman" w:cs="Times New Roman"/>
        <w:b/>
        <w:i/>
        <w:sz w:val="24"/>
        <w:szCs w:val="24"/>
      </w:rPr>
      <w:t>Модул „Вътрешна организация на общинските дейности“</w:t>
    </w:r>
  </w:p>
  <w:p w:rsidR="00F0528C" w:rsidRDefault="001A4E9D" w:rsidP="00F0528C">
    <w:pPr>
      <w:pStyle w:val="a5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A9F"/>
    <w:multiLevelType w:val="hybridMultilevel"/>
    <w:tmpl w:val="BBA2DC0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23F81663"/>
    <w:multiLevelType w:val="hybridMultilevel"/>
    <w:tmpl w:val="723E1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21153"/>
    <w:multiLevelType w:val="hybridMultilevel"/>
    <w:tmpl w:val="0FDCC4E4"/>
    <w:lvl w:ilvl="0" w:tplc="AAF2A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05"/>
    <w:rsid w:val="00110726"/>
    <w:rsid w:val="001A4E9D"/>
    <w:rsid w:val="00226105"/>
    <w:rsid w:val="002C2230"/>
    <w:rsid w:val="004075BC"/>
    <w:rsid w:val="005050C8"/>
    <w:rsid w:val="006F5AB9"/>
    <w:rsid w:val="00715BD0"/>
    <w:rsid w:val="00802237"/>
    <w:rsid w:val="00A14E6C"/>
    <w:rsid w:val="00B969F9"/>
    <w:rsid w:val="00CA1659"/>
    <w:rsid w:val="00CF0398"/>
    <w:rsid w:val="00E66D95"/>
    <w:rsid w:val="00F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6C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E66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66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0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0528C"/>
  </w:style>
  <w:style w:type="paragraph" w:styleId="a7">
    <w:name w:val="footer"/>
    <w:basedOn w:val="a"/>
    <w:link w:val="a8"/>
    <w:uiPriority w:val="99"/>
    <w:unhideWhenUsed/>
    <w:rsid w:val="00F0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0528C"/>
  </w:style>
  <w:style w:type="paragraph" w:styleId="a9">
    <w:name w:val="Balloon Text"/>
    <w:basedOn w:val="a"/>
    <w:link w:val="aa"/>
    <w:uiPriority w:val="99"/>
    <w:semiHidden/>
    <w:unhideWhenUsed/>
    <w:rsid w:val="00F0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05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6C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E66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66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0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0528C"/>
  </w:style>
  <w:style w:type="paragraph" w:styleId="a7">
    <w:name w:val="footer"/>
    <w:basedOn w:val="a"/>
    <w:link w:val="a8"/>
    <w:uiPriority w:val="99"/>
    <w:unhideWhenUsed/>
    <w:rsid w:val="00F0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0528C"/>
  </w:style>
  <w:style w:type="paragraph" w:styleId="a9">
    <w:name w:val="Balloon Text"/>
    <w:basedOn w:val="a"/>
    <w:link w:val="aa"/>
    <w:uiPriority w:val="99"/>
    <w:semiHidden/>
    <w:unhideWhenUsed/>
    <w:rsid w:val="00F0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05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Mirkovo-VI</cp:lastModifiedBy>
  <cp:revision>3</cp:revision>
  <dcterms:created xsi:type="dcterms:W3CDTF">2021-06-11T13:08:00Z</dcterms:created>
  <dcterms:modified xsi:type="dcterms:W3CDTF">2021-06-11T13:09:00Z</dcterms:modified>
</cp:coreProperties>
</file>