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43" w:rsidRDefault="00A12FD5" w:rsidP="00A12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</w:t>
      </w:r>
      <w:r w:rsidRPr="00A12FD5">
        <w:rPr>
          <w:rFonts w:ascii="Times New Roman" w:hAnsi="Times New Roman" w:cs="Times New Roman"/>
          <w:b/>
          <w:sz w:val="24"/>
          <w:szCs w:val="24"/>
        </w:rPr>
        <w:t>ък на нормативни изисквания</w:t>
      </w:r>
      <w:r>
        <w:rPr>
          <w:rFonts w:ascii="Times New Roman" w:hAnsi="Times New Roman" w:cs="Times New Roman"/>
          <w:b/>
          <w:sz w:val="24"/>
          <w:szCs w:val="24"/>
        </w:rPr>
        <w:t>, в отчетността на общините и техните разпоредители с бюджет</w:t>
      </w:r>
    </w:p>
    <w:p w:rsidR="00A12FD5" w:rsidRPr="005443A1" w:rsidRDefault="00A12FD5" w:rsidP="005443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FD5" w:rsidRPr="005443A1" w:rsidRDefault="00A12FD5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3A1">
        <w:rPr>
          <w:rFonts w:ascii="Times New Roman" w:hAnsi="Times New Roman" w:cs="Times New Roman"/>
          <w:sz w:val="24"/>
          <w:szCs w:val="24"/>
        </w:rPr>
        <w:t xml:space="preserve">Ръководство за прилагане на Сметкоплана на бюджетните предприятия, изд. </w:t>
      </w:r>
      <w:r w:rsidR="00074B07" w:rsidRPr="005443A1">
        <w:rPr>
          <w:rFonts w:ascii="Times New Roman" w:hAnsi="Times New Roman" w:cs="Times New Roman"/>
          <w:sz w:val="24"/>
          <w:szCs w:val="24"/>
        </w:rPr>
        <w:t xml:space="preserve">от Министерство на финансите, </w:t>
      </w:r>
      <w:r w:rsidRPr="005443A1">
        <w:rPr>
          <w:rFonts w:ascii="Times New Roman" w:hAnsi="Times New Roman" w:cs="Times New Roman"/>
          <w:sz w:val="24"/>
          <w:szCs w:val="24"/>
        </w:rPr>
        <w:t>2001 г.</w:t>
      </w:r>
    </w:p>
    <w:p w:rsidR="00A12FD5" w:rsidRPr="005443A1" w:rsidRDefault="00A12FD5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3A1">
        <w:rPr>
          <w:rFonts w:ascii="Times New Roman" w:hAnsi="Times New Roman" w:cs="Times New Roman"/>
          <w:sz w:val="24"/>
          <w:szCs w:val="24"/>
        </w:rPr>
        <w:t xml:space="preserve"> ДДС № 20 от 14.12.2004 г., изд. Министерство на финансите, 2004 г.</w:t>
      </w:r>
    </w:p>
    <w:p w:rsidR="00074B07" w:rsidRPr="005443A1" w:rsidRDefault="00074B07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3A1">
        <w:rPr>
          <w:rFonts w:ascii="Times New Roman" w:hAnsi="Times New Roman" w:cs="Times New Roman"/>
          <w:sz w:val="24"/>
          <w:szCs w:val="24"/>
        </w:rPr>
        <w:t xml:space="preserve">Национален счетоводен стандарт 16 Дълготрайни материални активи, </w:t>
      </w:r>
    </w:p>
    <w:p w:rsidR="00074B07" w:rsidRPr="005443A1" w:rsidRDefault="00074B07" w:rsidP="005443A1">
      <w:pPr>
        <w:pStyle w:val="a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5443A1">
        <w:rPr>
          <w:rFonts w:ascii="Times New Roman" w:hAnsi="Times New Roman" w:cs="Times New Roman"/>
          <w:sz w:val="24"/>
          <w:szCs w:val="24"/>
        </w:rPr>
        <w:t>в</w:t>
      </w:r>
      <w:r w:rsidRPr="005443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 xml:space="preserve"> сила от 01.01.2005 г., </w:t>
      </w:r>
      <w:proofErr w:type="spellStart"/>
      <w:r w:rsidRPr="005443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обн</w:t>
      </w:r>
      <w:proofErr w:type="spellEnd"/>
      <w:r w:rsidRPr="005443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. ДВ. бр.30 от 7 Април 2005г., изм. ДВ. бр.86 от 26 Октомври 2007 г.</w:t>
      </w:r>
    </w:p>
    <w:p w:rsidR="00A12FD5" w:rsidRPr="005443A1" w:rsidRDefault="00A12FD5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3A1">
        <w:rPr>
          <w:rFonts w:ascii="Times New Roman" w:hAnsi="Times New Roman" w:cs="Times New Roman"/>
          <w:sz w:val="24"/>
          <w:szCs w:val="24"/>
        </w:rPr>
        <w:t>ДДС № 14 от 30.12.2013 г., изд. от Министерство на финансите, 2013 г.</w:t>
      </w:r>
    </w:p>
    <w:p w:rsidR="00A12FD5" w:rsidRPr="005443A1" w:rsidRDefault="00074B07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3A1">
        <w:rPr>
          <w:rFonts w:ascii="Times New Roman" w:hAnsi="Times New Roman" w:cs="Times New Roman"/>
          <w:sz w:val="24"/>
          <w:szCs w:val="24"/>
        </w:rPr>
        <w:t>ДДС № 08 от 16.09.2014 г., изд. Министерство на финансите, 2014 г.</w:t>
      </w:r>
    </w:p>
    <w:p w:rsidR="00074B07" w:rsidRPr="005443A1" w:rsidRDefault="00074B07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3A1">
        <w:rPr>
          <w:rFonts w:ascii="Times New Roman" w:hAnsi="Times New Roman" w:cs="Times New Roman"/>
          <w:sz w:val="24"/>
          <w:szCs w:val="24"/>
        </w:rPr>
        <w:t>ДДС № 05 от 30.09.2016 г., изд. от Министерство на финансите, 2016 г.</w:t>
      </w:r>
    </w:p>
    <w:p w:rsidR="007E44BB" w:rsidRPr="005443A1" w:rsidRDefault="007E44BB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3A1">
        <w:rPr>
          <w:rFonts w:ascii="Times New Roman" w:hAnsi="Times New Roman" w:cs="Times New Roman"/>
          <w:sz w:val="24"/>
          <w:szCs w:val="24"/>
        </w:rPr>
        <w:t>Закон за счетоводство,</w:t>
      </w:r>
      <w:r w:rsidRPr="005443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bg-BG"/>
        </w:rPr>
        <w:t xml:space="preserve"> изд.</w:t>
      </w:r>
      <w:r w:rsidRPr="005443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1 декември 2015 г.</w:t>
      </w:r>
      <w:r w:rsidR="00FE4025" w:rsidRPr="005443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 сила от 01.01.2016 г.</w:t>
      </w:r>
    </w:p>
    <w:p w:rsidR="00FE4025" w:rsidRPr="005443A1" w:rsidRDefault="00FE4025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3A1">
        <w:rPr>
          <w:rFonts w:ascii="Times New Roman" w:hAnsi="Times New Roman" w:cs="Times New Roman"/>
          <w:sz w:val="24"/>
          <w:szCs w:val="24"/>
        </w:rPr>
        <w:t xml:space="preserve">Закон за публичните финанси, </w:t>
      </w:r>
      <w:r w:rsidR="005B6AE6" w:rsidRPr="005443A1">
        <w:rPr>
          <w:rFonts w:ascii="Times New Roman" w:hAnsi="Times New Roman" w:cs="Times New Roman"/>
          <w:sz w:val="24"/>
          <w:szCs w:val="24"/>
        </w:rPr>
        <w:t xml:space="preserve">в сила от 01.01.2014 г., </w:t>
      </w:r>
      <w:proofErr w:type="spellStart"/>
      <w:r w:rsidR="005B6AE6" w:rsidRPr="005443A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Обн</w:t>
      </w:r>
      <w:proofErr w:type="spellEnd"/>
      <w:r w:rsidR="005B6AE6" w:rsidRPr="005443A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ДВ. бр.15 от 15 Февруари 2013г., изм. ДВ. бр.95 от 8 Декември 2015г., изм. и доп. ДВ. бр.43 от 7 Юни 2016г., изм. и доп. ДВ. бр.91 от 14 Ноември 2017г., изм. и доп. ДВ. бр.98 от 17 Ноември 2020 г.</w:t>
      </w:r>
    </w:p>
    <w:p w:rsidR="005B6AE6" w:rsidRPr="005443A1" w:rsidRDefault="005B6AE6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3A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Закон за корпоративното подоходно облагане, </w:t>
      </w:r>
      <w:proofErr w:type="spellStart"/>
      <w:r w:rsidRPr="005443A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Обн</w:t>
      </w:r>
      <w:proofErr w:type="spellEnd"/>
      <w:r w:rsidRPr="005443A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ДВ. бр.105 от 22 Декември 2006г., </w:t>
      </w:r>
      <w:proofErr w:type="spellStart"/>
      <w:r w:rsidRPr="005443A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посл</w:t>
      </w:r>
      <w:proofErr w:type="spellEnd"/>
      <w:r w:rsidRPr="005443A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изм. 29 Март 2022 г., доп. ДВ. бр.51 от 1 Юли 2022 г.</w:t>
      </w:r>
    </w:p>
    <w:p w:rsidR="005443A1" w:rsidRDefault="005443A1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3A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Закон за местните данъци и такси, </w:t>
      </w:r>
      <w:proofErr w:type="spellStart"/>
      <w:r w:rsidR="002B14EF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="002B14EF">
        <w:rPr>
          <w:rFonts w:ascii="Times New Roman" w:hAnsi="Times New Roman" w:cs="Times New Roman"/>
          <w:sz w:val="24"/>
          <w:szCs w:val="24"/>
        </w:rPr>
        <w:t>.</w:t>
      </w:r>
      <w:r w:rsidRPr="005443A1">
        <w:rPr>
          <w:rFonts w:ascii="Times New Roman" w:hAnsi="Times New Roman" w:cs="Times New Roman"/>
          <w:sz w:val="24"/>
          <w:szCs w:val="24"/>
        </w:rPr>
        <w:t xml:space="preserve"> </w:t>
      </w:r>
      <w:r w:rsidR="002B14EF">
        <w:rPr>
          <w:rFonts w:ascii="Verdana" w:hAnsi="Verdana"/>
          <w:color w:val="000000"/>
          <w:sz w:val="20"/>
          <w:szCs w:val="20"/>
          <w:shd w:val="clear" w:color="auto" w:fill="FEFEFE"/>
        </w:rPr>
        <w:t>изм. ДВ. бр.17 от 1 Март 2022 г</w:t>
      </w:r>
      <w:r w:rsidR="002B14EF">
        <w:rPr>
          <w:rFonts w:ascii="Times New Roman" w:hAnsi="Times New Roman" w:cs="Times New Roman"/>
          <w:sz w:val="24"/>
          <w:szCs w:val="24"/>
        </w:rPr>
        <w:t>.</w:t>
      </w:r>
    </w:p>
    <w:p w:rsidR="000073E9" w:rsidRPr="005443A1" w:rsidRDefault="000073E9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давъците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върху доходите на физическите лица,</w:t>
      </w:r>
      <w:r w:rsidRPr="000073E9">
        <w:rPr>
          <w:rFonts w:ascii="Verdana" w:hAnsi="Verdana"/>
          <w:color w:val="000000"/>
          <w:sz w:val="20"/>
          <w:szCs w:val="20"/>
          <w:shd w:val="clear" w:color="auto" w:fill="FEFEFE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EFEFE"/>
        </w:rPr>
        <w:t xml:space="preserve">В сила от 01.01.2007 г.,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EFEFE"/>
        </w:rPr>
        <w:t>посл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EFEFE"/>
        </w:rPr>
        <w:t xml:space="preserve">. изм.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EFEFE"/>
        </w:rPr>
        <w:t>доп. ДВ. бр.52 от 5 Юли 2022 г.</w:t>
      </w:r>
    </w:p>
    <w:p w:rsidR="00074B07" w:rsidRDefault="00074B07" w:rsidP="005443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3A1">
        <w:rPr>
          <w:rFonts w:ascii="Times New Roman" w:hAnsi="Times New Roman" w:cs="Times New Roman"/>
          <w:sz w:val="24"/>
          <w:szCs w:val="24"/>
        </w:rPr>
        <w:t>Единна бюджетна класификация, изд. Министерство на финансите</w:t>
      </w:r>
      <w:r w:rsidR="00FE4025" w:rsidRPr="005443A1">
        <w:rPr>
          <w:rFonts w:ascii="Times New Roman" w:hAnsi="Times New Roman" w:cs="Times New Roman"/>
          <w:sz w:val="24"/>
          <w:szCs w:val="24"/>
        </w:rPr>
        <w:t xml:space="preserve"> за </w:t>
      </w:r>
      <w:r w:rsidRPr="005443A1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A371F6" w:rsidRPr="009B4D70" w:rsidRDefault="00A371F6" w:rsidP="00A371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1F6">
        <w:rPr>
          <w:rFonts w:ascii="Times New Roman" w:hAnsi="Times New Roman" w:cs="Times New Roman"/>
          <w:sz w:val="24"/>
          <w:szCs w:val="24"/>
        </w:rPr>
        <w:t xml:space="preserve">Наредба за елементите на възнаграждението и за доходите, върху които се правят осигурителни вноски, приета с ПМС № 263 от 30.12.1999 г., </w:t>
      </w:r>
      <w:proofErr w:type="spellStart"/>
      <w:r w:rsidRPr="00A371F6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A371F6">
        <w:rPr>
          <w:rFonts w:ascii="Times New Roman" w:hAnsi="Times New Roman" w:cs="Times New Roman"/>
          <w:sz w:val="24"/>
          <w:szCs w:val="24"/>
        </w:rPr>
        <w:t xml:space="preserve">., ДВ, бр. 6 от 21.01.2000 г., в сила от 1.01.2000 г., </w:t>
      </w:r>
      <w:proofErr w:type="spellStart"/>
      <w:r w:rsidRPr="00A371F6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Pr="00A371F6">
        <w:rPr>
          <w:rFonts w:ascii="Times New Roman" w:hAnsi="Times New Roman" w:cs="Times New Roman"/>
          <w:sz w:val="24"/>
          <w:szCs w:val="24"/>
        </w:rPr>
        <w:t xml:space="preserve">. изм. бр. 16 от 23.02.2021 г., в сила от 1.03.2021 г. </w:t>
      </w:r>
    </w:p>
    <w:p w:rsidR="009B4D70" w:rsidRPr="009B4D70" w:rsidRDefault="009B4D70" w:rsidP="00A371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4D70">
        <w:rPr>
          <w:rFonts w:ascii="Times New Roman" w:hAnsi="Times New Roman" w:cs="Times New Roman"/>
          <w:bCs/>
          <w:iCs/>
          <w:sz w:val="24"/>
          <w:szCs w:val="24"/>
        </w:rPr>
        <w:t xml:space="preserve">Наредба № Н- 6 от 11 декември 2009 г. за формиране и </w:t>
      </w:r>
      <w:r>
        <w:rPr>
          <w:rFonts w:ascii="Times New Roman" w:hAnsi="Times New Roman" w:cs="Times New Roman"/>
          <w:bCs/>
          <w:iCs/>
          <w:sz w:val="24"/>
          <w:szCs w:val="24"/>
        </w:rPr>
        <w:t>управление на музейните фондове, изд. от Министерство на културата, ДВ бр. 2, 2010 г.</w:t>
      </w:r>
    </w:p>
    <w:p w:rsidR="00074B07" w:rsidRPr="00A371F6" w:rsidRDefault="00FE4025" w:rsidP="00A371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1F6">
        <w:rPr>
          <w:rFonts w:ascii="Times New Roman" w:hAnsi="Times New Roman" w:cs="Times New Roman"/>
          <w:sz w:val="24"/>
          <w:szCs w:val="24"/>
        </w:rPr>
        <w:t>Отделни писма</w:t>
      </w:r>
      <w:r w:rsidR="00A371F6">
        <w:rPr>
          <w:rFonts w:ascii="Times New Roman" w:hAnsi="Times New Roman" w:cs="Times New Roman"/>
          <w:sz w:val="24"/>
          <w:szCs w:val="24"/>
        </w:rPr>
        <w:t xml:space="preserve"> - отговори</w:t>
      </w:r>
      <w:r w:rsidRPr="00A371F6">
        <w:rPr>
          <w:rFonts w:ascii="Times New Roman" w:hAnsi="Times New Roman" w:cs="Times New Roman"/>
          <w:sz w:val="24"/>
          <w:szCs w:val="24"/>
        </w:rPr>
        <w:t xml:space="preserve"> на Министерството на финансите, Дирекция „Държавно съкровище” до бюджетни организации за периода 2001 – 2022 г.</w:t>
      </w:r>
    </w:p>
    <w:sectPr w:rsidR="00074B07" w:rsidRPr="00A371F6" w:rsidSect="008B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258A3"/>
    <w:multiLevelType w:val="hybridMultilevel"/>
    <w:tmpl w:val="C7628B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C1F3A"/>
    <w:multiLevelType w:val="hybridMultilevel"/>
    <w:tmpl w:val="C7628B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2FD5"/>
    <w:rsid w:val="000073E9"/>
    <w:rsid w:val="00074B07"/>
    <w:rsid w:val="0013346C"/>
    <w:rsid w:val="002B14EF"/>
    <w:rsid w:val="003C6E3F"/>
    <w:rsid w:val="004A4A73"/>
    <w:rsid w:val="0051014B"/>
    <w:rsid w:val="00533E3D"/>
    <w:rsid w:val="005443A1"/>
    <w:rsid w:val="00596ACC"/>
    <w:rsid w:val="005B6AE6"/>
    <w:rsid w:val="00741FD3"/>
    <w:rsid w:val="007E44BB"/>
    <w:rsid w:val="007F5544"/>
    <w:rsid w:val="008002E2"/>
    <w:rsid w:val="008B6643"/>
    <w:rsid w:val="009B4D70"/>
    <w:rsid w:val="00A12FD5"/>
    <w:rsid w:val="00A371F6"/>
    <w:rsid w:val="00AA0AB3"/>
    <w:rsid w:val="00B67495"/>
    <w:rsid w:val="00BB50D7"/>
    <w:rsid w:val="00D3530A"/>
    <w:rsid w:val="00D615B8"/>
    <w:rsid w:val="00D810AD"/>
    <w:rsid w:val="00DB6C02"/>
    <w:rsid w:val="00E76C34"/>
    <w:rsid w:val="00ED2963"/>
    <w:rsid w:val="00EF75C4"/>
    <w:rsid w:val="00FA39C7"/>
    <w:rsid w:val="00FE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6C02"/>
    <w:rPr>
      <w:b/>
      <w:bCs/>
    </w:rPr>
  </w:style>
  <w:style w:type="paragraph" w:styleId="a4">
    <w:name w:val="List Paragraph"/>
    <w:basedOn w:val="a"/>
    <w:uiPriority w:val="34"/>
    <w:qFormat/>
    <w:rsid w:val="00DB6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2022-11-02T05:26:00Z</dcterms:created>
  <dcterms:modified xsi:type="dcterms:W3CDTF">2022-11-02T09:47:00Z</dcterms:modified>
</cp:coreProperties>
</file>